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7447" w:rsidRDefault="00F27447" w:rsidP="00F27447">
      <w:pPr>
        <w:tabs>
          <w:tab w:val="left" w:pos="2298"/>
          <w:tab w:val="right" w:pos="9324"/>
        </w:tabs>
        <w:suppressAutoHyphens/>
        <w:autoSpaceDE w:val="0"/>
        <w:jc w:val="center"/>
        <w:rPr>
          <w:rFonts w:ascii="Times New Roman" w:eastAsia="Arial" w:hAnsi="Times New Roman"/>
          <w:b/>
          <w:bCs/>
          <w:sz w:val="24"/>
          <w:szCs w:val="24"/>
          <w:lang w:eastAsia="ar-SA"/>
        </w:rPr>
      </w:pPr>
      <w:r w:rsidRPr="0045709A">
        <w:rPr>
          <w:rFonts w:ascii="Times New Roman" w:eastAsia="Arial" w:hAnsi="Times New Roman"/>
          <w:b/>
          <w:bCs/>
          <w:noProof/>
          <w:sz w:val="24"/>
          <w:szCs w:val="24"/>
        </w:rPr>
        <w:drawing>
          <wp:inline distT="0" distB="0" distL="0" distR="0" wp14:anchorId="78C2B904" wp14:editId="6140B7CD">
            <wp:extent cx="824948" cy="864705"/>
            <wp:effectExtent l="0" t="0" r="0" b="0"/>
            <wp:docPr id="3" name="Рисунок 3" desc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a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2485" cy="872605"/>
                    </a:xfrm>
                    <a:prstGeom prst="rect">
                      <a:avLst/>
                    </a:prstGeom>
                    <a:noFill/>
                    <a:ln>
                      <a:noFill/>
                    </a:ln>
                  </pic:spPr>
                </pic:pic>
              </a:graphicData>
            </a:graphic>
          </wp:inline>
        </w:drawing>
      </w:r>
    </w:p>
    <w:p w:rsidR="00F27447" w:rsidRPr="00F70C17" w:rsidRDefault="00F27447" w:rsidP="00F27447">
      <w:pPr>
        <w:tabs>
          <w:tab w:val="left" w:pos="2298"/>
          <w:tab w:val="right" w:pos="9324"/>
        </w:tabs>
        <w:suppressAutoHyphens/>
        <w:autoSpaceDE w:val="0"/>
        <w:jc w:val="center"/>
        <w:rPr>
          <w:rFonts w:ascii="Times New Roman" w:eastAsia="Arial" w:hAnsi="Times New Roman"/>
          <w:b/>
          <w:bCs/>
          <w:sz w:val="24"/>
          <w:szCs w:val="24"/>
          <w:lang w:eastAsia="ar-SA"/>
        </w:rPr>
      </w:pPr>
    </w:p>
    <w:p w:rsidR="00F27447" w:rsidRPr="00F70C17" w:rsidRDefault="00F27447" w:rsidP="00F27447">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РОССИЙСКАЯ  ФЕДЕРАЦИЯ</w:t>
      </w:r>
    </w:p>
    <w:p w:rsidR="00F27447" w:rsidRPr="00F70C17" w:rsidRDefault="00F27447" w:rsidP="00F27447">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ЧУКОТСКИЙ  АВТОНОМНЫЙ  ОКРУГ</w:t>
      </w:r>
    </w:p>
    <w:p w:rsidR="00F27447" w:rsidRPr="00F70C17" w:rsidRDefault="00F27447" w:rsidP="00F27447">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 xml:space="preserve">  СОВЕТ  ДЕПУТАТОВ  МУНИЦИПАЛЬНОГО  ОБРАЗОВАНИЯ</w:t>
      </w:r>
    </w:p>
    <w:p w:rsidR="00F27447" w:rsidRPr="00F70C17" w:rsidRDefault="00F27447" w:rsidP="00F27447">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ЧУКОТСКИЙ  МУНИЦИПАЛЬНЫЙ  РАЙОН</w:t>
      </w:r>
    </w:p>
    <w:p w:rsidR="00F27447" w:rsidRPr="00F70C17" w:rsidRDefault="00F27447" w:rsidP="00F27447">
      <w:pPr>
        <w:autoSpaceDE w:val="0"/>
        <w:autoSpaceDN w:val="0"/>
        <w:adjustRightInd w:val="0"/>
        <w:jc w:val="center"/>
        <w:rPr>
          <w:rFonts w:ascii="Times New Roman" w:hAnsi="Times New Roman"/>
          <w:b/>
          <w:sz w:val="16"/>
          <w:szCs w:val="28"/>
        </w:rPr>
      </w:pPr>
    </w:p>
    <w:p w:rsidR="00F27447" w:rsidRPr="00F70C17" w:rsidRDefault="00F27447" w:rsidP="00F27447">
      <w:pPr>
        <w:autoSpaceDE w:val="0"/>
        <w:autoSpaceDN w:val="0"/>
        <w:adjustRightInd w:val="0"/>
        <w:jc w:val="center"/>
        <w:rPr>
          <w:rFonts w:ascii="Times New Roman" w:hAnsi="Times New Roman"/>
          <w:b/>
          <w:sz w:val="28"/>
          <w:szCs w:val="28"/>
        </w:rPr>
      </w:pPr>
      <w:r w:rsidRPr="00F70C17">
        <w:rPr>
          <w:rFonts w:ascii="Times New Roman" w:hAnsi="Times New Roman"/>
          <w:b/>
          <w:sz w:val="28"/>
          <w:szCs w:val="28"/>
        </w:rPr>
        <w:t>РЕШЕНИЕ</w:t>
      </w:r>
    </w:p>
    <w:p w:rsidR="00F27447" w:rsidRPr="00F70C17" w:rsidRDefault="00F27447" w:rsidP="00F27447">
      <w:pPr>
        <w:autoSpaceDE w:val="0"/>
        <w:autoSpaceDN w:val="0"/>
        <w:adjustRightInd w:val="0"/>
        <w:jc w:val="center"/>
        <w:rPr>
          <w:rFonts w:ascii="Times New Roman" w:hAnsi="Times New Roman"/>
          <w:sz w:val="26"/>
        </w:rPr>
      </w:pPr>
      <w:r w:rsidRPr="00F70C17">
        <w:rPr>
          <w:rFonts w:ascii="Times New Roman" w:hAnsi="Times New Roman"/>
          <w:b/>
          <w:sz w:val="28"/>
        </w:rPr>
        <w:t>(</w:t>
      </w:r>
      <w:r w:rsidRPr="00F70C17">
        <w:rPr>
          <w:rFonts w:ascii="Times New Roman" w:hAnsi="Times New Roman"/>
          <w:b/>
          <w:sz w:val="28"/>
          <w:lang w:val="en-US"/>
        </w:rPr>
        <w:t>XXXIX</w:t>
      </w:r>
      <w:r w:rsidRPr="00F70C17">
        <w:rPr>
          <w:rFonts w:ascii="Times New Roman" w:hAnsi="Times New Roman"/>
          <w:b/>
          <w:sz w:val="28"/>
        </w:rPr>
        <w:t xml:space="preserve"> </w:t>
      </w:r>
      <w:r w:rsidRPr="00F70C17">
        <w:rPr>
          <w:rFonts w:ascii="Times New Roman" w:hAnsi="Times New Roman"/>
          <w:b/>
          <w:sz w:val="28"/>
          <w:szCs w:val="28"/>
        </w:rPr>
        <w:t>сессия   шестого созыва</w:t>
      </w:r>
      <w:r w:rsidRPr="00F70C17">
        <w:rPr>
          <w:rFonts w:ascii="Times New Roman" w:hAnsi="Times New Roman"/>
          <w:b/>
          <w:sz w:val="28"/>
        </w:rPr>
        <w:t>)</w:t>
      </w:r>
    </w:p>
    <w:p w:rsidR="00F27447" w:rsidRDefault="00F27447" w:rsidP="00F27447">
      <w:pPr>
        <w:pStyle w:val="affb"/>
        <w:spacing w:before="0" w:beforeAutospacing="0" w:after="0" w:afterAutospacing="0"/>
        <w:jc w:val="center"/>
        <w:rPr>
          <w:sz w:val="26"/>
          <w:szCs w:val="26"/>
        </w:rPr>
      </w:pPr>
    </w:p>
    <w:p w:rsidR="00F27447" w:rsidRPr="00F70C17" w:rsidRDefault="00F27447" w:rsidP="00F27447">
      <w:pPr>
        <w:pStyle w:val="affb"/>
        <w:spacing w:before="0" w:beforeAutospacing="0" w:after="0" w:afterAutospacing="0"/>
        <w:jc w:val="center"/>
        <w:rPr>
          <w:sz w:val="26"/>
          <w:szCs w:val="26"/>
        </w:rPr>
      </w:pPr>
    </w:p>
    <w:p w:rsidR="00F27447" w:rsidRPr="00F70C17" w:rsidRDefault="00F27447" w:rsidP="00F27447">
      <w:pPr>
        <w:rPr>
          <w:rFonts w:ascii="Times New Roman" w:hAnsi="Times New Roman"/>
          <w:b/>
          <w:sz w:val="28"/>
          <w:szCs w:val="28"/>
        </w:rPr>
      </w:pPr>
      <w:r w:rsidRPr="00F70C17">
        <w:rPr>
          <w:rFonts w:ascii="Times New Roman" w:hAnsi="Times New Roman"/>
          <w:b/>
          <w:sz w:val="28"/>
          <w:szCs w:val="28"/>
        </w:rPr>
        <w:t>от 03.12.2021  года № 21</w:t>
      </w:r>
      <w:r>
        <w:rPr>
          <w:rFonts w:ascii="Times New Roman" w:hAnsi="Times New Roman"/>
          <w:b/>
          <w:sz w:val="28"/>
          <w:szCs w:val="28"/>
        </w:rPr>
        <w:t>7</w:t>
      </w:r>
    </w:p>
    <w:p w:rsidR="00F27447" w:rsidRPr="00F70C17" w:rsidRDefault="00F27447" w:rsidP="00F27447">
      <w:pPr>
        <w:rPr>
          <w:rFonts w:ascii="Times New Roman" w:hAnsi="Times New Roman"/>
          <w:sz w:val="28"/>
          <w:szCs w:val="28"/>
        </w:rPr>
      </w:pPr>
      <w:r w:rsidRPr="00F70C17">
        <w:rPr>
          <w:rFonts w:ascii="Times New Roman" w:hAnsi="Times New Roman"/>
          <w:sz w:val="28"/>
          <w:szCs w:val="28"/>
        </w:rPr>
        <w:t>с. Лаврентия</w:t>
      </w:r>
    </w:p>
    <w:p w:rsidR="00F27447" w:rsidRPr="000E7BBF" w:rsidRDefault="00F27447" w:rsidP="00F27447">
      <w:pPr>
        <w:jc w:val="center"/>
        <w:outlineLvl w:val="0"/>
        <w:rPr>
          <w:rFonts w:ascii="Times New Roman" w:hAnsi="Times New Roman"/>
          <w:color w:val="auto"/>
          <w:sz w:val="28"/>
        </w:rPr>
      </w:pPr>
    </w:p>
    <w:p w:rsidR="00F27447" w:rsidRPr="00476037" w:rsidRDefault="00F27447" w:rsidP="00F27447">
      <w:pPr>
        <w:tabs>
          <w:tab w:val="left" w:pos="4820"/>
        </w:tabs>
        <w:ind w:right="4818"/>
        <w:jc w:val="both"/>
        <w:outlineLvl w:val="0"/>
        <w:rPr>
          <w:rFonts w:ascii="Times New Roman" w:hAnsi="Times New Roman"/>
          <w:b/>
          <w:color w:val="auto"/>
        </w:rPr>
      </w:pPr>
      <w:r w:rsidRPr="000E7BBF">
        <w:rPr>
          <w:rFonts w:ascii="Times New Roman" w:hAnsi="Times New Roman"/>
          <w:b/>
          <w:color w:val="auto"/>
          <w:sz w:val="28"/>
        </w:rPr>
        <w:t xml:space="preserve">Об утверждении </w:t>
      </w:r>
      <w:r>
        <w:rPr>
          <w:rFonts w:ascii="Times New Roman" w:hAnsi="Times New Roman"/>
          <w:b/>
          <w:color w:val="auto"/>
          <w:sz w:val="28"/>
        </w:rPr>
        <w:t>генерального плана сельского поселения Лаврентия  Чукотского муниципального района Чукотского автономного округа</w:t>
      </w:r>
    </w:p>
    <w:p w:rsidR="00F27447" w:rsidRDefault="00F27447" w:rsidP="00F27447">
      <w:pPr>
        <w:jc w:val="both"/>
        <w:outlineLvl w:val="0"/>
        <w:rPr>
          <w:rFonts w:ascii="Times New Roman" w:hAnsi="Times New Roman"/>
          <w:color w:val="auto"/>
        </w:rPr>
      </w:pPr>
    </w:p>
    <w:p w:rsidR="00F27447" w:rsidRPr="000E7BBF" w:rsidRDefault="00F27447" w:rsidP="00F27447">
      <w:pPr>
        <w:jc w:val="both"/>
        <w:outlineLvl w:val="0"/>
        <w:rPr>
          <w:rFonts w:ascii="Times New Roman" w:hAnsi="Times New Roman"/>
          <w:color w:val="auto"/>
        </w:rPr>
      </w:pPr>
    </w:p>
    <w:p w:rsidR="00F27447" w:rsidRPr="000E7BBF" w:rsidRDefault="00F27447" w:rsidP="00F27447">
      <w:pPr>
        <w:ind w:firstLine="720"/>
        <w:jc w:val="both"/>
        <w:rPr>
          <w:rFonts w:ascii="Times New Roman" w:hAnsi="Times New Roman"/>
          <w:color w:val="auto"/>
          <w:sz w:val="24"/>
          <w:szCs w:val="24"/>
          <w:lang w:eastAsia="zh-CN"/>
        </w:rPr>
      </w:pPr>
      <w:r w:rsidRPr="000E7BBF">
        <w:rPr>
          <w:rFonts w:ascii="Times New Roman" w:hAnsi="Times New Roman"/>
          <w:sz w:val="28"/>
          <w:szCs w:val="28"/>
        </w:rPr>
        <w:t xml:space="preserve">В соответствии с </w:t>
      </w:r>
      <w:r>
        <w:rPr>
          <w:rFonts w:ascii="Times New Roman" w:hAnsi="Times New Roman"/>
          <w:sz w:val="28"/>
          <w:szCs w:val="28"/>
        </w:rPr>
        <w:t>Градостроительным</w:t>
      </w:r>
      <w:r w:rsidRPr="000E7BBF">
        <w:rPr>
          <w:rFonts w:ascii="Times New Roman" w:hAnsi="Times New Roman"/>
          <w:sz w:val="28"/>
          <w:szCs w:val="28"/>
        </w:rPr>
        <w:t xml:space="preserve"> кодексом Российской Федерации, Федеральным закон</w:t>
      </w:r>
      <w:r>
        <w:rPr>
          <w:rFonts w:ascii="Times New Roman" w:hAnsi="Times New Roman"/>
          <w:sz w:val="28"/>
          <w:szCs w:val="28"/>
        </w:rPr>
        <w:t>о</w:t>
      </w:r>
      <w:r w:rsidRPr="000E7BBF">
        <w:rPr>
          <w:rFonts w:ascii="Times New Roman" w:hAnsi="Times New Roman"/>
          <w:sz w:val="28"/>
          <w:szCs w:val="28"/>
        </w:rPr>
        <w:t xml:space="preserve">м от 06.10.2003 № 131-ФЗ «Об общих принципах организации местного самоуправления в Российской Федерации», </w:t>
      </w:r>
      <w:r w:rsidRPr="00476037">
        <w:rPr>
          <w:rFonts w:ascii="Times New Roman" w:hAnsi="Times New Roman"/>
          <w:sz w:val="28"/>
          <w:szCs w:val="28"/>
        </w:rPr>
        <w:t>Совет депутатов  муниципального образования</w:t>
      </w:r>
      <w:r>
        <w:rPr>
          <w:rFonts w:ascii="Times New Roman" w:hAnsi="Times New Roman"/>
          <w:sz w:val="28"/>
          <w:szCs w:val="28"/>
        </w:rPr>
        <w:t xml:space="preserve"> </w:t>
      </w:r>
      <w:r w:rsidRPr="00476037">
        <w:rPr>
          <w:rFonts w:ascii="Times New Roman" w:hAnsi="Times New Roman"/>
          <w:sz w:val="28"/>
          <w:szCs w:val="28"/>
        </w:rPr>
        <w:t>Чукотский муниципальный район</w:t>
      </w:r>
    </w:p>
    <w:p w:rsidR="00F27447" w:rsidRDefault="00F27447" w:rsidP="00F27447">
      <w:pPr>
        <w:widowControl/>
        <w:tabs>
          <w:tab w:val="left" w:pos="720"/>
          <w:tab w:val="center" w:pos="8775"/>
          <w:tab w:val="center" w:pos="9225"/>
          <w:tab w:val="center" w:pos="9300"/>
        </w:tabs>
        <w:ind w:right="-51"/>
        <w:outlineLvl w:val="1"/>
        <w:rPr>
          <w:rFonts w:ascii="Times New Roman" w:hAnsi="Times New Roman"/>
          <w:color w:val="auto"/>
          <w:sz w:val="28"/>
          <w:szCs w:val="28"/>
        </w:rPr>
      </w:pPr>
    </w:p>
    <w:p w:rsidR="00F27447" w:rsidRPr="00915C62" w:rsidRDefault="00F27447" w:rsidP="00F27447">
      <w:pPr>
        <w:widowControl/>
        <w:tabs>
          <w:tab w:val="left" w:pos="720"/>
          <w:tab w:val="center" w:pos="8775"/>
          <w:tab w:val="center" w:pos="9225"/>
          <w:tab w:val="center" w:pos="9300"/>
        </w:tabs>
        <w:ind w:right="-51"/>
        <w:jc w:val="center"/>
        <w:outlineLvl w:val="1"/>
        <w:rPr>
          <w:rFonts w:ascii="Times New Roman" w:hAnsi="Times New Roman"/>
          <w:b/>
          <w:color w:val="auto"/>
          <w:sz w:val="28"/>
          <w:szCs w:val="28"/>
        </w:rPr>
      </w:pPr>
      <w:r w:rsidRPr="00915C62">
        <w:rPr>
          <w:rFonts w:ascii="Times New Roman" w:hAnsi="Times New Roman"/>
          <w:b/>
          <w:color w:val="auto"/>
          <w:sz w:val="28"/>
          <w:szCs w:val="28"/>
        </w:rPr>
        <w:t>РЕШИЛ:</w:t>
      </w:r>
    </w:p>
    <w:p w:rsidR="00F27447" w:rsidRPr="00476037" w:rsidRDefault="00F27447" w:rsidP="00F27447">
      <w:pPr>
        <w:widowControl/>
        <w:tabs>
          <w:tab w:val="left" w:pos="720"/>
          <w:tab w:val="center" w:pos="8775"/>
          <w:tab w:val="center" w:pos="9225"/>
          <w:tab w:val="center" w:pos="9300"/>
        </w:tabs>
        <w:ind w:right="-51"/>
        <w:jc w:val="center"/>
        <w:outlineLvl w:val="1"/>
        <w:rPr>
          <w:rFonts w:ascii="Times New Roman" w:hAnsi="Times New Roman"/>
          <w:color w:val="auto"/>
          <w:sz w:val="28"/>
          <w:szCs w:val="28"/>
        </w:rPr>
      </w:pPr>
    </w:p>
    <w:p w:rsidR="00F27447" w:rsidRPr="00FA1733" w:rsidRDefault="00F27447" w:rsidP="00F27447">
      <w:pPr>
        <w:pStyle w:val="ConsPlusNormal"/>
        <w:tabs>
          <w:tab w:val="left" w:pos="1134"/>
        </w:tabs>
        <w:ind w:firstLine="709"/>
        <w:jc w:val="both"/>
        <w:rPr>
          <w:sz w:val="28"/>
        </w:rPr>
      </w:pPr>
      <w:r w:rsidRPr="000E7BBF">
        <w:rPr>
          <w:sz w:val="28"/>
        </w:rPr>
        <w:t>1. Утвердить прилагаем</w:t>
      </w:r>
      <w:r>
        <w:rPr>
          <w:sz w:val="28"/>
        </w:rPr>
        <w:t>ый</w:t>
      </w:r>
      <w:r w:rsidRPr="000E7BBF">
        <w:rPr>
          <w:sz w:val="28"/>
        </w:rPr>
        <w:t xml:space="preserve"> </w:t>
      </w:r>
      <w:r w:rsidRPr="00FA1733">
        <w:rPr>
          <w:sz w:val="28"/>
        </w:rPr>
        <w:t>генеральн</w:t>
      </w:r>
      <w:r>
        <w:rPr>
          <w:sz w:val="28"/>
        </w:rPr>
        <w:t>ый</w:t>
      </w:r>
      <w:r w:rsidRPr="00FA1733">
        <w:rPr>
          <w:sz w:val="28"/>
        </w:rPr>
        <w:t xml:space="preserve"> план сельского поселения Лаврентия </w:t>
      </w:r>
      <w:r>
        <w:rPr>
          <w:sz w:val="28"/>
        </w:rPr>
        <w:t>Ч</w:t>
      </w:r>
      <w:r w:rsidRPr="00FA1733">
        <w:rPr>
          <w:sz w:val="28"/>
        </w:rPr>
        <w:t>укотского района Чукотского автономного округа</w:t>
      </w:r>
      <w:r w:rsidRPr="00FA1733">
        <w:rPr>
          <w:sz w:val="28"/>
          <w:szCs w:val="28"/>
        </w:rPr>
        <w:t>.</w:t>
      </w:r>
    </w:p>
    <w:p w:rsidR="00F27447" w:rsidRPr="00476037" w:rsidRDefault="00F27447" w:rsidP="00F27447">
      <w:pPr>
        <w:autoSpaceDE w:val="0"/>
        <w:ind w:firstLine="709"/>
        <w:jc w:val="both"/>
        <w:rPr>
          <w:rFonts w:ascii="Times New Roman" w:hAnsi="Times New Roman"/>
          <w:color w:val="auto"/>
          <w:sz w:val="28"/>
          <w:szCs w:val="28"/>
        </w:rPr>
      </w:pPr>
      <w:r>
        <w:rPr>
          <w:rFonts w:ascii="Times New Roman" w:hAnsi="Times New Roman"/>
          <w:color w:val="auto"/>
          <w:sz w:val="28"/>
          <w:szCs w:val="28"/>
        </w:rPr>
        <w:t>2.</w:t>
      </w:r>
      <w:r w:rsidRPr="00476037">
        <w:t xml:space="preserve"> </w:t>
      </w:r>
      <w:r w:rsidRPr="00476037">
        <w:rPr>
          <w:rFonts w:ascii="Times New Roman" w:hAnsi="Times New Roman"/>
          <w:color w:val="auto"/>
          <w:sz w:val="28"/>
          <w:szCs w:val="28"/>
        </w:rPr>
        <w:t xml:space="preserve">Разместить </w:t>
      </w:r>
      <w:r>
        <w:rPr>
          <w:rFonts w:ascii="Times New Roman" w:hAnsi="Times New Roman"/>
          <w:color w:val="auto"/>
          <w:sz w:val="28"/>
          <w:szCs w:val="28"/>
        </w:rPr>
        <w:t xml:space="preserve">настоящее решение </w:t>
      </w:r>
      <w:r w:rsidRPr="00476037">
        <w:rPr>
          <w:rFonts w:ascii="Times New Roman" w:hAnsi="Times New Roman"/>
          <w:color w:val="auto"/>
          <w:sz w:val="28"/>
          <w:szCs w:val="28"/>
        </w:rPr>
        <w:t>на официальном сайте Чукотского муниципального района в сети «Интернет»</w:t>
      </w:r>
      <w:r>
        <w:rPr>
          <w:rFonts w:ascii="Times New Roman" w:hAnsi="Times New Roman"/>
          <w:color w:val="auto"/>
          <w:sz w:val="28"/>
          <w:szCs w:val="28"/>
        </w:rPr>
        <w:t xml:space="preserve"> и в периодическом печатном средстве массовой информации органов местного самоуправления Чукотского муниципального района «Информационный вестник»</w:t>
      </w:r>
      <w:r w:rsidRPr="00476037">
        <w:rPr>
          <w:rFonts w:ascii="Times New Roman" w:hAnsi="Times New Roman"/>
          <w:color w:val="auto"/>
          <w:sz w:val="28"/>
          <w:szCs w:val="28"/>
        </w:rPr>
        <w:t>.</w:t>
      </w:r>
    </w:p>
    <w:p w:rsidR="00F27447" w:rsidRPr="000E7BBF" w:rsidRDefault="00F27447" w:rsidP="00F27447">
      <w:pPr>
        <w:autoSpaceDE w:val="0"/>
        <w:ind w:firstLine="709"/>
        <w:jc w:val="both"/>
        <w:rPr>
          <w:rFonts w:ascii="Times New Roman" w:hAnsi="Times New Roman"/>
          <w:color w:val="auto"/>
          <w:sz w:val="28"/>
          <w:szCs w:val="28"/>
        </w:rPr>
      </w:pPr>
      <w:r w:rsidRPr="00476037">
        <w:rPr>
          <w:rFonts w:ascii="Times New Roman" w:hAnsi="Times New Roman"/>
          <w:color w:val="auto"/>
          <w:sz w:val="28"/>
          <w:szCs w:val="28"/>
        </w:rPr>
        <w:t>3.</w:t>
      </w:r>
      <w:r w:rsidRPr="00476037">
        <w:rPr>
          <w:rFonts w:ascii="Times New Roman" w:hAnsi="Times New Roman"/>
          <w:color w:val="auto"/>
          <w:sz w:val="28"/>
          <w:szCs w:val="28"/>
        </w:rPr>
        <w:tab/>
        <w:t>Настоящее решение вступает в силу со дня официального опубликования.</w:t>
      </w:r>
    </w:p>
    <w:p w:rsidR="00F27447" w:rsidRDefault="00F27447" w:rsidP="00F27447">
      <w:pPr>
        <w:widowControl/>
        <w:jc w:val="both"/>
        <w:rPr>
          <w:rFonts w:ascii="Times New Roman" w:hAnsi="Times New Roman"/>
          <w:color w:val="auto"/>
          <w:sz w:val="28"/>
          <w:szCs w:val="28"/>
        </w:rPr>
      </w:pPr>
    </w:p>
    <w:p w:rsidR="00F27447" w:rsidRDefault="00F27447" w:rsidP="00F27447">
      <w:pPr>
        <w:widowControl/>
        <w:jc w:val="both"/>
        <w:rPr>
          <w:rFonts w:ascii="Times New Roman" w:hAnsi="Times New Roman"/>
          <w:color w:val="auto"/>
          <w:sz w:val="28"/>
          <w:szCs w:val="28"/>
        </w:rPr>
      </w:pPr>
    </w:p>
    <w:p w:rsidR="00F27447" w:rsidRDefault="00F27447" w:rsidP="00F27447">
      <w:pPr>
        <w:widowControl/>
        <w:jc w:val="both"/>
        <w:rPr>
          <w:rFonts w:ascii="Times New Roman" w:hAnsi="Times New Roman"/>
          <w:color w:val="auto"/>
          <w:sz w:val="28"/>
          <w:szCs w:val="28"/>
        </w:rPr>
      </w:pPr>
    </w:p>
    <w:p w:rsidR="00F27447" w:rsidRPr="00F50EAB" w:rsidRDefault="00F27447" w:rsidP="00F27447">
      <w:pPr>
        <w:rPr>
          <w:rFonts w:ascii="Times New Roman" w:hAnsi="Times New Roman"/>
          <w:sz w:val="28"/>
          <w:szCs w:val="28"/>
        </w:rPr>
      </w:pPr>
      <w:r w:rsidRPr="00F50EAB">
        <w:rPr>
          <w:rFonts w:ascii="Times New Roman" w:hAnsi="Times New Roman"/>
          <w:sz w:val="28"/>
          <w:szCs w:val="28"/>
        </w:rPr>
        <w:t xml:space="preserve">Председатель  Совета  депутатов                            </w:t>
      </w:r>
      <w:r>
        <w:rPr>
          <w:rFonts w:ascii="Times New Roman" w:hAnsi="Times New Roman"/>
          <w:sz w:val="28"/>
          <w:szCs w:val="28"/>
        </w:rPr>
        <w:t xml:space="preserve">   </w:t>
      </w:r>
      <w:r w:rsidRPr="00F50EAB">
        <w:rPr>
          <w:rFonts w:ascii="Times New Roman" w:hAnsi="Times New Roman"/>
          <w:sz w:val="28"/>
          <w:szCs w:val="28"/>
        </w:rPr>
        <w:t xml:space="preserve">       </w:t>
      </w:r>
      <w:r>
        <w:rPr>
          <w:rFonts w:ascii="Times New Roman" w:hAnsi="Times New Roman"/>
          <w:sz w:val="28"/>
          <w:szCs w:val="28"/>
        </w:rPr>
        <w:t xml:space="preserve">        </w:t>
      </w:r>
      <w:r w:rsidRPr="00F50EAB">
        <w:rPr>
          <w:rFonts w:ascii="Times New Roman" w:hAnsi="Times New Roman"/>
          <w:sz w:val="28"/>
          <w:szCs w:val="28"/>
        </w:rPr>
        <w:t xml:space="preserve"> Л.М. Калашникова  </w:t>
      </w:r>
    </w:p>
    <w:p w:rsidR="00F27447" w:rsidRDefault="00F27447" w:rsidP="00F27447">
      <w:pPr>
        <w:rPr>
          <w:rFonts w:ascii="Times New Roman" w:hAnsi="Times New Roman"/>
          <w:sz w:val="16"/>
          <w:szCs w:val="28"/>
        </w:rPr>
      </w:pPr>
      <w:bookmarkStart w:id="0" w:name="_GoBack"/>
      <w:bookmarkEnd w:id="0"/>
    </w:p>
    <w:p w:rsidR="00F27447" w:rsidRDefault="00F27447" w:rsidP="00F27447">
      <w:pPr>
        <w:rPr>
          <w:rFonts w:ascii="Times New Roman" w:hAnsi="Times New Roman"/>
          <w:sz w:val="16"/>
          <w:szCs w:val="28"/>
        </w:rPr>
      </w:pPr>
    </w:p>
    <w:p w:rsidR="00F27447" w:rsidRPr="00A275F8" w:rsidRDefault="00F27447" w:rsidP="00F27447">
      <w:pPr>
        <w:rPr>
          <w:rFonts w:ascii="Times New Roman" w:hAnsi="Times New Roman"/>
          <w:sz w:val="16"/>
          <w:szCs w:val="28"/>
        </w:rPr>
      </w:pPr>
    </w:p>
    <w:p w:rsidR="00F27447" w:rsidRDefault="00F27447" w:rsidP="00F27447">
      <w:pPr>
        <w:rPr>
          <w:rFonts w:ascii="Times New Roman" w:hAnsi="Times New Roman"/>
          <w:sz w:val="28"/>
          <w:szCs w:val="28"/>
        </w:rPr>
      </w:pPr>
      <w:r w:rsidRPr="00F50EAB">
        <w:rPr>
          <w:rFonts w:ascii="Times New Roman" w:hAnsi="Times New Roman"/>
          <w:sz w:val="28"/>
          <w:szCs w:val="28"/>
        </w:rPr>
        <w:t xml:space="preserve">Глава  муниципального образования             </w:t>
      </w:r>
      <w:r>
        <w:rPr>
          <w:rFonts w:ascii="Times New Roman" w:hAnsi="Times New Roman"/>
          <w:sz w:val="28"/>
          <w:szCs w:val="28"/>
        </w:rPr>
        <w:t xml:space="preserve">                            </w:t>
      </w:r>
      <w:r w:rsidRPr="00F50EAB">
        <w:rPr>
          <w:rFonts w:ascii="Times New Roman" w:hAnsi="Times New Roman"/>
          <w:sz w:val="28"/>
          <w:szCs w:val="28"/>
        </w:rPr>
        <w:t>Л.П.Юрочко</w:t>
      </w:r>
    </w:p>
    <w:p w:rsidR="00F27447" w:rsidRDefault="00F27447" w:rsidP="00F27447">
      <w:pPr>
        <w:rPr>
          <w:rFonts w:ascii="Times New Roman" w:hAnsi="Times New Roman"/>
          <w:sz w:val="28"/>
          <w:szCs w:val="28"/>
        </w:rPr>
      </w:pPr>
    </w:p>
    <w:p w:rsidR="00F27447" w:rsidRPr="000E7BBF" w:rsidRDefault="00F27447" w:rsidP="00F27447">
      <w:pPr>
        <w:pStyle w:val="ConsPlusNormal"/>
        <w:ind w:left="5102" w:firstLine="0"/>
        <w:jc w:val="right"/>
        <w:outlineLvl w:val="0"/>
        <w:rPr>
          <w:sz w:val="28"/>
        </w:rPr>
      </w:pPr>
      <w:r w:rsidRPr="000E7BBF">
        <w:rPr>
          <w:sz w:val="28"/>
        </w:rPr>
        <w:lastRenderedPageBreak/>
        <w:t>УТВЕРЖДЕНО</w:t>
      </w:r>
    </w:p>
    <w:p w:rsidR="00F27447" w:rsidRPr="0045717E" w:rsidRDefault="00F27447" w:rsidP="00F27447">
      <w:pPr>
        <w:autoSpaceDE w:val="0"/>
        <w:ind w:left="5103"/>
        <w:jc w:val="right"/>
        <w:rPr>
          <w:rFonts w:ascii="Times New Roman" w:hAnsi="Times New Roman"/>
          <w:color w:val="auto"/>
          <w:sz w:val="28"/>
          <w:szCs w:val="28"/>
        </w:rPr>
      </w:pPr>
      <w:r>
        <w:rPr>
          <w:rFonts w:ascii="Times New Roman" w:hAnsi="Times New Roman"/>
          <w:color w:val="auto"/>
          <w:sz w:val="28"/>
          <w:szCs w:val="28"/>
        </w:rPr>
        <w:t>Р</w:t>
      </w:r>
      <w:r w:rsidRPr="0045717E">
        <w:rPr>
          <w:rFonts w:ascii="Times New Roman" w:hAnsi="Times New Roman"/>
          <w:color w:val="auto"/>
          <w:sz w:val="28"/>
          <w:szCs w:val="28"/>
        </w:rPr>
        <w:t>ешением Совета депутатов</w:t>
      </w:r>
    </w:p>
    <w:p w:rsidR="00F27447" w:rsidRPr="0045717E" w:rsidRDefault="00F27447" w:rsidP="00F27447">
      <w:pPr>
        <w:autoSpaceDE w:val="0"/>
        <w:ind w:left="5103"/>
        <w:jc w:val="right"/>
        <w:rPr>
          <w:rFonts w:ascii="Times New Roman" w:hAnsi="Times New Roman"/>
          <w:color w:val="auto"/>
          <w:sz w:val="28"/>
          <w:szCs w:val="28"/>
        </w:rPr>
      </w:pPr>
      <w:r w:rsidRPr="0045717E">
        <w:rPr>
          <w:rFonts w:ascii="Times New Roman" w:hAnsi="Times New Roman"/>
          <w:color w:val="auto"/>
          <w:sz w:val="28"/>
          <w:szCs w:val="28"/>
        </w:rPr>
        <w:t>муниципального образования</w:t>
      </w:r>
    </w:p>
    <w:p w:rsidR="00F27447" w:rsidRDefault="00F27447" w:rsidP="00F27447">
      <w:pPr>
        <w:autoSpaceDE w:val="0"/>
        <w:ind w:left="5103"/>
        <w:jc w:val="right"/>
        <w:rPr>
          <w:rFonts w:ascii="Times New Roman" w:hAnsi="Times New Roman"/>
          <w:color w:val="auto"/>
          <w:sz w:val="28"/>
          <w:szCs w:val="28"/>
        </w:rPr>
      </w:pPr>
      <w:r>
        <w:rPr>
          <w:rFonts w:ascii="Times New Roman" w:hAnsi="Times New Roman"/>
          <w:color w:val="auto"/>
          <w:sz w:val="28"/>
          <w:szCs w:val="28"/>
        </w:rPr>
        <w:t>Чукотский муниципальный район</w:t>
      </w:r>
    </w:p>
    <w:p w:rsidR="00F27447" w:rsidRPr="00F70C17" w:rsidRDefault="00F27447" w:rsidP="00F27447">
      <w:pPr>
        <w:jc w:val="right"/>
        <w:rPr>
          <w:rFonts w:ascii="Times New Roman" w:hAnsi="Times New Roman"/>
          <w:b/>
          <w:sz w:val="28"/>
          <w:szCs w:val="28"/>
        </w:rPr>
      </w:pPr>
      <w:r w:rsidRPr="00F70C17">
        <w:rPr>
          <w:rFonts w:ascii="Times New Roman" w:hAnsi="Times New Roman"/>
          <w:b/>
          <w:sz w:val="28"/>
          <w:szCs w:val="28"/>
        </w:rPr>
        <w:t>от 03.12.2021  года № 21</w:t>
      </w:r>
      <w:r>
        <w:rPr>
          <w:rFonts w:ascii="Times New Roman" w:hAnsi="Times New Roman"/>
          <w:b/>
          <w:sz w:val="28"/>
          <w:szCs w:val="28"/>
        </w:rPr>
        <w:t>7</w:t>
      </w: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Default="007D163E" w:rsidP="007D163E">
      <w:pPr>
        <w:rPr>
          <w:rFonts w:ascii="Times New Roman" w:hAnsi="Times New Roman"/>
          <w:color w:val="auto"/>
          <w:sz w:val="28"/>
          <w:szCs w:val="28"/>
        </w:rPr>
      </w:pPr>
    </w:p>
    <w:p w:rsidR="007D163E" w:rsidRPr="00F5224F" w:rsidRDefault="007D163E" w:rsidP="007D163E">
      <w:pPr>
        <w:pStyle w:val="afffff"/>
        <w:tabs>
          <w:tab w:val="left" w:pos="4575"/>
        </w:tabs>
        <w:spacing w:before="0" w:after="0" w:line="240" w:lineRule="auto"/>
        <w:ind w:left="0" w:right="-1"/>
        <w:jc w:val="center"/>
        <w:rPr>
          <w:rFonts w:ascii="Arial" w:eastAsia="Calibri" w:hAnsi="Arial" w:cs="Arial"/>
          <w:b/>
          <w:bCs/>
          <w:sz w:val="28"/>
          <w:szCs w:val="22"/>
          <w:lang w:eastAsia="en-US"/>
        </w:rPr>
      </w:pPr>
      <w:bookmarkStart w:id="1" w:name="_Toc185620268"/>
      <w:r>
        <w:rPr>
          <w:rFonts w:ascii="Arial" w:eastAsia="Calibri" w:hAnsi="Arial" w:cs="Arial"/>
          <w:b/>
          <w:bCs/>
          <w:noProof/>
          <w:sz w:val="28"/>
          <w:szCs w:val="22"/>
        </w:rPr>
        <w:drawing>
          <wp:inline distT="0" distB="0" distL="0" distR="0">
            <wp:extent cx="1628775" cy="1638300"/>
            <wp:effectExtent l="0" t="0" r="9525" b="0"/>
            <wp:docPr id="1" name="Рисунок 1" descr="Лаврен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вренти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8775" cy="1638300"/>
                    </a:xfrm>
                    <a:prstGeom prst="rect">
                      <a:avLst/>
                    </a:prstGeom>
                    <a:noFill/>
                    <a:ln>
                      <a:noFill/>
                    </a:ln>
                  </pic:spPr>
                </pic:pic>
              </a:graphicData>
            </a:graphic>
          </wp:inline>
        </w:drawing>
      </w:r>
    </w:p>
    <w:p w:rsidR="007D163E" w:rsidRPr="00F5224F" w:rsidRDefault="007D163E" w:rsidP="007D163E">
      <w:pPr>
        <w:pStyle w:val="afffff"/>
        <w:spacing w:before="0" w:after="0" w:line="240" w:lineRule="auto"/>
        <w:ind w:left="0" w:right="-1"/>
        <w:jc w:val="center"/>
        <w:rPr>
          <w:rFonts w:ascii="Arial" w:eastAsia="Calibri" w:hAnsi="Arial" w:cs="Arial"/>
          <w:b/>
          <w:bCs/>
          <w:sz w:val="28"/>
          <w:szCs w:val="22"/>
          <w:lang w:eastAsia="en-US"/>
        </w:rPr>
      </w:pPr>
    </w:p>
    <w:p w:rsidR="007D163E" w:rsidRPr="00A530A2" w:rsidRDefault="007D163E" w:rsidP="007D163E">
      <w:pPr>
        <w:ind w:right="-1"/>
        <w:jc w:val="center"/>
        <w:rPr>
          <w:rFonts w:cs="Arial"/>
          <w:b/>
          <w:bCs/>
          <w:sz w:val="28"/>
        </w:rPr>
      </w:pPr>
    </w:p>
    <w:p w:rsidR="007D163E" w:rsidRPr="00A530A2" w:rsidRDefault="007D163E" w:rsidP="007D163E">
      <w:pPr>
        <w:ind w:right="-1"/>
        <w:jc w:val="center"/>
        <w:rPr>
          <w:rFonts w:cs="Arial"/>
          <w:b/>
          <w:bCs/>
          <w:sz w:val="28"/>
        </w:rPr>
      </w:pPr>
      <w:r w:rsidRPr="00A530A2">
        <w:rPr>
          <w:rFonts w:cs="Arial"/>
          <w:b/>
          <w:bCs/>
          <w:sz w:val="28"/>
        </w:rPr>
        <w:t xml:space="preserve">ГЕНЕРАЛЬНЫЙ ПЛАН </w:t>
      </w:r>
    </w:p>
    <w:p w:rsidR="007D163E" w:rsidRPr="00A530A2" w:rsidRDefault="007D163E" w:rsidP="007D163E">
      <w:pPr>
        <w:ind w:right="-1"/>
        <w:jc w:val="center"/>
        <w:rPr>
          <w:rFonts w:cs="Arial"/>
          <w:b/>
          <w:bCs/>
          <w:sz w:val="28"/>
        </w:rPr>
      </w:pPr>
      <w:r w:rsidRPr="00B505CA">
        <w:rPr>
          <w:rFonts w:cs="Arial"/>
          <w:b/>
          <w:bCs/>
          <w:sz w:val="28"/>
        </w:rPr>
        <w:t>СЕЛЬСКО</w:t>
      </w:r>
      <w:r>
        <w:rPr>
          <w:rFonts w:cs="Arial"/>
          <w:b/>
          <w:bCs/>
          <w:sz w:val="28"/>
        </w:rPr>
        <w:t>ГО</w:t>
      </w:r>
      <w:r w:rsidRPr="00B505CA">
        <w:rPr>
          <w:rFonts w:cs="Arial"/>
          <w:b/>
          <w:bCs/>
          <w:sz w:val="28"/>
        </w:rPr>
        <w:t xml:space="preserve"> ПОСЕЛЕНИ</w:t>
      </w:r>
      <w:r>
        <w:rPr>
          <w:rFonts w:cs="Arial"/>
          <w:b/>
          <w:bCs/>
          <w:sz w:val="28"/>
        </w:rPr>
        <w:t>Я</w:t>
      </w:r>
      <w:r w:rsidRPr="00B505CA">
        <w:rPr>
          <w:rFonts w:cs="Arial"/>
          <w:b/>
          <w:bCs/>
          <w:sz w:val="28"/>
        </w:rPr>
        <w:t xml:space="preserve"> ЛАВРЕНТИЯ</w:t>
      </w:r>
    </w:p>
    <w:p w:rsidR="007D163E" w:rsidRDefault="007D163E" w:rsidP="007D163E">
      <w:pPr>
        <w:ind w:right="-1"/>
        <w:jc w:val="center"/>
        <w:rPr>
          <w:rFonts w:cs="Arial"/>
          <w:b/>
          <w:bCs/>
          <w:sz w:val="28"/>
        </w:rPr>
      </w:pPr>
      <w:r w:rsidRPr="00B505CA">
        <w:rPr>
          <w:rFonts w:cs="Arial"/>
          <w:b/>
          <w:bCs/>
          <w:sz w:val="28"/>
        </w:rPr>
        <w:t xml:space="preserve">ЧУКОТСКОГО РАЙОНА </w:t>
      </w:r>
    </w:p>
    <w:p w:rsidR="007D163E" w:rsidRPr="00A530A2" w:rsidRDefault="007D163E" w:rsidP="007D163E">
      <w:pPr>
        <w:ind w:right="-1"/>
        <w:jc w:val="center"/>
        <w:rPr>
          <w:rFonts w:cs="Arial"/>
          <w:b/>
          <w:bCs/>
          <w:sz w:val="28"/>
        </w:rPr>
      </w:pPr>
      <w:r w:rsidRPr="00A530A2">
        <w:rPr>
          <w:rFonts w:cs="Arial"/>
          <w:b/>
          <w:bCs/>
          <w:sz w:val="28"/>
        </w:rPr>
        <w:t>ЧУКОТСКОГО АВТОНОМНОГО ОКРУГА</w:t>
      </w:r>
    </w:p>
    <w:p w:rsidR="007D163E" w:rsidRPr="00A530A2" w:rsidRDefault="007D163E" w:rsidP="007D163E">
      <w:pPr>
        <w:ind w:right="-1"/>
        <w:jc w:val="center"/>
        <w:rPr>
          <w:rFonts w:cs="Arial"/>
          <w:b/>
          <w:bCs/>
          <w:sz w:val="28"/>
        </w:rPr>
      </w:pPr>
    </w:p>
    <w:p w:rsidR="007D163E" w:rsidRPr="00A530A2" w:rsidRDefault="007D163E" w:rsidP="007D163E">
      <w:pPr>
        <w:ind w:right="-1"/>
        <w:jc w:val="center"/>
        <w:rPr>
          <w:rFonts w:cs="Arial"/>
          <w:b/>
          <w:bCs/>
          <w:sz w:val="28"/>
        </w:rPr>
      </w:pPr>
      <w:r w:rsidRPr="00F0606B">
        <w:rPr>
          <w:rFonts w:cs="Arial"/>
          <w:b/>
          <w:sz w:val="28"/>
          <w:szCs w:val="28"/>
        </w:rPr>
        <w:t>Том 1. Положение о территориальном планировании</w:t>
      </w:r>
    </w:p>
    <w:p w:rsidR="007D163E" w:rsidRPr="00A530A2" w:rsidRDefault="007D163E" w:rsidP="007D163E">
      <w:pPr>
        <w:ind w:right="-1"/>
        <w:jc w:val="center"/>
        <w:rPr>
          <w:rFonts w:cs="Arial"/>
          <w:b/>
          <w:bCs/>
          <w:sz w:val="28"/>
        </w:rPr>
      </w:pPr>
    </w:p>
    <w:p w:rsidR="007D163E" w:rsidRPr="00A530A2" w:rsidRDefault="007D163E" w:rsidP="007D163E">
      <w:pPr>
        <w:ind w:right="-1"/>
        <w:jc w:val="center"/>
        <w:rPr>
          <w:rFonts w:cs="Arial"/>
          <w:b/>
          <w:bCs/>
          <w:sz w:val="28"/>
        </w:rPr>
      </w:pPr>
    </w:p>
    <w:p w:rsidR="007D163E" w:rsidRPr="00A530A2" w:rsidRDefault="007D163E" w:rsidP="007D163E">
      <w:pPr>
        <w:ind w:right="-1"/>
        <w:jc w:val="center"/>
        <w:rPr>
          <w:rFonts w:cs="Arial"/>
          <w:b/>
          <w:sz w:val="28"/>
          <w:szCs w:val="28"/>
        </w:rPr>
      </w:pPr>
    </w:p>
    <w:p w:rsidR="007D163E" w:rsidRPr="00A530A2" w:rsidRDefault="007D163E" w:rsidP="007D163E">
      <w:pPr>
        <w:ind w:right="-1"/>
        <w:jc w:val="center"/>
        <w:rPr>
          <w:b/>
        </w:rPr>
      </w:pPr>
      <w:r w:rsidRPr="00A530A2">
        <w:rPr>
          <w:rFonts w:cs="Arial"/>
          <w:b/>
          <w:sz w:val="28"/>
          <w:szCs w:val="28"/>
        </w:rPr>
        <w:br/>
      </w:r>
      <w:r w:rsidRPr="002536E1">
        <w:rPr>
          <w:rFonts w:cs="Arial"/>
          <w:b/>
          <w:sz w:val="28"/>
          <w:szCs w:val="28"/>
        </w:rPr>
        <w:t>002-01/ГП.</w:t>
      </w:r>
      <w:r>
        <w:rPr>
          <w:rFonts w:cs="Arial"/>
          <w:b/>
          <w:sz w:val="28"/>
          <w:szCs w:val="28"/>
        </w:rPr>
        <w:t>1</w:t>
      </w:r>
      <w:r w:rsidRPr="002536E1">
        <w:rPr>
          <w:rFonts w:cs="Arial"/>
          <w:b/>
          <w:sz w:val="28"/>
          <w:szCs w:val="28"/>
        </w:rPr>
        <w:t>-1</w:t>
      </w:r>
    </w:p>
    <w:p w:rsidR="007D163E" w:rsidRPr="00A530A2" w:rsidRDefault="007D163E" w:rsidP="007D163E">
      <w:pPr>
        <w:jc w:val="center"/>
        <w:rPr>
          <w:rFonts w:cs="Arial"/>
          <w:b/>
        </w:rPr>
      </w:pPr>
    </w:p>
    <w:p w:rsidR="007D163E" w:rsidRDefault="007D163E" w:rsidP="007D163E">
      <w:pPr>
        <w:jc w:val="center"/>
        <w:rPr>
          <w:rFonts w:cs="Arial"/>
          <w:b/>
        </w:rPr>
      </w:pPr>
    </w:p>
    <w:p w:rsidR="007D163E" w:rsidRDefault="007D163E" w:rsidP="007D163E">
      <w:pPr>
        <w:jc w:val="center"/>
        <w:rPr>
          <w:rFonts w:cs="Arial"/>
          <w:b/>
        </w:rPr>
      </w:pPr>
    </w:p>
    <w:p w:rsidR="007D163E" w:rsidRDefault="007D163E" w:rsidP="007D163E">
      <w:pPr>
        <w:jc w:val="center"/>
        <w:rPr>
          <w:rFonts w:cs="Arial"/>
          <w:b/>
        </w:rPr>
      </w:pPr>
    </w:p>
    <w:p w:rsidR="007D163E" w:rsidRDefault="007D163E" w:rsidP="007D163E">
      <w:pPr>
        <w:jc w:val="center"/>
        <w:rPr>
          <w:rFonts w:cs="Arial"/>
          <w:b/>
        </w:rPr>
      </w:pPr>
    </w:p>
    <w:p w:rsidR="007D163E" w:rsidRPr="00A530A2" w:rsidRDefault="007D163E" w:rsidP="007D163E">
      <w:pPr>
        <w:jc w:val="center"/>
        <w:rPr>
          <w:rFonts w:cs="Arial"/>
          <w:b/>
        </w:rPr>
      </w:pPr>
    </w:p>
    <w:p w:rsidR="007D163E" w:rsidRPr="00A530A2" w:rsidRDefault="007D163E" w:rsidP="007D163E">
      <w:pPr>
        <w:rPr>
          <w:b/>
        </w:rPr>
      </w:pPr>
    </w:p>
    <w:p w:rsidR="007D163E" w:rsidRPr="00A530A2" w:rsidRDefault="007D163E" w:rsidP="007D163E">
      <w:pPr>
        <w:pStyle w:val="00"/>
        <w:rPr>
          <w:rFonts w:cs="Arial"/>
          <w:szCs w:val="24"/>
        </w:rPr>
      </w:pPr>
      <w:r w:rsidRPr="00A530A2">
        <w:rPr>
          <w:rFonts w:cs="Arial"/>
          <w:szCs w:val="24"/>
        </w:rPr>
        <w:t>г. Омск</w:t>
      </w:r>
    </w:p>
    <w:p w:rsidR="007D163E" w:rsidRPr="00A530A2" w:rsidRDefault="007D163E" w:rsidP="007D163E">
      <w:pPr>
        <w:pStyle w:val="00"/>
        <w:rPr>
          <w:rFonts w:cs="Arial"/>
          <w:szCs w:val="24"/>
        </w:rPr>
      </w:pPr>
      <w:r>
        <w:rPr>
          <w:rFonts w:cs="Arial"/>
          <w:szCs w:val="24"/>
        </w:rPr>
        <w:t>ООО «ТЕРМОРПЛАН»</w:t>
      </w:r>
    </w:p>
    <w:p w:rsidR="007D163E" w:rsidRPr="00A530A2" w:rsidRDefault="007D163E" w:rsidP="007D163E">
      <w:pPr>
        <w:pStyle w:val="00"/>
        <w:rPr>
          <w:rFonts w:cs="Arial"/>
          <w:szCs w:val="24"/>
        </w:rPr>
      </w:pPr>
      <w:r w:rsidRPr="0016422A">
        <w:rPr>
          <w:rFonts w:cs="Arial"/>
          <w:szCs w:val="24"/>
        </w:rPr>
        <w:t>ГП-598</w:t>
      </w:r>
    </w:p>
    <w:p w:rsidR="007D163E" w:rsidRPr="00A530A2" w:rsidRDefault="007D163E" w:rsidP="007D163E">
      <w:pPr>
        <w:spacing w:before="240" w:after="480" w:line="360" w:lineRule="auto"/>
        <w:jc w:val="center"/>
      </w:pPr>
      <w:r w:rsidRPr="00A530A2">
        <w:rPr>
          <w:rFonts w:cs="Arial"/>
          <w:bCs/>
        </w:rPr>
        <w:t>2020</w:t>
      </w:r>
      <w:r w:rsidRPr="00A530A2">
        <w:br w:type="page"/>
      </w:r>
    </w:p>
    <w:p w:rsidR="007D163E" w:rsidRPr="00887359" w:rsidRDefault="007D163E" w:rsidP="007D163E">
      <w:pPr>
        <w:pStyle w:val="000"/>
      </w:pPr>
      <w:r w:rsidRPr="00A530A2">
        <w:lastRenderedPageBreak/>
        <w:t>ПЕРЕЧЕНЬ ОТВЕТСТВЕННЫХ ЗА РАЗРАБОТКУ ПРОЕКТА</w:t>
      </w:r>
    </w:p>
    <w:tbl>
      <w:tblPr>
        <w:tblW w:w="6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305"/>
        <w:gridCol w:w="2028"/>
        <w:gridCol w:w="2028"/>
      </w:tblGrid>
      <w:tr w:rsidR="007D163E" w:rsidRPr="00F25600" w:rsidTr="00A556FF">
        <w:trPr>
          <w:trHeight w:val="566"/>
          <w:jc w:val="center"/>
        </w:trPr>
        <w:tc>
          <w:tcPr>
            <w:tcW w:w="588" w:type="dxa"/>
            <w:shd w:val="clear" w:color="auto" w:fill="FFCC00"/>
            <w:vAlign w:val="center"/>
          </w:tcPr>
          <w:p w:rsidR="007D163E" w:rsidRPr="00625AAD" w:rsidRDefault="007D163E" w:rsidP="00A556FF">
            <w:pPr>
              <w:jc w:val="center"/>
              <w:rPr>
                <w:b/>
              </w:rPr>
            </w:pPr>
            <w:r w:rsidRPr="00625AAD">
              <w:rPr>
                <w:b/>
              </w:rPr>
              <w:t>№</w:t>
            </w:r>
            <w:r>
              <w:rPr>
                <w:b/>
              </w:rPr>
              <w:t xml:space="preserve"> </w:t>
            </w:r>
          </w:p>
        </w:tc>
        <w:tc>
          <w:tcPr>
            <w:tcW w:w="2305" w:type="dxa"/>
            <w:shd w:val="clear" w:color="auto" w:fill="FFCC00"/>
            <w:vAlign w:val="center"/>
          </w:tcPr>
          <w:p w:rsidR="007D163E" w:rsidRPr="00625AAD" w:rsidRDefault="007D163E" w:rsidP="00A556FF">
            <w:pPr>
              <w:jc w:val="center"/>
              <w:rPr>
                <w:b/>
              </w:rPr>
            </w:pPr>
            <w:r w:rsidRPr="00625AAD">
              <w:rPr>
                <w:b/>
              </w:rPr>
              <w:t>Должность</w:t>
            </w:r>
          </w:p>
        </w:tc>
        <w:tc>
          <w:tcPr>
            <w:tcW w:w="2028" w:type="dxa"/>
            <w:shd w:val="clear" w:color="auto" w:fill="FFCC00"/>
            <w:vAlign w:val="center"/>
          </w:tcPr>
          <w:p w:rsidR="007D163E" w:rsidRPr="00625AAD" w:rsidRDefault="007D163E" w:rsidP="00A556FF">
            <w:pPr>
              <w:jc w:val="center"/>
              <w:rPr>
                <w:b/>
              </w:rPr>
            </w:pPr>
            <w:r w:rsidRPr="00625AAD">
              <w:rPr>
                <w:b/>
              </w:rPr>
              <w:t>Фамилия И.О.</w:t>
            </w:r>
          </w:p>
        </w:tc>
        <w:tc>
          <w:tcPr>
            <w:tcW w:w="2028" w:type="dxa"/>
            <w:shd w:val="clear" w:color="auto" w:fill="FFCC00"/>
            <w:vAlign w:val="center"/>
          </w:tcPr>
          <w:p w:rsidR="007D163E" w:rsidRPr="00625AAD" w:rsidRDefault="007D163E" w:rsidP="00A556FF">
            <w:pPr>
              <w:jc w:val="center"/>
              <w:rPr>
                <w:b/>
              </w:rPr>
            </w:pPr>
            <w:r>
              <w:rPr>
                <w:b/>
              </w:rPr>
              <w:t>Подпись</w:t>
            </w:r>
          </w:p>
        </w:tc>
      </w:tr>
      <w:tr w:rsidR="007D163E" w:rsidRPr="00F25600" w:rsidTr="00A556FF">
        <w:trPr>
          <w:trHeight w:val="532"/>
          <w:jc w:val="center"/>
        </w:trPr>
        <w:tc>
          <w:tcPr>
            <w:tcW w:w="588" w:type="dxa"/>
            <w:shd w:val="clear" w:color="auto" w:fill="auto"/>
            <w:vAlign w:val="center"/>
          </w:tcPr>
          <w:p w:rsidR="007D163E" w:rsidRPr="00070DBA" w:rsidRDefault="007D163E" w:rsidP="00A556FF">
            <w:pPr>
              <w:jc w:val="center"/>
            </w:pPr>
            <w:r>
              <w:t>1</w:t>
            </w:r>
          </w:p>
        </w:tc>
        <w:tc>
          <w:tcPr>
            <w:tcW w:w="2305" w:type="dxa"/>
            <w:shd w:val="clear" w:color="auto" w:fill="auto"/>
            <w:vAlign w:val="center"/>
          </w:tcPr>
          <w:p w:rsidR="007D163E" w:rsidRPr="00E14107" w:rsidRDefault="007D163E" w:rsidP="00A556FF">
            <w:r>
              <w:t>Руководитель проекта</w:t>
            </w:r>
          </w:p>
        </w:tc>
        <w:tc>
          <w:tcPr>
            <w:tcW w:w="2028" w:type="dxa"/>
            <w:shd w:val="clear" w:color="auto" w:fill="auto"/>
            <w:vAlign w:val="center"/>
          </w:tcPr>
          <w:p w:rsidR="007D163E" w:rsidRPr="00E14107" w:rsidRDefault="007D163E" w:rsidP="00A556FF">
            <w:r w:rsidRPr="00E14107">
              <w:t>Гришко А.В.</w:t>
            </w:r>
          </w:p>
        </w:tc>
        <w:tc>
          <w:tcPr>
            <w:tcW w:w="2028" w:type="dxa"/>
          </w:tcPr>
          <w:p w:rsidR="007D163E" w:rsidRDefault="007D163E" w:rsidP="00A556FF"/>
        </w:tc>
      </w:tr>
      <w:tr w:rsidR="007D163E" w:rsidRPr="00F25600" w:rsidTr="00A556FF">
        <w:trPr>
          <w:trHeight w:val="532"/>
          <w:jc w:val="center"/>
        </w:trPr>
        <w:tc>
          <w:tcPr>
            <w:tcW w:w="588" w:type="dxa"/>
            <w:shd w:val="clear" w:color="auto" w:fill="auto"/>
            <w:vAlign w:val="center"/>
          </w:tcPr>
          <w:p w:rsidR="007D163E" w:rsidRPr="00070DBA" w:rsidRDefault="007D163E" w:rsidP="00A556FF">
            <w:pPr>
              <w:jc w:val="center"/>
            </w:pPr>
            <w:r>
              <w:t>2</w:t>
            </w:r>
          </w:p>
        </w:tc>
        <w:tc>
          <w:tcPr>
            <w:tcW w:w="2305" w:type="dxa"/>
            <w:shd w:val="clear" w:color="auto" w:fill="auto"/>
            <w:vAlign w:val="center"/>
          </w:tcPr>
          <w:p w:rsidR="007D163E" w:rsidRPr="00070DBA" w:rsidRDefault="007D163E" w:rsidP="00A556FF">
            <w:r>
              <w:t>Ведущий архитектор</w:t>
            </w:r>
          </w:p>
        </w:tc>
        <w:tc>
          <w:tcPr>
            <w:tcW w:w="2028" w:type="dxa"/>
            <w:shd w:val="clear" w:color="auto" w:fill="auto"/>
            <w:vAlign w:val="center"/>
          </w:tcPr>
          <w:p w:rsidR="007D163E" w:rsidRPr="00070DBA" w:rsidRDefault="007D163E" w:rsidP="00A556FF">
            <w:r w:rsidRPr="00070DBA">
              <w:t>Кан Т.М.</w:t>
            </w:r>
          </w:p>
        </w:tc>
        <w:tc>
          <w:tcPr>
            <w:tcW w:w="2028" w:type="dxa"/>
          </w:tcPr>
          <w:p w:rsidR="007D163E" w:rsidRPr="00070DBA" w:rsidRDefault="007D163E" w:rsidP="00A556FF"/>
        </w:tc>
      </w:tr>
      <w:tr w:rsidR="007D163E" w:rsidRPr="00F25600" w:rsidTr="00A556FF">
        <w:trPr>
          <w:trHeight w:val="532"/>
          <w:jc w:val="center"/>
        </w:trPr>
        <w:tc>
          <w:tcPr>
            <w:tcW w:w="588" w:type="dxa"/>
            <w:shd w:val="clear" w:color="auto" w:fill="auto"/>
            <w:vAlign w:val="center"/>
          </w:tcPr>
          <w:p w:rsidR="007D163E" w:rsidRPr="00070DBA" w:rsidRDefault="007D163E" w:rsidP="00A556FF">
            <w:pPr>
              <w:jc w:val="center"/>
            </w:pPr>
            <w:r>
              <w:t>3</w:t>
            </w:r>
          </w:p>
        </w:tc>
        <w:tc>
          <w:tcPr>
            <w:tcW w:w="2305" w:type="dxa"/>
            <w:shd w:val="clear" w:color="auto" w:fill="auto"/>
            <w:vAlign w:val="center"/>
          </w:tcPr>
          <w:p w:rsidR="007D163E" w:rsidRPr="00070DBA" w:rsidRDefault="007D163E" w:rsidP="00A556FF">
            <w:r>
              <w:t>Ведущий экономист</w:t>
            </w:r>
          </w:p>
        </w:tc>
        <w:tc>
          <w:tcPr>
            <w:tcW w:w="2028" w:type="dxa"/>
            <w:shd w:val="clear" w:color="auto" w:fill="auto"/>
            <w:vAlign w:val="center"/>
          </w:tcPr>
          <w:p w:rsidR="007D163E" w:rsidRPr="00070DBA" w:rsidRDefault="007D163E" w:rsidP="00A556FF">
            <w:r w:rsidRPr="00070DBA">
              <w:t>Иойлева Е.Н.</w:t>
            </w:r>
          </w:p>
        </w:tc>
        <w:tc>
          <w:tcPr>
            <w:tcW w:w="2028" w:type="dxa"/>
          </w:tcPr>
          <w:p w:rsidR="007D163E" w:rsidRPr="00070DBA" w:rsidRDefault="007D163E" w:rsidP="00A556FF"/>
        </w:tc>
      </w:tr>
      <w:tr w:rsidR="007D163E" w:rsidRPr="00F25600" w:rsidTr="00A556FF">
        <w:trPr>
          <w:trHeight w:val="532"/>
          <w:jc w:val="center"/>
        </w:trPr>
        <w:tc>
          <w:tcPr>
            <w:tcW w:w="588" w:type="dxa"/>
            <w:shd w:val="clear" w:color="auto" w:fill="auto"/>
            <w:vAlign w:val="center"/>
          </w:tcPr>
          <w:p w:rsidR="007D163E" w:rsidRPr="00E14107" w:rsidRDefault="007D163E" w:rsidP="00A556FF">
            <w:pPr>
              <w:jc w:val="center"/>
            </w:pPr>
            <w:r>
              <w:t>4</w:t>
            </w:r>
          </w:p>
        </w:tc>
        <w:tc>
          <w:tcPr>
            <w:tcW w:w="2305" w:type="dxa"/>
            <w:shd w:val="clear" w:color="auto" w:fill="auto"/>
            <w:vAlign w:val="center"/>
          </w:tcPr>
          <w:p w:rsidR="007D163E" w:rsidRPr="00E14107" w:rsidRDefault="007D163E" w:rsidP="00A556FF">
            <w:r w:rsidRPr="00E14107">
              <w:t>Ведущий инженер</w:t>
            </w:r>
          </w:p>
        </w:tc>
        <w:tc>
          <w:tcPr>
            <w:tcW w:w="2028" w:type="dxa"/>
            <w:shd w:val="clear" w:color="auto" w:fill="auto"/>
            <w:vAlign w:val="center"/>
          </w:tcPr>
          <w:p w:rsidR="007D163E" w:rsidRPr="00E14107" w:rsidRDefault="007D163E" w:rsidP="00A556FF">
            <w:r w:rsidRPr="00E14107">
              <w:t>Сорокин В.Д.</w:t>
            </w:r>
          </w:p>
        </w:tc>
        <w:tc>
          <w:tcPr>
            <w:tcW w:w="2028" w:type="dxa"/>
          </w:tcPr>
          <w:p w:rsidR="007D163E" w:rsidRDefault="007D163E" w:rsidP="00A556FF"/>
        </w:tc>
      </w:tr>
      <w:tr w:rsidR="007D163E" w:rsidRPr="00F25600" w:rsidTr="00A556FF">
        <w:trPr>
          <w:trHeight w:val="532"/>
          <w:jc w:val="center"/>
        </w:trPr>
        <w:tc>
          <w:tcPr>
            <w:tcW w:w="588" w:type="dxa"/>
            <w:shd w:val="clear" w:color="auto" w:fill="auto"/>
            <w:vAlign w:val="center"/>
          </w:tcPr>
          <w:p w:rsidR="007D163E" w:rsidRPr="00070DBA" w:rsidRDefault="007D163E" w:rsidP="00A556FF">
            <w:pPr>
              <w:jc w:val="center"/>
            </w:pPr>
            <w:r>
              <w:t>5</w:t>
            </w:r>
          </w:p>
        </w:tc>
        <w:tc>
          <w:tcPr>
            <w:tcW w:w="2305" w:type="dxa"/>
            <w:shd w:val="clear" w:color="auto" w:fill="auto"/>
            <w:vAlign w:val="center"/>
          </w:tcPr>
          <w:p w:rsidR="007D163E" w:rsidRPr="00070DBA" w:rsidRDefault="007D163E" w:rsidP="00A556FF">
            <w:r>
              <w:t xml:space="preserve">Инженер </w:t>
            </w:r>
            <w:r>
              <w:rPr>
                <w:lang w:val="en-US"/>
              </w:rPr>
              <w:t xml:space="preserve">II </w:t>
            </w:r>
            <w:r>
              <w:t>категории</w:t>
            </w:r>
          </w:p>
        </w:tc>
        <w:tc>
          <w:tcPr>
            <w:tcW w:w="2028" w:type="dxa"/>
            <w:shd w:val="clear" w:color="auto" w:fill="auto"/>
            <w:vAlign w:val="center"/>
          </w:tcPr>
          <w:p w:rsidR="007D163E" w:rsidRPr="00070DBA" w:rsidRDefault="007D163E" w:rsidP="00A556FF">
            <w:r>
              <w:t>Дурасов М.Ю.</w:t>
            </w:r>
          </w:p>
        </w:tc>
        <w:tc>
          <w:tcPr>
            <w:tcW w:w="2028" w:type="dxa"/>
          </w:tcPr>
          <w:p w:rsidR="007D163E" w:rsidRDefault="007D163E" w:rsidP="00A556FF"/>
        </w:tc>
      </w:tr>
    </w:tbl>
    <w:p w:rsidR="007D163E" w:rsidRPr="007204EC" w:rsidRDefault="007D163E" w:rsidP="007D163E">
      <w:pPr>
        <w:tabs>
          <w:tab w:val="left" w:pos="1155"/>
        </w:tabs>
        <w:spacing w:before="240" w:after="480" w:line="360" w:lineRule="auto"/>
      </w:pPr>
    </w:p>
    <w:p w:rsidR="007D163E" w:rsidRPr="007204EC" w:rsidRDefault="007D163E" w:rsidP="007D163E">
      <w:pPr>
        <w:pStyle w:val="1f3"/>
        <w:tabs>
          <w:tab w:val="clear" w:pos="1429"/>
        </w:tabs>
      </w:pPr>
      <w:r w:rsidRPr="007204EC">
        <w:br w:type="page"/>
      </w:r>
      <w:bookmarkStart w:id="2" w:name="_Toc59458784"/>
      <w:bookmarkEnd w:id="1"/>
      <w:r w:rsidRPr="007204EC">
        <w:lastRenderedPageBreak/>
        <w:t>Содержание</w:t>
      </w:r>
      <w:bookmarkEnd w:id="2"/>
    </w:p>
    <w:p w:rsidR="007D163E" w:rsidRPr="00035BDA" w:rsidRDefault="007D163E" w:rsidP="007D163E">
      <w:pPr>
        <w:pStyle w:val="1a"/>
        <w:rPr>
          <w:rFonts w:ascii="Calibri" w:hAnsi="Calibri"/>
          <w:noProof/>
          <w:sz w:val="22"/>
          <w:szCs w:val="22"/>
        </w:rPr>
      </w:pPr>
      <w:r w:rsidRPr="007204EC">
        <w:fldChar w:fldCharType="begin"/>
      </w:r>
      <w:r w:rsidRPr="007204EC">
        <w:instrText xml:space="preserve"> TOC \o "1-3" \h \z \u </w:instrText>
      </w:r>
      <w:r w:rsidRPr="007204EC">
        <w:fldChar w:fldCharType="separate"/>
      </w:r>
      <w:hyperlink w:anchor="_Toc59458784" w:history="1">
        <w:r w:rsidRPr="005965EC">
          <w:rPr>
            <w:rStyle w:val="aff"/>
            <w:rFonts w:eastAsia="Calibri"/>
            <w:noProof/>
          </w:rPr>
          <w:t>Содержание</w:t>
        </w:r>
        <w:r>
          <w:rPr>
            <w:noProof/>
            <w:webHidden/>
          </w:rPr>
          <w:tab/>
        </w:r>
        <w:r>
          <w:rPr>
            <w:noProof/>
            <w:webHidden/>
          </w:rPr>
          <w:fldChar w:fldCharType="begin"/>
        </w:r>
        <w:r>
          <w:rPr>
            <w:noProof/>
            <w:webHidden/>
          </w:rPr>
          <w:instrText xml:space="preserve"> PAGEREF _Toc59458784 \h </w:instrText>
        </w:r>
        <w:r>
          <w:rPr>
            <w:noProof/>
            <w:webHidden/>
          </w:rPr>
        </w:r>
        <w:r>
          <w:rPr>
            <w:noProof/>
            <w:webHidden/>
          </w:rPr>
          <w:fldChar w:fldCharType="separate"/>
        </w:r>
        <w:r w:rsidR="004B2901">
          <w:rPr>
            <w:noProof/>
            <w:webHidden/>
          </w:rPr>
          <w:t>4</w:t>
        </w:r>
        <w:r>
          <w:rPr>
            <w:noProof/>
            <w:webHidden/>
          </w:rPr>
          <w:fldChar w:fldCharType="end"/>
        </w:r>
      </w:hyperlink>
    </w:p>
    <w:p w:rsidR="007D163E" w:rsidRPr="00035BDA" w:rsidRDefault="00D51BDA" w:rsidP="007D163E">
      <w:pPr>
        <w:pStyle w:val="1a"/>
        <w:rPr>
          <w:rFonts w:ascii="Calibri" w:hAnsi="Calibri"/>
          <w:noProof/>
          <w:sz w:val="22"/>
          <w:szCs w:val="22"/>
        </w:rPr>
      </w:pPr>
      <w:hyperlink w:anchor="_Toc59458785" w:history="1">
        <w:r w:rsidR="007D163E" w:rsidRPr="005965EC">
          <w:rPr>
            <w:rStyle w:val="aff"/>
            <w:rFonts w:eastAsia="Calibri"/>
            <w:noProof/>
          </w:rPr>
          <w:t>Состав проекта</w:t>
        </w:r>
        <w:r w:rsidR="007D163E">
          <w:rPr>
            <w:noProof/>
            <w:webHidden/>
          </w:rPr>
          <w:tab/>
        </w:r>
        <w:r w:rsidR="007D163E">
          <w:rPr>
            <w:noProof/>
            <w:webHidden/>
          </w:rPr>
          <w:fldChar w:fldCharType="begin"/>
        </w:r>
        <w:r w:rsidR="007D163E">
          <w:rPr>
            <w:noProof/>
            <w:webHidden/>
          </w:rPr>
          <w:instrText xml:space="preserve"> PAGEREF _Toc59458785 \h </w:instrText>
        </w:r>
        <w:r w:rsidR="007D163E">
          <w:rPr>
            <w:noProof/>
            <w:webHidden/>
          </w:rPr>
        </w:r>
        <w:r w:rsidR="007D163E">
          <w:rPr>
            <w:noProof/>
            <w:webHidden/>
          </w:rPr>
          <w:fldChar w:fldCharType="separate"/>
        </w:r>
        <w:r w:rsidR="004B2901">
          <w:rPr>
            <w:noProof/>
            <w:webHidden/>
          </w:rPr>
          <w:t>5</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86" w:history="1">
        <w:r w:rsidR="007D163E" w:rsidRPr="005965EC">
          <w:rPr>
            <w:rStyle w:val="aff"/>
            <w:rFonts w:eastAsia="Calibri"/>
            <w:noProof/>
          </w:rPr>
          <w:t>Положение о территориальном планировании</w:t>
        </w:r>
        <w:r w:rsidR="007D163E">
          <w:rPr>
            <w:noProof/>
            <w:webHidden/>
          </w:rPr>
          <w:tab/>
        </w:r>
        <w:r w:rsidR="007D163E">
          <w:rPr>
            <w:noProof/>
            <w:webHidden/>
          </w:rPr>
          <w:fldChar w:fldCharType="begin"/>
        </w:r>
        <w:r w:rsidR="007D163E">
          <w:rPr>
            <w:noProof/>
            <w:webHidden/>
          </w:rPr>
          <w:instrText xml:space="preserve"> PAGEREF _Toc59458786 \h </w:instrText>
        </w:r>
        <w:r w:rsidR="007D163E">
          <w:rPr>
            <w:noProof/>
            <w:webHidden/>
          </w:rPr>
        </w:r>
        <w:r w:rsidR="007D163E">
          <w:rPr>
            <w:noProof/>
            <w:webHidden/>
          </w:rPr>
          <w:fldChar w:fldCharType="separate"/>
        </w:r>
        <w:r w:rsidR="004B2901">
          <w:rPr>
            <w:noProof/>
            <w:webHidden/>
          </w:rPr>
          <w:t>6</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87" w:history="1">
        <w:r w:rsidR="007D163E" w:rsidRPr="005965EC">
          <w:rPr>
            <w:rStyle w:val="aff"/>
            <w:rFonts w:eastAsia="Calibri"/>
            <w:noProof/>
          </w:rPr>
          <w:t>Общие положения</w:t>
        </w:r>
        <w:r w:rsidR="007D163E">
          <w:rPr>
            <w:noProof/>
            <w:webHidden/>
          </w:rPr>
          <w:tab/>
        </w:r>
        <w:r w:rsidR="007D163E">
          <w:rPr>
            <w:noProof/>
            <w:webHidden/>
          </w:rPr>
          <w:fldChar w:fldCharType="begin"/>
        </w:r>
        <w:r w:rsidR="007D163E">
          <w:rPr>
            <w:noProof/>
            <w:webHidden/>
          </w:rPr>
          <w:instrText xml:space="preserve"> PAGEREF _Toc59458787 \h </w:instrText>
        </w:r>
        <w:r w:rsidR="007D163E">
          <w:rPr>
            <w:noProof/>
            <w:webHidden/>
          </w:rPr>
        </w:r>
        <w:r w:rsidR="007D163E">
          <w:rPr>
            <w:noProof/>
            <w:webHidden/>
          </w:rPr>
          <w:fldChar w:fldCharType="separate"/>
        </w:r>
        <w:r w:rsidR="004B2901">
          <w:rPr>
            <w:noProof/>
            <w:webHidden/>
          </w:rPr>
          <w:t>6</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88" w:history="1">
        <w:r w:rsidR="007D163E" w:rsidRPr="005965EC">
          <w:rPr>
            <w:rStyle w:val="aff"/>
            <w:rFonts w:eastAsia="Calibri"/>
            <w:noProof/>
          </w:rPr>
          <w:t>Планируемое функциональное использование территории и параметры функциональных зон, устанавливаемых на территории сельского поселения Лаврентия</w:t>
        </w:r>
        <w:r w:rsidR="007D163E">
          <w:rPr>
            <w:noProof/>
            <w:webHidden/>
          </w:rPr>
          <w:tab/>
        </w:r>
        <w:r w:rsidR="007D163E">
          <w:rPr>
            <w:noProof/>
            <w:webHidden/>
          </w:rPr>
          <w:fldChar w:fldCharType="begin"/>
        </w:r>
        <w:r w:rsidR="007D163E">
          <w:rPr>
            <w:noProof/>
            <w:webHidden/>
          </w:rPr>
          <w:instrText xml:space="preserve"> PAGEREF _Toc59458788 \h </w:instrText>
        </w:r>
        <w:r w:rsidR="007D163E">
          <w:rPr>
            <w:noProof/>
            <w:webHidden/>
          </w:rPr>
        </w:r>
        <w:r w:rsidR="007D163E">
          <w:rPr>
            <w:noProof/>
            <w:webHidden/>
          </w:rPr>
          <w:fldChar w:fldCharType="separate"/>
        </w:r>
        <w:r w:rsidR="004B2901">
          <w:rPr>
            <w:noProof/>
            <w:webHidden/>
          </w:rPr>
          <w:t>8</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89" w:history="1">
        <w:r w:rsidR="007D163E" w:rsidRPr="005965EC">
          <w:rPr>
            <w:rStyle w:val="aff"/>
            <w:rFonts w:eastAsia="Calibri"/>
            <w:noProof/>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Лаврентия</w:t>
        </w:r>
        <w:r w:rsidR="007D163E">
          <w:rPr>
            <w:noProof/>
            <w:webHidden/>
          </w:rPr>
          <w:tab/>
        </w:r>
        <w:r w:rsidR="007D163E">
          <w:rPr>
            <w:noProof/>
            <w:webHidden/>
          </w:rPr>
          <w:fldChar w:fldCharType="begin"/>
        </w:r>
        <w:r w:rsidR="007D163E">
          <w:rPr>
            <w:noProof/>
            <w:webHidden/>
          </w:rPr>
          <w:instrText xml:space="preserve"> PAGEREF _Toc59458789 \h </w:instrText>
        </w:r>
        <w:r w:rsidR="007D163E">
          <w:rPr>
            <w:noProof/>
            <w:webHidden/>
          </w:rPr>
        </w:r>
        <w:r w:rsidR="007D163E">
          <w:rPr>
            <w:noProof/>
            <w:webHidden/>
          </w:rPr>
          <w:fldChar w:fldCharType="separate"/>
        </w:r>
        <w:r w:rsidR="004B2901">
          <w:rPr>
            <w:noProof/>
            <w:webHidden/>
          </w:rPr>
          <w:t>9</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90" w:history="1">
        <w:r w:rsidR="007D163E" w:rsidRPr="005965EC">
          <w:rPr>
            <w:rStyle w:val="aff"/>
            <w:rFonts w:eastAsia="Calibri"/>
            <w:noProof/>
          </w:rPr>
          <w:t>Сведения об инвестиционных объектах, размещаемых на территории сельского поселения Лаврентия</w:t>
        </w:r>
        <w:r w:rsidR="007D163E">
          <w:rPr>
            <w:noProof/>
            <w:webHidden/>
          </w:rPr>
          <w:tab/>
        </w:r>
        <w:r w:rsidR="007D163E">
          <w:rPr>
            <w:noProof/>
            <w:webHidden/>
          </w:rPr>
          <w:fldChar w:fldCharType="begin"/>
        </w:r>
        <w:r w:rsidR="007D163E">
          <w:rPr>
            <w:noProof/>
            <w:webHidden/>
          </w:rPr>
          <w:instrText xml:space="preserve"> PAGEREF _Toc59458790 \h </w:instrText>
        </w:r>
        <w:r w:rsidR="007D163E">
          <w:rPr>
            <w:noProof/>
            <w:webHidden/>
          </w:rPr>
        </w:r>
        <w:r w:rsidR="007D163E">
          <w:rPr>
            <w:noProof/>
            <w:webHidden/>
          </w:rPr>
          <w:fldChar w:fldCharType="separate"/>
        </w:r>
        <w:r w:rsidR="004B2901">
          <w:rPr>
            <w:noProof/>
            <w:webHidden/>
          </w:rPr>
          <w:t>10</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91" w:history="1">
        <w:r w:rsidR="007D163E" w:rsidRPr="005965EC">
          <w:rPr>
            <w:rStyle w:val="aff"/>
            <w:rFonts w:eastAsia="Calibri"/>
            <w:noProof/>
          </w:rPr>
          <w:t>Технико-экономические показатели</w:t>
        </w:r>
        <w:r w:rsidR="007D163E">
          <w:rPr>
            <w:noProof/>
            <w:webHidden/>
          </w:rPr>
          <w:tab/>
        </w:r>
        <w:r w:rsidR="007D163E">
          <w:rPr>
            <w:noProof/>
            <w:webHidden/>
          </w:rPr>
          <w:fldChar w:fldCharType="begin"/>
        </w:r>
        <w:r w:rsidR="007D163E">
          <w:rPr>
            <w:noProof/>
            <w:webHidden/>
          </w:rPr>
          <w:instrText xml:space="preserve"> PAGEREF _Toc59458791 \h </w:instrText>
        </w:r>
        <w:r w:rsidR="007D163E">
          <w:rPr>
            <w:noProof/>
            <w:webHidden/>
          </w:rPr>
        </w:r>
        <w:r w:rsidR="007D163E">
          <w:rPr>
            <w:noProof/>
            <w:webHidden/>
          </w:rPr>
          <w:fldChar w:fldCharType="separate"/>
        </w:r>
        <w:r w:rsidR="004B2901">
          <w:rPr>
            <w:noProof/>
            <w:webHidden/>
          </w:rPr>
          <w:t>11</w:t>
        </w:r>
        <w:r w:rsidR="007D163E">
          <w:rPr>
            <w:noProof/>
            <w:webHidden/>
          </w:rPr>
          <w:fldChar w:fldCharType="end"/>
        </w:r>
      </w:hyperlink>
    </w:p>
    <w:p w:rsidR="007D163E" w:rsidRPr="00035BDA" w:rsidRDefault="00D51BDA" w:rsidP="007D163E">
      <w:pPr>
        <w:pStyle w:val="1a"/>
        <w:rPr>
          <w:rFonts w:ascii="Calibri" w:hAnsi="Calibri"/>
          <w:noProof/>
          <w:sz w:val="22"/>
          <w:szCs w:val="22"/>
        </w:rPr>
      </w:pPr>
      <w:hyperlink w:anchor="_Toc59458792" w:history="1">
        <w:r w:rsidR="007D163E" w:rsidRPr="005965EC">
          <w:rPr>
            <w:rStyle w:val="aff"/>
            <w:rFonts w:eastAsia="Calibri"/>
            <w:noProof/>
          </w:rPr>
          <w:t>Координаты характерных точек границы населенного пункта</w:t>
        </w:r>
        <w:r w:rsidR="007D163E">
          <w:rPr>
            <w:noProof/>
            <w:webHidden/>
          </w:rPr>
          <w:tab/>
        </w:r>
        <w:r w:rsidR="007D163E">
          <w:rPr>
            <w:noProof/>
            <w:webHidden/>
          </w:rPr>
          <w:fldChar w:fldCharType="begin"/>
        </w:r>
        <w:r w:rsidR="007D163E">
          <w:rPr>
            <w:noProof/>
            <w:webHidden/>
          </w:rPr>
          <w:instrText xml:space="preserve"> PAGEREF _Toc59458792 \h </w:instrText>
        </w:r>
        <w:r w:rsidR="007D163E">
          <w:rPr>
            <w:noProof/>
            <w:webHidden/>
          </w:rPr>
        </w:r>
        <w:r w:rsidR="007D163E">
          <w:rPr>
            <w:noProof/>
            <w:webHidden/>
          </w:rPr>
          <w:fldChar w:fldCharType="separate"/>
        </w:r>
        <w:r w:rsidR="004B2901">
          <w:rPr>
            <w:noProof/>
            <w:webHidden/>
          </w:rPr>
          <w:t>14</w:t>
        </w:r>
        <w:r w:rsidR="007D163E">
          <w:rPr>
            <w:noProof/>
            <w:webHidden/>
          </w:rPr>
          <w:fldChar w:fldCharType="end"/>
        </w:r>
      </w:hyperlink>
    </w:p>
    <w:p w:rsidR="007D163E" w:rsidRPr="007204EC" w:rsidRDefault="007D163E" w:rsidP="007D163E">
      <w:pPr>
        <w:pStyle w:val="000"/>
      </w:pPr>
      <w:r w:rsidRPr="007204EC">
        <w:rPr>
          <w:sz w:val="26"/>
          <w:lang w:eastAsia="ru-RU"/>
        </w:rPr>
        <w:fldChar w:fldCharType="end"/>
      </w:r>
      <w:r w:rsidRPr="007204EC">
        <w:br w:type="page"/>
      </w:r>
    </w:p>
    <w:p w:rsidR="007D163E" w:rsidRDefault="007D163E" w:rsidP="007D163E">
      <w:pPr>
        <w:pStyle w:val="1f3"/>
      </w:pPr>
      <w:bookmarkStart w:id="3" w:name="_Toc52284377"/>
      <w:bookmarkStart w:id="4" w:name="_Toc59458785"/>
      <w:r w:rsidRPr="00770BE4">
        <w:lastRenderedPageBreak/>
        <w:t>Состав проекта</w:t>
      </w:r>
      <w:bookmarkEnd w:id="3"/>
      <w:bookmarkEnd w:id="4"/>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0"/>
        <w:gridCol w:w="833"/>
        <w:gridCol w:w="1860"/>
        <w:gridCol w:w="1326"/>
      </w:tblGrid>
      <w:tr w:rsidR="007D163E" w:rsidRPr="00B90D9F" w:rsidTr="00A556FF">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770BE4" w:rsidRDefault="007D163E" w:rsidP="00A556FF">
            <w:pPr>
              <w:pStyle w:val="1fa"/>
              <w:jc w:val="center"/>
              <w:rPr>
                <w:b/>
              </w:rPr>
            </w:pPr>
            <w:r w:rsidRPr="00770BE4">
              <w:rPr>
                <w:b/>
              </w:rPr>
              <w:t>№ п/п</w:t>
            </w:r>
          </w:p>
        </w:tc>
        <w:tc>
          <w:tcPr>
            <w:tcW w:w="4960"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770BE4" w:rsidRDefault="007D163E" w:rsidP="00A556FF">
            <w:pPr>
              <w:pStyle w:val="1fa"/>
              <w:jc w:val="center"/>
              <w:rPr>
                <w:b/>
              </w:rPr>
            </w:pPr>
            <w:r w:rsidRPr="00770BE4">
              <w:rPr>
                <w:b/>
              </w:rPr>
              <w:t>Наименование документации</w:t>
            </w:r>
          </w:p>
        </w:tc>
        <w:tc>
          <w:tcPr>
            <w:tcW w:w="833"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770BE4" w:rsidRDefault="007D163E" w:rsidP="00A556FF">
            <w:pPr>
              <w:pStyle w:val="1fa"/>
              <w:jc w:val="center"/>
              <w:rPr>
                <w:b/>
              </w:rPr>
            </w:pPr>
            <w:r w:rsidRPr="00770BE4">
              <w:rPr>
                <w:b/>
              </w:rPr>
              <w:t>Гриф</w:t>
            </w:r>
          </w:p>
        </w:tc>
        <w:tc>
          <w:tcPr>
            <w:tcW w:w="1860"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770BE4" w:rsidRDefault="007D163E" w:rsidP="00A556FF">
            <w:pPr>
              <w:pStyle w:val="1fa"/>
              <w:jc w:val="center"/>
              <w:rPr>
                <w:b/>
              </w:rPr>
            </w:pPr>
            <w:r w:rsidRPr="00770BE4">
              <w:rPr>
                <w:b/>
              </w:rPr>
              <w:t>Инв. №</w:t>
            </w:r>
          </w:p>
        </w:tc>
        <w:tc>
          <w:tcPr>
            <w:tcW w:w="1326"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770BE4" w:rsidRDefault="007D163E" w:rsidP="00A556FF">
            <w:pPr>
              <w:pStyle w:val="1fa"/>
              <w:jc w:val="center"/>
              <w:rPr>
                <w:b/>
              </w:rPr>
            </w:pPr>
            <w:r w:rsidRPr="00770BE4">
              <w:rPr>
                <w:b/>
              </w:rPr>
              <w:t>Масштаб</w:t>
            </w:r>
          </w:p>
        </w:tc>
      </w:tr>
      <w:tr w:rsidR="007D163E" w:rsidRPr="00B90D9F" w:rsidTr="00A556FF">
        <w:trPr>
          <w:trHeight w:val="521"/>
          <w:jc w:val="center"/>
        </w:trPr>
        <w:tc>
          <w:tcPr>
            <w:tcW w:w="9776" w:type="dxa"/>
            <w:gridSpan w:val="5"/>
            <w:tcBorders>
              <w:top w:val="single" w:sz="4" w:space="0" w:color="auto"/>
              <w:left w:val="single" w:sz="4" w:space="0" w:color="auto"/>
              <w:bottom w:val="single" w:sz="4" w:space="0" w:color="auto"/>
              <w:right w:val="single" w:sz="4" w:space="0" w:color="auto"/>
            </w:tcBorders>
            <w:vAlign w:val="center"/>
          </w:tcPr>
          <w:p w:rsidR="007D163E" w:rsidRPr="00770BE4" w:rsidRDefault="007D163E" w:rsidP="00A556FF">
            <w:pPr>
              <w:pStyle w:val="1fa"/>
              <w:jc w:val="center"/>
              <w:rPr>
                <w:b/>
              </w:rPr>
            </w:pPr>
            <w:r w:rsidRPr="00770BE4">
              <w:rPr>
                <w:b/>
              </w:rPr>
              <w:t>Разработка генерального плана сельского поселения Лаврентия</w:t>
            </w:r>
          </w:p>
        </w:tc>
      </w:tr>
      <w:tr w:rsidR="007D163E" w:rsidRPr="001136F9"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7D163E" w:rsidRPr="00770BE4" w:rsidRDefault="007D163E" w:rsidP="00A556FF">
            <w:pPr>
              <w:pStyle w:val="1fa"/>
              <w:jc w:val="center"/>
              <w:rPr>
                <w:b/>
              </w:rPr>
            </w:pPr>
            <w:r w:rsidRPr="00770BE4">
              <w:rPr>
                <w:b/>
              </w:rPr>
              <w:t>Основная (утверждаемая) часть генерального плана территории:</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rPr>
                <w:bCs/>
              </w:rPr>
            </w:pPr>
            <w:r w:rsidRPr="00B90D9F">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7D163E" w:rsidRPr="00B90D9F" w:rsidRDefault="007D163E" w:rsidP="00A556FF">
            <w:pPr>
              <w:pStyle w:val="1fa"/>
              <w:rPr>
                <w:bCs/>
                <w:i/>
              </w:rPr>
            </w:pPr>
            <w:r w:rsidRPr="00B90D9F">
              <w:rPr>
                <w:bCs/>
              </w:rPr>
              <w:t>Том 1. Положение</w:t>
            </w:r>
            <w:r>
              <w:rPr>
                <w:bCs/>
              </w:rPr>
              <w:t xml:space="preserve"> о территориальном планировании</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r>
              <w:t>002-01/</w:t>
            </w:r>
            <w:r w:rsidRPr="00B90D9F">
              <w:t>ГП</w:t>
            </w:r>
            <w:r>
              <w:t>.1</w:t>
            </w:r>
            <w:r w:rsidRPr="00B90D9F">
              <w:t>-1</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r w:rsidRPr="00B90D9F">
              <w:t>Б/М</w:t>
            </w:r>
          </w:p>
        </w:tc>
      </w:tr>
      <w:tr w:rsidR="007D163E" w:rsidRPr="00B90D9F" w:rsidTr="00A556FF">
        <w:trPr>
          <w:trHeight w:val="404"/>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rPr>
                <w:bCs/>
              </w:rPr>
            </w:pPr>
            <w:r w:rsidRPr="00B90D9F">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B90D9F" w:rsidRDefault="007D163E" w:rsidP="00A556FF">
            <w:pPr>
              <w:pStyle w:val="1fa"/>
            </w:pPr>
            <w:r w:rsidRPr="00B90D9F">
              <w:t xml:space="preserve">Карта границ </w:t>
            </w:r>
            <w:r>
              <w:t>населенных пунктов</w:t>
            </w:r>
            <w:r w:rsidRPr="00C47F20">
              <w:t>, входящ</w:t>
            </w:r>
            <w:r>
              <w:t>их</w:t>
            </w:r>
            <w:r w:rsidRPr="00C47F20">
              <w:t xml:space="preserve"> в состав </w:t>
            </w:r>
            <w:r>
              <w:rPr>
                <w:rFonts w:eastAsia="Lucida Sans Unicode"/>
                <w:kern w:val="2"/>
                <w:lang w:eastAsia="ar-SA"/>
              </w:rPr>
              <w:t>поселения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t>002-01/</w:t>
            </w:r>
            <w:r w:rsidRPr="00B90D9F">
              <w:t>ГП</w:t>
            </w:r>
            <w:r>
              <w:t>.1</w:t>
            </w:r>
            <w:r w:rsidRPr="00B90D9F">
              <w:t>-1.1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rsidRPr="00B90D9F">
              <w:t xml:space="preserve">1: </w:t>
            </w:r>
            <w:r>
              <w:t xml:space="preserve">5 </w:t>
            </w:r>
            <w:r w:rsidRPr="00B90D9F">
              <w:t>000</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rPr>
                <w:bCs/>
              </w:rPr>
            </w:pPr>
            <w:r w:rsidRPr="00B90D9F">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B90D9F" w:rsidRDefault="007D163E" w:rsidP="00A556FF">
            <w:pPr>
              <w:pStyle w:val="1fa"/>
            </w:pPr>
            <w:r>
              <w:t>Карта функциональных зон</w:t>
            </w:r>
            <w:r w:rsidRPr="00B90D9F">
              <w:t xml:space="preserve"> </w:t>
            </w:r>
            <w:r>
              <w:t xml:space="preserve"> </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t>002-01/</w:t>
            </w:r>
            <w:r w:rsidRPr="00B90D9F">
              <w:t>ГП</w:t>
            </w:r>
            <w:r>
              <w:t>.1</w:t>
            </w:r>
            <w:r w:rsidRPr="00B90D9F">
              <w:t>-1.2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rsidRPr="00B90D9F">
              <w:t xml:space="preserve">1: </w:t>
            </w:r>
            <w:r>
              <w:t xml:space="preserve">5 </w:t>
            </w:r>
            <w:r w:rsidRPr="00B90D9F">
              <w:t>000</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rPr>
                <w:bCs/>
              </w:rPr>
            </w:pPr>
            <w:r>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B90D9F" w:rsidRDefault="007D163E" w:rsidP="00A556FF">
            <w:pPr>
              <w:pStyle w:val="1fa"/>
            </w:pPr>
            <w:r w:rsidRPr="00725E0E">
              <w:t xml:space="preserve">Карта планируемого размещения объектов местного значения </w:t>
            </w:r>
            <w:r>
              <w:t>поселения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t>002-01/ГП.1-1.3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B90D9F" w:rsidRDefault="007D163E" w:rsidP="00A556FF">
            <w:pPr>
              <w:pStyle w:val="1fa"/>
            </w:pPr>
            <w:r w:rsidRPr="00B90D9F">
              <w:t xml:space="preserve">1: </w:t>
            </w:r>
            <w:r>
              <w:t xml:space="preserve">5 </w:t>
            </w:r>
            <w:r w:rsidRPr="00B90D9F">
              <w:t>000</w:t>
            </w:r>
          </w:p>
        </w:tc>
      </w:tr>
      <w:tr w:rsidR="007D163E" w:rsidRPr="00B90D9F"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7D163E" w:rsidRPr="00770BE4" w:rsidRDefault="007D163E" w:rsidP="00A556FF">
            <w:pPr>
              <w:pStyle w:val="1fa"/>
              <w:jc w:val="center"/>
              <w:rPr>
                <w:b/>
              </w:rPr>
            </w:pPr>
            <w:r w:rsidRPr="00770BE4">
              <w:rPr>
                <w:b/>
              </w:rPr>
              <w:t>Материалы по обоснованию генерального плана:</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57221D" w:rsidRDefault="007D163E" w:rsidP="00A556FF">
            <w:pPr>
              <w:pStyle w:val="1fa"/>
              <w:rPr>
                <w:bCs/>
              </w:rPr>
            </w:pPr>
            <w:r w:rsidRPr="0057221D">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7D163E" w:rsidRPr="00B90D9F" w:rsidRDefault="007D163E" w:rsidP="00A556FF">
            <w:pPr>
              <w:pStyle w:val="1fa"/>
            </w:pPr>
            <w:r w:rsidRPr="00B90D9F">
              <w:t xml:space="preserve">Том </w:t>
            </w:r>
            <w:r>
              <w:t>2</w:t>
            </w:r>
            <w:r w:rsidRPr="00B90D9F">
              <w:t xml:space="preserve">. Материалы по обоснованию генерального плана. Текстовые материалы </w:t>
            </w:r>
          </w:p>
        </w:tc>
        <w:tc>
          <w:tcPr>
            <w:tcW w:w="833"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r>
              <w:t>002-01/</w:t>
            </w:r>
            <w:r w:rsidRPr="00B90D9F">
              <w:t>ГП</w:t>
            </w:r>
            <w:r>
              <w:t>.1</w:t>
            </w:r>
            <w:r w:rsidRPr="00B90D9F">
              <w:t>-</w:t>
            </w:r>
            <w:r>
              <w:t>2</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B90D9F" w:rsidRDefault="007D163E" w:rsidP="00A556FF">
            <w:pPr>
              <w:pStyle w:val="1fa"/>
            </w:pPr>
            <w:r w:rsidRPr="00B90D9F">
              <w:t>Б/М</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57221D" w:rsidRDefault="007D163E" w:rsidP="00A556FF">
            <w:pPr>
              <w:pStyle w:val="1fa"/>
              <w:rPr>
                <w:bCs/>
              </w:rPr>
            </w:pPr>
            <w:r w:rsidRPr="0057221D">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34F74" w:rsidRDefault="007D163E" w:rsidP="00A556FF">
            <w:pPr>
              <w:pStyle w:val="1fa"/>
            </w:pPr>
            <w:r w:rsidRPr="00725E0E">
              <w:t>Карта современного использования территории (опорный план)</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t>002-01</w:t>
            </w:r>
            <w:r w:rsidRPr="00D34F74">
              <w:t>/ГП</w:t>
            </w:r>
            <w:r>
              <w:t>.1</w:t>
            </w:r>
            <w:r w:rsidRPr="00D34F74">
              <w:t>-</w:t>
            </w:r>
            <w:r>
              <w:t>2</w:t>
            </w:r>
            <w:r w:rsidRPr="00D34F74">
              <w:t>.1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rsidRPr="00D34F74">
              <w:t xml:space="preserve">1: </w:t>
            </w:r>
            <w:r>
              <w:t>5</w:t>
            </w:r>
            <w:r w:rsidRPr="00D34F74">
              <w:t xml:space="preserve"> 000</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57221D" w:rsidRDefault="007D163E" w:rsidP="00A556FF">
            <w:pPr>
              <w:pStyle w:val="1fa"/>
              <w:rPr>
                <w:bCs/>
              </w:rPr>
            </w:pPr>
            <w:r w:rsidRPr="0057221D">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34F74" w:rsidRDefault="007D163E" w:rsidP="00A556FF">
            <w:pPr>
              <w:pStyle w:val="1fa"/>
            </w:pPr>
            <w:r w:rsidRPr="00725E0E">
              <w:t xml:space="preserve">Карта границ зон с особыми условиями использования территории. Карта границ территорий и зон охраны объектов культурного наследия. Карта границ особо охраняемых природных территорий  </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t>002-01</w:t>
            </w:r>
            <w:r w:rsidRPr="00D34F74">
              <w:t>/ГП</w:t>
            </w:r>
            <w:r>
              <w:t>.1</w:t>
            </w:r>
            <w:r w:rsidRPr="00D34F74">
              <w:t>-</w:t>
            </w:r>
            <w:r>
              <w:t>2</w:t>
            </w:r>
            <w:r w:rsidRPr="00D34F74">
              <w:t>.2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rsidRPr="00D34F74">
              <w:t xml:space="preserve">1: </w:t>
            </w:r>
            <w:r>
              <w:t>5</w:t>
            </w:r>
            <w:r w:rsidRPr="00D34F74">
              <w:t xml:space="preserve"> 000</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57221D" w:rsidRDefault="007D163E" w:rsidP="00A556FF">
            <w:pPr>
              <w:pStyle w:val="1fa"/>
              <w:rPr>
                <w:bCs/>
              </w:rPr>
            </w:pPr>
            <w:r w:rsidRPr="0057221D">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34F74" w:rsidRDefault="007D163E" w:rsidP="00A556FF">
            <w:pPr>
              <w:pStyle w:val="1fa"/>
            </w:pPr>
            <w:r w:rsidRPr="00725E0E">
              <w:t xml:space="preserve">Карта </w:t>
            </w:r>
            <w:r>
              <w:t xml:space="preserve">местоположения </w:t>
            </w:r>
            <w:r w:rsidRPr="00725E0E">
              <w:t>существующих и строящихся объектов капитального строительства местного значения</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t>002-01</w:t>
            </w:r>
            <w:r w:rsidRPr="00D34F74">
              <w:t>/ГП</w:t>
            </w:r>
            <w:r>
              <w:t>.1</w:t>
            </w:r>
            <w:r w:rsidRPr="00D34F74">
              <w:t>-</w:t>
            </w:r>
            <w:r>
              <w:t>2</w:t>
            </w:r>
            <w:r w:rsidRPr="00D34F74">
              <w:t>.3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rsidRPr="00D34F74">
              <w:t xml:space="preserve">1: </w:t>
            </w:r>
            <w:r>
              <w:t>5</w:t>
            </w:r>
            <w:r w:rsidRPr="00D34F74">
              <w:t xml:space="preserve"> 000</w:t>
            </w:r>
          </w:p>
        </w:tc>
      </w:tr>
      <w:tr w:rsidR="007D163E" w:rsidRPr="00B90D9F"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57221D" w:rsidRDefault="007D163E" w:rsidP="00A556FF">
            <w:pPr>
              <w:pStyle w:val="1fa"/>
              <w:rPr>
                <w:bCs/>
              </w:rPr>
            </w:pPr>
            <w:r w:rsidRPr="0057221D">
              <w:rPr>
                <w:bCs/>
              </w:rPr>
              <w:t>5</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34F74" w:rsidRDefault="007D163E" w:rsidP="00A556FF">
            <w:pPr>
              <w:pStyle w:val="1fa"/>
            </w:pPr>
            <w:r w:rsidRPr="00725E0E">
              <w:t>Карта территорий, подверженных риску возникновения чрезвычайных ситуаций природного и техногенного характера</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t>002-01</w:t>
            </w:r>
            <w:r w:rsidRPr="00D34F74">
              <w:t>/ГП</w:t>
            </w:r>
            <w:r>
              <w:t>.1</w:t>
            </w:r>
            <w:r w:rsidRPr="00D34F74">
              <w:t>-</w:t>
            </w:r>
            <w:r>
              <w:t>2</w:t>
            </w:r>
            <w:r w:rsidRPr="00D34F74">
              <w:t>.4</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34F74" w:rsidRDefault="007D163E" w:rsidP="00A556FF">
            <w:pPr>
              <w:pStyle w:val="1fa"/>
            </w:pPr>
            <w:r w:rsidRPr="00D34F74">
              <w:t xml:space="preserve">1: </w:t>
            </w:r>
            <w:r>
              <w:t>5</w:t>
            </w:r>
            <w:r w:rsidRPr="00D34F74">
              <w:t xml:space="preserve"> 000</w:t>
            </w:r>
          </w:p>
        </w:tc>
      </w:tr>
    </w:tbl>
    <w:p w:rsidR="007D163E" w:rsidRDefault="007D163E" w:rsidP="007D163E">
      <w:pPr>
        <w:pStyle w:val="000"/>
        <w:ind w:firstLine="0"/>
      </w:pPr>
    </w:p>
    <w:p w:rsidR="007D163E" w:rsidRPr="00A95ECE" w:rsidRDefault="007D163E" w:rsidP="007D163E">
      <w:pPr>
        <w:pStyle w:val="1f3"/>
        <w:rPr>
          <w:highlight w:val="red"/>
        </w:rPr>
      </w:pPr>
      <w:r>
        <w:br w:type="page"/>
      </w:r>
      <w:bookmarkStart w:id="5" w:name="_Toc19033652"/>
      <w:bookmarkStart w:id="6" w:name="_Toc53688651"/>
      <w:bookmarkStart w:id="7" w:name="_Toc59458786"/>
      <w:r w:rsidRPr="00295744">
        <w:lastRenderedPageBreak/>
        <w:t>Положение о территориальном планировании</w:t>
      </w:r>
      <w:bookmarkEnd w:id="5"/>
      <w:bookmarkEnd w:id="6"/>
      <w:bookmarkEnd w:id="7"/>
      <w:r w:rsidRPr="00295744">
        <w:t xml:space="preserve"> </w:t>
      </w:r>
    </w:p>
    <w:p w:rsidR="007D163E" w:rsidRDefault="007D163E" w:rsidP="007D163E">
      <w:pPr>
        <w:pStyle w:val="1f3"/>
      </w:pPr>
      <w:bookmarkStart w:id="8" w:name="_Toc19033653"/>
      <w:bookmarkStart w:id="9" w:name="_Toc53688652"/>
      <w:bookmarkStart w:id="10" w:name="_Toc59458787"/>
      <w:r w:rsidRPr="000F57A0">
        <w:t>Общие положения</w:t>
      </w:r>
      <w:bookmarkEnd w:id="8"/>
      <w:bookmarkEnd w:id="9"/>
      <w:bookmarkEnd w:id="10"/>
    </w:p>
    <w:p w:rsidR="007D163E" w:rsidRPr="00A95ECE" w:rsidRDefault="007D163E" w:rsidP="007D163E">
      <w:pPr>
        <w:pStyle w:val="000"/>
        <w:numPr>
          <w:ilvl w:val="0"/>
          <w:numId w:val="33"/>
        </w:numPr>
      </w:pPr>
      <w:r w:rsidRPr="00A95ECE">
        <w:t>По результатам комплексной оценки территории муниципального образования сельское поселение Лаврентия установлено:</w:t>
      </w:r>
    </w:p>
    <w:p w:rsidR="007D163E" w:rsidRPr="00A95ECE" w:rsidRDefault="007D163E" w:rsidP="007D163E">
      <w:pPr>
        <w:pStyle w:val="a3"/>
      </w:pPr>
      <w:r w:rsidRPr="00A95ECE">
        <w:t>численность населения характеризуется устойчивым снижением;</w:t>
      </w:r>
    </w:p>
    <w:p w:rsidR="007D163E" w:rsidRPr="00A95ECE" w:rsidRDefault="007D163E" w:rsidP="007D163E">
      <w:pPr>
        <w:pStyle w:val="a3"/>
      </w:pPr>
      <w:r w:rsidRPr="00A95ECE">
        <w:t>средняя обеспеченность населения жилым фондом составляет 30 м</w:t>
      </w:r>
      <w:r w:rsidRPr="00A95ECE">
        <w:rPr>
          <w:vertAlign w:val="superscript"/>
        </w:rPr>
        <w:t>2</w:t>
      </w:r>
      <w:r w:rsidRPr="00A95ECE">
        <w:t>/человека;</w:t>
      </w:r>
    </w:p>
    <w:p w:rsidR="007D163E" w:rsidRPr="00A95ECE" w:rsidRDefault="007D163E" w:rsidP="007D163E">
      <w:pPr>
        <w:pStyle w:val="a3"/>
      </w:pPr>
      <w:r w:rsidRPr="00A95ECE">
        <w:t>уровень обеспеченности населения поселения объектами социальной инфраструктуры оценивается как «хорошее»;</w:t>
      </w:r>
    </w:p>
    <w:p w:rsidR="007D163E" w:rsidRPr="00A95ECE" w:rsidRDefault="007D163E" w:rsidP="007D163E">
      <w:pPr>
        <w:pStyle w:val="a3"/>
      </w:pPr>
      <w:r w:rsidRPr="00A95ECE">
        <w:t>территория поселения обеспечена тремя видами транспорта: водным, воздушным и автомобильным;</w:t>
      </w:r>
    </w:p>
    <w:p w:rsidR="007D163E" w:rsidRPr="000F57A0" w:rsidRDefault="007D163E" w:rsidP="007D163E">
      <w:pPr>
        <w:pStyle w:val="a3"/>
      </w:pPr>
      <w:r w:rsidRPr="000F57A0">
        <w:t>система теплоснабжения, водоснабжения и электроснабжения оценивается, как «устойчивая», система водоотведения – неочищенные стоки;</w:t>
      </w:r>
    </w:p>
    <w:p w:rsidR="007D163E" w:rsidRPr="000F57A0" w:rsidRDefault="007D163E" w:rsidP="007D163E">
      <w:pPr>
        <w:pStyle w:val="a3"/>
      </w:pPr>
      <w:r w:rsidRPr="000F57A0">
        <w:t>для населенного пункта выдержан регламентированный радиус обслуживания действующего пожарного депо 3 км.</w:t>
      </w:r>
    </w:p>
    <w:p w:rsidR="007D163E" w:rsidRPr="00A95ECE" w:rsidRDefault="007D163E" w:rsidP="007D163E">
      <w:pPr>
        <w:pStyle w:val="000"/>
        <w:numPr>
          <w:ilvl w:val="0"/>
          <w:numId w:val="33"/>
        </w:numPr>
      </w:pPr>
      <w:r w:rsidRPr="00A95ECE">
        <w:t>Генеральным планом поселения устанавливаются следующие основные положения о территориальном планировании:</w:t>
      </w:r>
    </w:p>
    <w:p w:rsidR="007D163E" w:rsidRPr="00A95ECE" w:rsidRDefault="007D163E" w:rsidP="007D163E">
      <w:pPr>
        <w:pStyle w:val="a3"/>
      </w:pPr>
      <w:r w:rsidRPr="00A95ECE">
        <w:t>установление границ сельского поселения Лаврентия;</w:t>
      </w:r>
    </w:p>
    <w:p w:rsidR="007D163E" w:rsidRPr="00A95ECE" w:rsidRDefault="007D163E" w:rsidP="007D163E">
      <w:pPr>
        <w:pStyle w:val="a3"/>
      </w:pPr>
      <w:r w:rsidRPr="00A95ECE">
        <w:t>обеспечение жильем граждан, нуждающихся в улучшении жилищных условий;</w:t>
      </w:r>
    </w:p>
    <w:p w:rsidR="007D163E" w:rsidRPr="00A95ECE" w:rsidRDefault="007D163E" w:rsidP="007D163E">
      <w:pPr>
        <w:pStyle w:val="a3"/>
      </w:pPr>
      <w:r w:rsidRPr="00A95ECE">
        <w:t>строительство, реконструкция и ремонт объектов социального обеспечения;</w:t>
      </w:r>
    </w:p>
    <w:p w:rsidR="007D163E" w:rsidRPr="00A95ECE" w:rsidRDefault="007D163E" w:rsidP="007D163E">
      <w:pPr>
        <w:pStyle w:val="a3"/>
      </w:pPr>
      <w:r>
        <w:t>с</w:t>
      </w:r>
      <w:r w:rsidRPr="00A95ECE">
        <w:t>охранение транспортного каркаса поселения;</w:t>
      </w:r>
    </w:p>
    <w:p w:rsidR="007D163E" w:rsidRDefault="007D163E" w:rsidP="007D163E">
      <w:pPr>
        <w:pStyle w:val="a3"/>
      </w:pPr>
      <w:r>
        <w:t>р</w:t>
      </w:r>
      <w:r w:rsidRPr="00A95ECE">
        <w:t>еконструкция системы горячего водоснабжения для изменения схемы обеспечения горячей водой на закрытую</w:t>
      </w:r>
      <w:r>
        <w:t>;</w:t>
      </w:r>
    </w:p>
    <w:p w:rsidR="007D163E" w:rsidRDefault="007D163E" w:rsidP="007D163E">
      <w:pPr>
        <w:pStyle w:val="a3"/>
      </w:pPr>
      <w:r>
        <w:t>р</w:t>
      </w:r>
      <w:r w:rsidRPr="00FF099C">
        <w:t>еконструкция резервуаров чистой воды</w:t>
      </w:r>
      <w:r>
        <w:t>;</w:t>
      </w:r>
    </w:p>
    <w:p w:rsidR="007D163E" w:rsidRPr="00A95ECE" w:rsidRDefault="007D163E" w:rsidP="007D163E">
      <w:pPr>
        <w:pStyle w:val="a3"/>
      </w:pPr>
      <w:r>
        <w:t>р</w:t>
      </w:r>
      <w:r w:rsidRPr="00FF099C">
        <w:t>еконструкция водосливной плотины</w:t>
      </w:r>
      <w:r>
        <w:t>;</w:t>
      </w:r>
    </w:p>
    <w:p w:rsidR="007D163E" w:rsidRPr="00A95ECE" w:rsidRDefault="007D163E" w:rsidP="007D163E">
      <w:pPr>
        <w:pStyle w:val="a3"/>
      </w:pPr>
      <w:r>
        <w:lastRenderedPageBreak/>
        <w:t>с</w:t>
      </w:r>
      <w:r w:rsidRPr="00A95ECE">
        <w:t>троительство канализационных очистных сооружений (КОС) производительностью 400 м</w:t>
      </w:r>
      <w:r w:rsidRPr="00A95ECE">
        <w:rPr>
          <w:vertAlign w:val="superscript"/>
        </w:rPr>
        <w:t>3</w:t>
      </w:r>
      <w:r w:rsidRPr="00A95ECE">
        <w:t>/сут;</w:t>
      </w:r>
    </w:p>
    <w:p w:rsidR="007D163E" w:rsidRPr="00A95ECE" w:rsidRDefault="007D163E" w:rsidP="007D163E">
      <w:pPr>
        <w:pStyle w:val="a3"/>
      </w:pPr>
      <w:r>
        <w:t>у</w:t>
      </w:r>
      <w:r w:rsidRPr="00A95ECE">
        <w:t>стройство поверхностного водоотвода вертикальной планировкой улиц и устройство открытых дренажных канав.</w:t>
      </w:r>
    </w:p>
    <w:p w:rsidR="007D163E" w:rsidRPr="00A95ECE" w:rsidRDefault="007D163E" w:rsidP="007D163E">
      <w:pPr>
        <w:pStyle w:val="a3"/>
      </w:pPr>
      <w:r>
        <w:t>р</w:t>
      </w:r>
      <w:r w:rsidRPr="00A95ECE">
        <w:t>еконструкция сетей воздушных и кабельных линий – 9,8 км до 2025г. и 20,6 км до 2040г.</w:t>
      </w:r>
    </w:p>
    <w:p w:rsidR="007D163E" w:rsidRPr="00A95ECE" w:rsidRDefault="007D163E" w:rsidP="007D163E">
      <w:pPr>
        <w:pStyle w:val="a3"/>
      </w:pPr>
      <w:r>
        <w:t>р</w:t>
      </w:r>
      <w:r w:rsidRPr="00A95ECE">
        <w:t>еконструкция ТП – 9 шт. до 2025г. и 4 шт. до 2040г.</w:t>
      </w:r>
    </w:p>
    <w:p w:rsidR="007D163E" w:rsidRPr="00A95ECE" w:rsidRDefault="007D163E" w:rsidP="007D163E">
      <w:pPr>
        <w:pStyle w:val="a3"/>
      </w:pPr>
      <w:r>
        <w:t>и</w:t>
      </w:r>
      <w:r w:rsidRPr="00A95ECE">
        <w:t>спользование ветрогенераторов в качестве резервного источника электроснабжения, с установкой на мысе Харгилах.</w:t>
      </w:r>
    </w:p>
    <w:p w:rsidR="007D163E" w:rsidRPr="00A95ECE" w:rsidRDefault="007D163E" w:rsidP="007D163E">
      <w:pPr>
        <w:pStyle w:val="a3"/>
      </w:pPr>
      <w:r>
        <w:t>п</w:t>
      </w:r>
      <w:r w:rsidRPr="00A95ECE">
        <w:t xml:space="preserve">роведение капитального ремонта тепловых сетей 4016м; </w:t>
      </w:r>
    </w:p>
    <w:p w:rsidR="007D163E" w:rsidRDefault="007D163E" w:rsidP="007D163E">
      <w:pPr>
        <w:pStyle w:val="a3"/>
      </w:pPr>
      <w:r>
        <w:t>з</w:t>
      </w:r>
      <w:r w:rsidRPr="00A95ECE">
        <w:t>амена трёх котлов в котель</w:t>
      </w:r>
      <w:r>
        <w:t>ной №27Б по ул. Набережная 13 А;</w:t>
      </w:r>
    </w:p>
    <w:p w:rsidR="007D163E" w:rsidRPr="00A95ECE" w:rsidRDefault="007D163E" w:rsidP="007D163E">
      <w:pPr>
        <w:pStyle w:val="a3"/>
      </w:pPr>
      <w:r w:rsidRPr="002C6899">
        <w:t>реконструкци</w:t>
      </w:r>
      <w:r>
        <w:t>я</w:t>
      </w:r>
      <w:r w:rsidRPr="002C6899">
        <w:t xml:space="preserve"> автомобильной дороги общего пользования «Лаврентия-Лорино»</w:t>
      </w:r>
      <w:r>
        <w:t>.</w:t>
      </w:r>
    </w:p>
    <w:p w:rsidR="007D163E" w:rsidRPr="00A95ECE" w:rsidRDefault="007D163E" w:rsidP="007D163E">
      <w:pPr>
        <w:pStyle w:val="000"/>
        <w:numPr>
          <w:ilvl w:val="0"/>
          <w:numId w:val="33"/>
        </w:numPr>
      </w:pPr>
      <w:r>
        <w:t>С</w:t>
      </w:r>
      <w:r w:rsidRPr="00A95ECE">
        <w:t>ведения о функциональных зонах, устанавливаемых на территории поселения приведены в таблице 1.</w:t>
      </w:r>
    </w:p>
    <w:p w:rsidR="007D163E" w:rsidRPr="00A95ECE" w:rsidRDefault="007D163E" w:rsidP="007D163E">
      <w:pPr>
        <w:pStyle w:val="000"/>
        <w:numPr>
          <w:ilvl w:val="0"/>
          <w:numId w:val="33"/>
        </w:numPr>
      </w:pPr>
      <w:r>
        <w:t>С</w:t>
      </w:r>
      <w:r w:rsidRPr="00A95ECE">
        <w:t>ведения об объектах федерального, регионального и местного значения, планируемых к размещению на территории поселения приведены в таблице 2 настоящего положения о территориальном планировании.</w:t>
      </w:r>
    </w:p>
    <w:p w:rsidR="007D163E" w:rsidRPr="00A95ECE" w:rsidRDefault="007D163E" w:rsidP="007D163E">
      <w:pPr>
        <w:pStyle w:val="000"/>
        <w:numPr>
          <w:ilvl w:val="0"/>
          <w:numId w:val="33"/>
        </w:numPr>
      </w:pPr>
      <w:r>
        <w:t>С</w:t>
      </w:r>
      <w:r w:rsidRPr="00A95ECE">
        <w:t>ведения об инвестиционных объектах, планируемых к размещению на территории поселения приведены в таблице 3 настоящего положения о территориальном планировании.</w:t>
      </w:r>
    </w:p>
    <w:p w:rsidR="007D163E" w:rsidRPr="00A95ECE" w:rsidRDefault="007D163E" w:rsidP="007D163E">
      <w:pPr>
        <w:pStyle w:val="000"/>
        <w:numPr>
          <w:ilvl w:val="0"/>
          <w:numId w:val="33"/>
        </w:numPr>
      </w:pPr>
      <w:r>
        <w:t>Т</w:t>
      </w:r>
      <w:r w:rsidRPr="00A95ECE">
        <w:t>ехнико-экономические показатели результатов реализации генерального плана поселения приведены в таблице 4 настоящего положения о территориальном планировании.</w:t>
      </w:r>
    </w:p>
    <w:p w:rsidR="007D163E" w:rsidRPr="00A95ECE" w:rsidRDefault="007D163E" w:rsidP="007D163E">
      <w:pPr>
        <w:pStyle w:val="000"/>
        <w:numPr>
          <w:ilvl w:val="0"/>
          <w:numId w:val="33"/>
        </w:numPr>
      </w:pPr>
      <w:r>
        <w:t>С</w:t>
      </w:r>
      <w:r w:rsidRPr="00A95ECE">
        <w:t xml:space="preserve">роки реализации генерального плана </w:t>
      </w:r>
      <w:r>
        <w:t>сельского</w:t>
      </w:r>
      <w:r w:rsidRPr="00A95ECE">
        <w:t xml:space="preserve"> поселения:</w:t>
      </w:r>
    </w:p>
    <w:p w:rsidR="007D163E" w:rsidRPr="00A95ECE" w:rsidRDefault="007D163E" w:rsidP="007D163E">
      <w:pPr>
        <w:pStyle w:val="a3"/>
      </w:pPr>
      <w:r w:rsidRPr="00A95ECE">
        <w:t>2040 г. – расчетный срок;</w:t>
      </w:r>
    </w:p>
    <w:p w:rsidR="007D163E" w:rsidRPr="00A95ECE" w:rsidRDefault="007D163E" w:rsidP="007D163E">
      <w:pPr>
        <w:pStyle w:val="a3"/>
      </w:pPr>
      <w:r w:rsidRPr="00A95ECE">
        <w:t>2030 г. – первая очередь строительства</w:t>
      </w:r>
    </w:p>
    <w:p w:rsidR="007D163E" w:rsidRDefault="007D163E" w:rsidP="007D163E">
      <w:pPr>
        <w:pStyle w:val="1f3"/>
      </w:pPr>
      <w:bookmarkStart w:id="11" w:name="_Toc19033654"/>
      <w:bookmarkStart w:id="12" w:name="_Toc53688653"/>
      <w:r>
        <w:br w:type="page"/>
      </w:r>
      <w:bookmarkStart w:id="13" w:name="_Toc59458788"/>
      <w:r w:rsidRPr="008F2250">
        <w:lastRenderedPageBreak/>
        <w:t xml:space="preserve">Планируемое функциональное использование территории и параметры функциональных зон, устанавливаемых на территории </w:t>
      </w:r>
      <w:bookmarkEnd w:id="11"/>
      <w:bookmarkEnd w:id="12"/>
      <w:r>
        <w:t>сельского поселения Лаврентия</w:t>
      </w:r>
      <w:bookmarkEnd w:id="13"/>
    </w:p>
    <w:p w:rsidR="007D163E" w:rsidRPr="00333FF1" w:rsidRDefault="007D163E" w:rsidP="007D163E">
      <w:pPr>
        <w:pStyle w:val="1fc"/>
      </w:pPr>
      <w:r>
        <w:t xml:space="preserve">Таблица 1. </w:t>
      </w:r>
      <w:r w:rsidRPr="0038003E">
        <w:t xml:space="preserve">Сведения о функциональных зонах, устанавливаемых на территории </w:t>
      </w:r>
      <w:r>
        <w:t>поселения</w:t>
      </w:r>
    </w:p>
    <w:tbl>
      <w:tblPr>
        <w:tblW w:w="10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75"/>
        <w:gridCol w:w="1684"/>
        <w:gridCol w:w="1523"/>
        <w:gridCol w:w="1523"/>
        <w:gridCol w:w="1523"/>
      </w:tblGrid>
      <w:tr w:rsidR="007D163E" w:rsidRPr="001235D2" w:rsidTr="00A556FF">
        <w:trPr>
          <w:tblHeader/>
        </w:trPr>
        <w:tc>
          <w:tcPr>
            <w:tcW w:w="3875" w:type="dxa"/>
            <w:vMerge w:val="restart"/>
            <w:shd w:val="clear" w:color="auto" w:fill="FFCC66"/>
            <w:vAlign w:val="center"/>
          </w:tcPr>
          <w:p w:rsidR="007D163E" w:rsidRPr="001235D2" w:rsidRDefault="007D163E" w:rsidP="00A556FF">
            <w:pPr>
              <w:pStyle w:val="1fa"/>
            </w:pPr>
            <w:r w:rsidRPr="009D579E">
              <w:t>Наименование зоны</w:t>
            </w:r>
          </w:p>
        </w:tc>
        <w:tc>
          <w:tcPr>
            <w:tcW w:w="6253" w:type="dxa"/>
            <w:gridSpan w:val="4"/>
            <w:shd w:val="clear" w:color="auto" w:fill="FFCC66"/>
            <w:vAlign w:val="center"/>
          </w:tcPr>
          <w:p w:rsidR="007D163E" w:rsidRPr="001235D2" w:rsidRDefault="007D163E" w:rsidP="00A556FF">
            <w:pPr>
              <w:pStyle w:val="1fa"/>
            </w:pPr>
            <w:r w:rsidRPr="009D579E">
              <w:t>Параметры функциональных зон</w:t>
            </w:r>
          </w:p>
        </w:tc>
      </w:tr>
      <w:tr w:rsidR="007D163E" w:rsidRPr="001235D2" w:rsidTr="00A556FF">
        <w:trPr>
          <w:tblHeader/>
        </w:trPr>
        <w:tc>
          <w:tcPr>
            <w:tcW w:w="3875" w:type="dxa"/>
            <w:vMerge/>
            <w:shd w:val="clear" w:color="auto" w:fill="FFCC66"/>
            <w:vAlign w:val="center"/>
          </w:tcPr>
          <w:p w:rsidR="007D163E" w:rsidRPr="001235D2" w:rsidRDefault="007D163E" w:rsidP="00A556FF">
            <w:pPr>
              <w:pStyle w:val="1fa"/>
            </w:pPr>
          </w:p>
        </w:tc>
        <w:tc>
          <w:tcPr>
            <w:tcW w:w="1684" w:type="dxa"/>
            <w:shd w:val="clear" w:color="auto" w:fill="FFCC66"/>
            <w:vAlign w:val="center"/>
          </w:tcPr>
          <w:p w:rsidR="007D163E" w:rsidRPr="009D579E" w:rsidRDefault="007D163E" w:rsidP="00A556FF">
            <w:pPr>
              <w:pStyle w:val="1fa"/>
            </w:pPr>
            <w:r w:rsidRPr="009D579E">
              <w:t>Площадь, га</w:t>
            </w:r>
          </w:p>
        </w:tc>
        <w:tc>
          <w:tcPr>
            <w:tcW w:w="1523" w:type="dxa"/>
            <w:shd w:val="clear" w:color="auto" w:fill="FFCC66"/>
            <w:vAlign w:val="center"/>
          </w:tcPr>
          <w:p w:rsidR="007D163E" w:rsidRPr="009D579E" w:rsidRDefault="007D163E" w:rsidP="00A556FF">
            <w:pPr>
              <w:pStyle w:val="1fa"/>
            </w:pPr>
            <w:r w:rsidRPr="009D579E">
              <w:t>МДКЗ*</w:t>
            </w:r>
          </w:p>
        </w:tc>
        <w:tc>
          <w:tcPr>
            <w:tcW w:w="1523" w:type="dxa"/>
            <w:shd w:val="clear" w:color="auto" w:fill="FFCC66"/>
            <w:vAlign w:val="center"/>
          </w:tcPr>
          <w:p w:rsidR="007D163E" w:rsidRPr="009D579E" w:rsidRDefault="007D163E" w:rsidP="00A556FF">
            <w:pPr>
              <w:pStyle w:val="1fa"/>
            </w:pPr>
            <w:r w:rsidRPr="009D579E">
              <w:t>МЭЗ*</w:t>
            </w:r>
          </w:p>
        </w:tc>
        <w:tc>
          <w:tcPr>
            <w:tcW w:w="1523" w:type="dxa"/>
            <w:shd w:val="clear" w:color="auto" w:fill="FFCC66"/>
            <w:vAlign w:val="center"/>
          </w:tcPr>
          <w:p w:rsidR="007D163E" w:rsidRPr="009D579E" w:rsidRDefault="007D163E" w:rsidP="00A556FF">
            <w:pPr>
              <w:pStyle w:val="1fa"/>
            </w:pPr>
            <w:r w:rsidRPr="009D579E">
              <w:t xml:space="preserve">СЭ* </w:t>
            </w:r>
          </w:p>
        </w:tc>
      </w:tr>
      <w:tr w:rsidR="007D163E" w:rsidRPr="000F3C5D" w:rsidTr="00A556FF">
        <w:tc>
          <w:tcPr>
            <w:tcW w:w="3875" w:type="dxa"/>
            <w:vAlign w:val="bottom"/>
          </w:tcPr>
          <w:p w:rsidR="007D163E" w:rsidRPr="00E40DA2" w:rsidRDefault="007D163E" w:rsidP="00A556FF">
            <w:pPr>
              <w:pStyle w:val="1fa"/>
            </w:pPr>
            <w:r w:rsidRPr="00E40DA2">
              <w:t>Зона застройки индивидуальными жилыми домами</w:t>
            </w:r>
          </w:p>
        </w:tc>
        <w:tc>
          <w:tcPr>
            <w:tcW w:w="1684" w:type="dxa"/>
            <w:shd w:val="clear" w:color="auto" w:fill="auto"/>
            <w:vAlign w:val="bottom"/>
          </w:tcPr>
          <w:p w:rsidR="007D163E" w:rsidRPr="00387975" w:rsidRDefault="007D163E" w:rsidP="00A556FF">
            <w:pPr>
              <w:pStyle w:val="1fa"/>
            </w:pPr>
            <w:r w:rsidRPr="00387975">
              <w:t>1,7</w:t>
            </w:r>
          </w:p>
        </w:tc>
        <w:tc>
          <w:tcPr>
            <w:tcW w:w="1523" w:type="dxa"/>
            <w:shd w:val="clear" w:color="auto" w:fill="auto"/>
            <w:vAlign w:val="center"/>
          </w:tcPr>
          <w:p w:rsidR="007D163E" w:rsidRPr="00387975" w:rsidRDefault="007D163E" w:rsidP="00A556FF">
            <w:pPr>
              <w:pStyle w:val="1fa"/>
            </w:pPr>
            <w:r w:rsidRPr="00387975">
              <w:t>0,2</w:t>
            </w:r>
          </w:p>
        </w:tc>
        <w:tc>
          <w:tcPr>
            <w:tcW w:w="1523" w:type="dxa"/>
            <w:vAlign w:val="center"/>
          </w:tcPr>
          <w:p w:rsidR="007D163E" w:rsidRPr="004F1386" w:rsidRDefault="007D163E" w:rsidP="00A556FF">
            <w:pPr>
              <w:pStyle w:val="1fa"/>
            </w:pPr>
            <w:r w:rsidRPr="004F1386">
              <w:t>3</w:t>
            </w:r>
          </w:p>
        </w:tc>
        <w:tc>
          <w:tcPr>
            <w:tcW w:w="1523" w:type="dxa"/>
            <w:vAlign w:val="center"/>
          </w:tcPr>
          <w:p w:rsidR="007D163E" w:rsidRPr="004F1386" w:rsidRDefault="007D163E" w:rsidP="00A556FF">
            <w:pPr>
              <w:pStyle w:val="1fa"/>
            </w:pPr>
            <w:r w:rsidRPr="004F1386">
              <w:t>2</w:t>
            </w:r>
          </w:p>
        </w:tc>
      </w:tr>
      <w:tr w:rsidR="007D163E" w:rsidRPr="000F3C5D" w:rsidTr="00A556FF">
        <w:tc>
          <w:tcPr>
            <w:tcW w:w="3875" w:type="dxa"/>
            <w:vAlign w:val="bottom"/>
          </w:tcPr>
          <w:p w:rsidR="007D163E" w:rsidRPr="00E40DA2" w:rsidRDefault="007D163E" w:rsidP="00A556FF">
            <w:pPr>
              <w:pStyle w:val="1fa"/>
            </w:pPr>
            <w:r w:rsidRPr="00E40DA2">
              <w:t>Зона застройки малоэтажными жилыми домами (до 4 этажей, включая мансардный)</w:t>
            </w:r>
          </w:p>
        </w:tc>
        <w:tc>
          <w:tcPr>
            <w:tcW w:w="1684" w:type="dxa"/>
            <w:shd w:val="clear" w:color="auto" w:fill="auto"/>
            <w:vAlign w:val="bottom"/>
          </w:tcPr>
          <w:p w:rsidR="007D163E" w:rsidRPr="00B76740" w:rsidRDefault="007D163E" w:rsidP="00A556FF">
            <w:pPr>
              <w:pStyle w:val="1fa"/>
            </w:pPr>
            <w:r w:rsidRPr="00B76740">
              <w:t>7,2</w:t>
            </w:r>
          </w:p>
        </w:tc>
        <w:tc>
          <w:tcPr>
            <w:tcW w:w="1523" w:type="dxa"/>
            <w:shd w:val="clear" w:color="auto" w:fill="auto"/>
            <w:vAlign w:val="center"/>
          </w:tcPr>
          <w:p w:rsidR="007D163E" w:rsidRPr="00387975" w:rsidRDefault="007D163E" w:rsidP="00A556FF">
            <w:pPr>
              <w:pStyle w:val="1fa"/>
            </w:pPr>
            <w:r w:rsidRPr="004F1386">
              <w:t>0,</w:t>
            </w:r>
            <w:r>
              <w:t>25</w:t>
            </w:r>
          </w:p>
        </w:tc>
        <w:tc>
          <w:tcPr>
            <w:tcW w:w="1523" w:type="dxa"/>
            <w:vAlign w:val="center"/>
          </w:tcPr>
          <w:p w:rsidR="007D163E" w:rsidRPr="004F1386" w:rsidRDefault="007D163E" w:rsidP="00A556FF">
            <w:pPr>
              <w:pStyle w:val="1fa"/>
            </w:pPr>
            <w:r w:rsidRPr="004F1386">
              <w:t>4</w:t>
            </w:r>
          </w:p>
        </w:tc>
        <w:tc>
          <w:tcPr>
            <w:tcW w:w="1523" w:type="dxa"/>
            <w:vAlign w:val="center"/>
          </w:tcPr>
          <w:p w:rsidR="007D163E" w:rsidRPr="004F1386" w:rsidRDefault="007D163E" w:rsidP="00A556FF">
            <w:pPr>
              <w:pStyle w:val="1fa"/>
            </w:pPr>
            <w:r w:rsidRPr="004F1386">
              <w:t>3</w:t>
            </w:r>
          </w:p>
        </w:tc>
      </w:tr>
      <w:tr w:rsidR="007D163E" w:rsidRPr="000F3C5D" w:rsidTr="00A556FF">
        <w:tc>
          <w:tcPr>
            <w:tcW w:w="3875" w:type="dxa"/>
            <w:vAlign w:val="center"/>
          </w:tcPr>
          <w:p w:rsidR="007D163E" w:rsidRPr="00E40DA2" w:rsidRDefault="007D163E" w:rsidP="00A556FF">
            <w:pPr>
              <w:pStyle w:val="1fa"/>
            </w:pPr>
            <w:r w:rsidRPr="00E40DA2">
              <w:t>Зона застройки среднеэтажными жилыми домами (от 5 до 8 этажей, включая мансардный)</w:t>
            </w:r>
          </w:p>
        </w:tc>
        <w:tc>
          <w:tcPr>
            <w:tcW w:w="1684" w:type="dxa"/>
            <w:shd w:val="clear" w:color="auto" w:fill="auto"/>
            <w:vAlign w:val="bottom"/>
          </w:tcPr>
          <w:p w:rsidR="007D163E" w:rsidRPr="00B76740" w:rsidRDefault="007D163E" w:rsidP="00A556FF">
            <w:pPr>
              <w:pStyle w:val="1fa"/>
            </w:pPr>
            <w:r w:rsidRPr="00B76740">
              <w:t>4,6</w:t>
            </w:r>
          </w:p>
        </w:tc>
        <w:tc>
          <w:tcPr>
            <w:tcW w:w="1523" w:type="dxa"/>
            <w:shd w:val="clear" w:color="auto" w:fill="auto"/>
            <w:vAlign w:val="center"/>
          </w:tcPr>
          <w:p w:rsidR="007D163E" w:rsidRPr="00387975" w:rsidRDefault="007D163E" w:rsidP="00A556FF">
            <w:pPr>
              <w:pStyle w:val="1fa"/>
            </w:pPr>
            <w:r w:rsidRPr="004F1386">
              <w:t>0,</w:t>
            </w:r>
            <w:r>
              <w:t>15</w:t>
            </w:r>
          </w:p>
        </w:tc>
        <w:tc>
          <w:tcPr>
            <w:tcW w:w="1523" w:type="dxa"/>
            <w:vAlign w:val="center"/>
          </w:tcPr>
          <w:p w:rsidR="007D163E" w:rsidRPr="004F1386" w:rsidRDefault="007D163E" w:rsidP="00A556FF">
            <w:pPr>
              <w:pStyle w:val="1fa"/>
            </w:pPr>
            <w:r>
              <w:t>7</w:t>
            </w:r>
          </w:p>
        </w:tc>
        <w:tc>
          <w:tcPr>
            <w:tcW w:w="1523" w:type="dxa"/>
            <w:vAlign w:val="center"/>
          </w:tcPr>
          <w:p w:rsidR="007D163E" w:rsidRPr="004F1386" w:rsidRDefault="007D163E" w:rsidP="00A556FF">
            <w:pPr>
              <w:pStyle w:val="1fa"/>
            </w:pPr>
            <w:r>
              <w:t>5</w:t>
            </w:r>
          </w:p>
        </w:tc>
      </w:tr>
      <w:tr w:rsidR="007D163E" w:rsidRPr="000F3C5D" w:rsidTr="00A556FF">
        <w:tc>
          <w:tcPr>
            <w:tcW w:w="3875" w:type="dxa"/>
            <w:vAlign w:val="bottom"/>
          </w:tcPr>
          <w:p w:rsidR="007D163E" w:rsidRPr="00E40DA2" w:rsidRDefault="007D163E" w:rsidP="00A556FF">
            <w:pPr>
              <w:pStyle w:val="1fa"/>
            </w:pPr>
            <w:r w:rsidRPr="00E40DA2">
              <w:t>Многофункциональная общественно-деловая зона</w:t>
            </w:r>
          </w:p>
        </w:tc>
        <w:tc>
          <w:tcPr>
            <w:tcW w:w="1684" w:type="dxa"/>
            <w:shd w:val="clear" w:color="auto" w:fill="auto"/>
            <w:vAlign w:val="bottom"/>
          </w:tcPr>
          <w:p w:rsidR="007D163E" w:rsidRPr="00B76740" w:rsidRDefault="007D163E" w:rsidP="00A556FF">
            <w:pPr>
              <w:pStyle w:val="1fa"/>
            </w:pPr>
            <w:r w:rsidRPr="00B76740">
              <w:t>8,2</w:t>
            </w:r>
          </w:p>
        </w:tc>
        <w:tc>
          <w:tcPr>
            <w:tcW w:w="1523" w:type="dxa"/>
            <w:shd w:val="clear" w:color="auto" w:fill="auto"/>
            <w:vAlign w:val="center"/>
          </w:tcPr>
          <w:p w:rsidR="007D163E" w:rsidRPr="004F1386" w:rsidRDefault="007D163E" w:rsidP="00A556FF">
            <w:pPr>
              <w:pStyle w:val="1fa"/>
            </w:pPr>
            <w:r w:rsidRPr="004F1386">
              <w:t>1,0</w:t>
            </w:r>
          </w:p>
        </w:tc>
        <w:tc>
          <w:tcPr>
            <w:tcW w:w="1523" w:type="dxa"/>
            <w:vAlign w:val="center"/>
          </w:tcPr>
          <w:p w:rsidR="007D163E" w:rsidRPr="004F1386" w:rsidRDefault="007D163E" w:rsidP="00A556FF">
            <w:pPr>
              <w:pStyle w:val="1fa"/>
            </w:pPr>
            <w:r w:rsidRPr="004F1386">
              <w:t>4</w:t>
            </w:r>
          </w:p>
        </w:tc>
        <w:tc>
          <w:tcPr>
            <w:tcW w:w="1523" w:type="dxa"/>
            <w:vAlign w:val="center"/>
          </w:tcPr>
          <w:p w:rsidR="007D163E" w:rsidRPr="004F1386" w:rsidRDefault="007D163E" w:rsidP="00A556FF">
            <w:pPr>
              <w:pStyle w:val="1fa"/>
            </w:pPr>
            <w:r w:rsidRPr="004F1386">
              <w:t>3</w:t>
            </w:r>
          </w:p>
        </w:tc>
      </w:tr>
      <w:tr w:rsidR="007D163E" w:rsidRPr="000F3C5D" w:rsidTr="00A556FF">
        <w:tc>
          <w:tcPr>
            <w:tcW w:w="3875" w:type="dxa"/>
            <w:vAlign w:val="bottom"/>
          </w:tcPr>
          <w:p w:rsidR="007D163E" w:rsidRPr="00E40DA2" w:rsidRDefault="007D163E" w:rsidP="00A556FF">
            <w:pPr>
              <w:pStyle w:val="1fa"/>
            </w:pPr>
            <w:r w:rsidRPr="00E40DA2">
              <w:t>Зона специализированной общественной застройки</w:t>
            </w:r>
          </w:p>
        </w:tc>
        <w:tc>
          <w:tcPr>
            <w:tcW w:w="1684" w:type="dxa"/>
            <w:shd w:val="clear" w:color="auto" w:fill="auto"/>
            <w:vAlign w:val="bottom"/>
          </w:tcPr>
          <w:p w:rsidR="007D163E" w:rsidRPr="00B76740" w:rsidRDefault="007D163E" w:rsidP="00A556FF">
            <w:pPr>
              <w:pStyle w:val="1fa"/>
            </w:pPr>
            <w:r w:rsidRPr="00B76740">
              <w:t>6,6</w:t>
            </w:r>
          </w:p>
        </w:tc>
        <w:tc>
          <w:tcPr>
            <w:tcW w:w="1523" w:type="dxa"/>
            <w:shd w:val="clear" w:color="auto" w:fill="auto"/>
            <w:vAlign w:val="center"/>
          </w:tcPr>
          <w:p w:rsidR="007D163E" w:rsidRPr="004F1386" w:rsidRDefault="007D163E" w:rsidP="00A556FF">
            <w:pPr>
              <w:pStyle w:val="1fa"/>
            </w:pPr>
            <w:r w:rsidRPr="004F1386">
              <w:t>0,</w:t>
            </w:r>
            <w:r w:rsidRPr="004F1386">
              <w:rPr>
                <w:lang w:val="en-US"/>
              </w:rPr>
              <w:t>8</w:t>
            </w:r>
          </w:p>
        </w:tc>
        <w:tc>
          <w:tcPr>
            <w:tcW w:w="1523" w:type="dxa"/>
            <w:vAlign w:val="center"/>
          </w:tcPr>
          <w:p w:rsidR="007D163E" w:rsidRPr="004F1386" w:rsidRDefault="007D163E" w:rsidP="00A556FF">
            <w:pPr>
              <w:pStyle w:val="1fa"/>
            </w:pPr>
            <w:r w:rsidRPr="004F1386">
              <w:t>4</w:t>
            </w:r>
          </w:p>
        </w:tc>
        <w:tc>
          <w:tcPr>
            <w:tcW w:w="1523" w:type="dxa"/>
            <w:vAlign w:val="center"/>
          </w:tcPr>
          <w:p w:rsidR="007D163E" w:rsidRPr="004F1386" w:rsidRDefault="007D163E" w:rsidP="00A556FF">
            <w:pPr>
              <w:pStyle w:val="1fa"/>
            </w:pPr>
            <w:r w:rsidRPr="004F1386">
              <w:t>3</w:t>
            </w:r>
          </w:p>
        </w:tc>
      </w:tr>
      <w:tr w:rsidR="007D163E" w:rsidRPr="000F3C5D" w:rsidTr="00A556FF">
        <w:tc>
          <w:tcPr>
            <w:tcW w:w="3875" w:type="dxa"/>
            <w:vAlign w:val="center"/>
          </w:tcPr>
          <w:p w:rsidR="007D163E" w:rsidRPr="00E40DA2" w:rsidRDefault="007D163E" w:rsidP="00A556FF">
            <w:pPr>
              <w:pStyle w:val="1fa"/>
            </w:pPr>
            <w:r w:rsidRPr="00E40DA2">
              <w:t>Производственная зона</w:t>
            </w:r>
          </w:p>
        </w:tc>
        <w:tc>
          <w:tcPr>
            <w:tcW w:w="1684" w:type="dxa"/>
            <w:shd w:val="clear" w:color="auto" w:fill="auto"/>
            <w:vAlign w:val="bottom"/>
          </w:tcPr>
          <w:p w:rsidR="007D163E" w:rsidRPr="00B76740" w:rsidRDefault="007D163E" w:rsidP="00A556FF">
            <w:pPr>
              <w:pStyle w:val="1fa"/>
            </w:pPr>
            <w:r w:rsidRPr="00B76740">
              <w:t>10,5</w:t>
            </w:r>
          </w:p>
        </w:tc>
        <w:tc>
          <w:tcPr>
            <w:tcW w:w="1523" w:type="dxa"/>
            <w:shd w:val="clear" w:color="auto" w:fill="auto"/>
            <w:vAlign w:val="center"/>
          </w:tcPr>
          <w:p w:rsidR="007D163E" w:rsidRPr="004F1386" w:rsidRDefault="007D163E" w:rsidP="00A556FF">
            <w:pPr>
              <w:pStyle w:val="1fa"/>
            </w:pPr>
            <w:r w:rsidRPr="004F1386">
              <w:t>0,8</w:t>
            </w:r>
          </w:p>
        </w:tc>
        <w:tc>
          <w:tcPr>
            <w:tcW w:w="1523" w:type="dxa"/>
            <w:vAlign w:val="center"/>
          </w:tcPr>
          <w:p w:rsidR="007D163E" w:rsidRPr="004F1386" w:rsidRDefault="007D163E" w:rsidP="00A556FF">
            <w:pPr>
              <w:pStyle w:val="1fa"/>
            </w:pPr>
            <w:r w:rsidRPr="004F1386">
              <w:t>3</w:t>
            </w:r>
          </w:p>
        </w:tc>
        <w:tc>
          <w:tcPr>
            <w:tcW w:w="1523" w:type="dxa"/>
            <w:vAlign w:val="center"/>
          </w:tcPr>
          <w:p w:rsidR="007D163E" w:rsidRPr="004F1386" w:rsidRDefault="007D163E" w:rsidP="00A556FF">
            <w:pPr>
              <w:pStyle w:val="1fa"/>
            </w:pPr>
            <w:r w:rsidRPr="004F1386">
              <w:t>2</w:t>
            </w:r>
          </w:p>
        </w:tc>
      </w:tr>
      <w:tr w:rsidR="007D163E" w:rsidRPr="000F3C5D" w:rsidTr="00A556FF">
        <w:tc>
          <w:tcPr>
            <w:tcW w:w="3875" w:type="dxa"/>
            <w:vAlign w:val="center"/>
          </w:tcPr>
          <w:p w:rsidR="007D163E" w:rsidRPr="00E40DA2" w:rsidRDefault="007D163E" w:rsidP="00A556FF">
            <w:pPr>
              <w:pStyle w:val="1fa"/>
            </w:pPr>
            <w:r w:rsidRPr="00E40DA2">
              <w:t>Коммунально-складская зона</w:t>
            </w:r>
          </w:p>
        </w:tc>
        <w:tc>
          <w:tcPr>
            <w:tcW w:w="1684" w:type="dxa"/>
            <w:shd w:val="clear" w:color="auto" w:fill="auto"/>
            <w:vAlign w:val="bottom"/>
          </w:tcPr>
          <w:p w:rsidR="007D163E" w:rsidRPr="00B76740" w:rsidRDefault="007D163E" w:rsidP="00A556FF">
            <w:pPr>
              <w:pStyle w:val="1fa"/>
            </w:pPr>
            <w:r w:rsidRPr="00B76740">
              <w:t>20,8</w:t>
            </w:r>
          </w:p>
        </w:tc>
        <w:tc>
          <w:tcPr>
            <w:tcW w:w="1523" w:type="dxa"/>
            <w:shd w:val="clear" w:color="auto" w:fill="auto"/>
            <w:vAlign w:val="center"/>
          </w:tcPr>
          <w:p w:rsidR="007D163E" w:rsidRPr="004F1386" w:rsidRDefault="007D163E" w:rsidP="00A556FF">
            <w:pPr>
              <w:pStyle w:val="1fa"/>
              <w:rPr>
                <w:lang w:val="en-US"/>
              </w:rPr>
            </w:pPr>
            <w:r w:rsidRPr="004F1386">
              <w:t>0,</w:t>
            </w:r>
            <w:r w:rsidRPr="004F1386">
              <w:rPr>
                <w:lang w:val="en-US"/>
              </w:rPr>
              <w:t>6</w:t>
            </w:r>
          </w:p>
        </w:tc>
        <w:tc>
          <w:tcPr>
            <w:tcW w:w="1523" w:type="dxa"/>
            <w:vAlign w:val="center"/>
          </w:tcPr>
          <w:p w:rsidR="007D163E" w:rsidRPr="004F1386" w:rsidRDefault="007D163E" w:rsidP="00A556FF">
            <w:pPr>
              <w:pStyle w:val="1fa"/>
            </w:pPr>
            <w:r w:rsidRPr="004F1386">
              <w:t>1</w:t>
            </w:r>
          </w:p>
        </w:tc>
        <w:tc>
          <w:tcPr>
            <w:tcW w:w="1523" w:type="dxa"/>
            <w:vAlign w:val="center"/>
          </w:tcPr>
          <w:p w:rsidR="007D163E" w:rsidRPr="004F1386" w:rsidRDefault="007D163E" w:rsidP="00A556FF">
            <w:pPr>
              <w:pStyle w:val="1fa"/>
            </w:pPr>
            <w:r w:rsidRPr="004F1386">
              <w:t>1</w:t>
            </w:r>
          </w:p>
        </w:tc>
      </w:tr>
      <w:tr w:rsidR="007D163E" w:rsidRPr="000F3C5D" w:rsidTr="00A556FF">
        <w:tc>
          <w:tcPr>
            <w:tcW w:w="3875" w:type="dxa"/>
            <w:vAlign w:val="center"/>
          </w:tcPr>
          <w:p w:rsidR="007D163E" w:rsidRPr="00E40DA2" w:rsidRDefault="007D163E" w:rsidP="00A556FF">
            <w:pPr>
              <w:pStyle w:val="1fa"/>
            </w:pPr>
            <w:r w:rsidRPr="00E40DA2">
              <w:t>Научно-производственная зона</w:t>
            </w:r>
          </w:p>
        </w:tc>
        <w:tc>
          <w:tcPr>
            <w:tcW w:w="1684" w:type="dxa"/>
            <w:shd w:val="clear" w:color="auto" w:fill="auto"/>
            <w:vAlign w:val="bottom"/>
          </w:tcPr>
          <w:p w:rsidR="007D163E" w:rsidRPr="00B76740" w:rsidRDefault="007D163E" w:rsidP="00A556FF">
            <w:pPr>
              <w:pStyle w:val="1fa"/>
            </w:pPr>
            <w:r w:rsidRPr="00B76740">
              <w:t>0,2</w:t>
            </w:r>
          </w:p>
        </w:tc>
        <w:tc>
          <w:tcPr>
            <w:tcW w:w="1523" w:type="dxa"/>
            <w:shd w:val="clear" w:color="auto" w:fill="auto"/>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Зона инженерной инфраструктуры</w:t>
            </w:r>
          </w:p>
        </w:tc>
        <w:tc>
          <w:tcPr>
            <w:tcW w:w="1684" w:type="dxa"/>
            <w:shd w:val="clear" w:color="auto" w:fill="auto"/>
            <w:vAlign w:val="bottom"/>
          </w:tcPr>
          <w:p w:rsidR="007D163E" w:rsidRPr="00B76740" w:rsidRDefault="007D163E" w:rsidP="00A556FF">
            <w:pPr>
              <w:pStyle w:val="1fa"/>
            </w:pPr>
            <w:r w:rsidRPr="00B76740">
              <w:t>2</w:t>
            </w:r>
          </w:p>
        </w:tc>
        <w:tc>
          <w:tcPr>
            <w:tcW w:w="1523" w:type="dxa"/>
            <w:shd w:val="clear" w:color="auto" w:fill="auto"/>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Зона транспортной инфраструктуры</w:t>
            </w:r>
          </w:p>
        </w:tc>
        <w:tc>
          <w:tcPr>
            <w:tcW w:w="1684" w:type="dxa"/>
            <w:shd w:val="clear" w:color="auto" w:fill="auto"/>
            <w:vAlign w:val="bottom"/>
          </w:tcPr>
          <w:p w:rsidR="007D163E" w:rsidRPr="00B76740" w:rsidRDefault="007D163E" w:rsidP="00A556FF">
            <w:pPr>
              <w:pStyle w:val="1fa"/>
            </w:pPr>
            <w:r w:rsidRPr="00B76740">
              <w:t>63,4</w:t>
            </w:r>
          </w:p>
        </w:tc>
        <w:tc>
          <w:tcPr>
            <w:tcW w:w="1523" w:type="dxa"/>
            <w:shd w:val="clear" w:color="auto" w:fill="auto"/>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Производственная зона сельскохозяйственных предприятий</w:t>
            </w:r>
          </w:p>
        </w:tc>
        <w:tc>
          <w:tcPr>
            <w:tcW w:w="1684" w:type="dxa"/>
            <w:shd w:val="clear" w:color="auto" w:fill="auto"/>
            <w:vAlign w:val="bottom"/>
          </w:tcPr>
          <w:p w:rsidR="007D163E" w:rsidRPr="00B76740" w:rsidRDefault="007D163E" w:rsidP="00A556FF">
            <w:pPr>
              <w:pStyle w:val="1fa"/>
            </w:pPr>
            <w:r w:rsidRPr="00B76740">
              <w:t>-</w:t>
            </w:r>
          </w:p>
        </w:tc>
        <w:tc>
          <w:tcPr>
            <w:tcW w:w="1523" w:type="dxa"/>
            <w:shd w:val="clear" w:color="auto" w:fill="auto"/>
            <w:vAlign w:val="center"/>
          </w:tcPr>
          <w:p w:rsidR="007D163E" w:rsidRPr="004F1386" w:rsidRDefault="007D163E" w:rsidP="00A556FF">
            <w:pPr>
              <w:pStyle w:val="1fa"/>
            </w:pPr>
            <w:r w:rsidRPr="004F1386">
              <w:t>0,8</w:t>
            </w:r>
          </w:p>
        </w:tc>
        <w:tc>
          <w:tcPr>
            <w:tcW w:w="1523" w:type="dxa"/>
            <w:vAlign w:val="center"/>
          </w:tcPr>
          <w:p w:rsidR="007D163E" w:rsidRPr="004F1386" w:rsidRDefault="007D163E" w:rsidP="00A556FF">
            <w:pPr>
              <w:pStyle w:val="1fa"/>
            </w:pPr>
            <w:r w:rsidRPr="004F1386">
              <w:t>2</w:t>
            </w:r>
          </w:p>
        </w:tc>
        <w:tc>
          <w:tcPr>
            <w:tcW w:w="1523" w:type="dxa"/>
            <w:vAlign w:val="center"/>
          </w:tcPr>
          <w:p w:rsidR="007D163E" w:rsidRPr="004F1386" w:rsidRDefault="007D163E" w:rsidP="00A556FF">
            <w:pPr>
              <w:pStyle w:val="1fa"/>
            </w:pPr>
            <w:r w:rsidRPr="004F1386">
              <w:t>2</w:t>
            </w:r>
          </w:p>
        </w:tc>
      </w:tr>
      <w:tr w:rsidR="007D163E" w:rsidRPr="00E87F8A" w:rsidTr="00A556FF">
        <w:tc>
          <w:tcPr>
            <w:tcW w:w="3875" w:type="dxa"/>
            <w:vAlign w:val="bottom"/>
          </w:tcPr>
          <w:p w:rsidR="007D163E" w:rsidRPr="00E40DA2" w:rsidRDefault="007D163E" w:rsidP="00A556FF">
            <w:pPr>
              <w:pStyle w:val="1fa"/>
            </w:pPr>
            <w:r w:rsidRPr="00E40DA2">
              <w:t>Иные зоны сельскохозяйственного назначения</w:t>
            </w:r>
          </w:p>
        </w:tc>
        <w:tc>
          <w:tcPr>
            <w:tcW w:w="1684" w:type="dxa"/>
            <w:shd w:val="clear" w:color="auto" w:fill="auto"/>
            <w:vAlign w:val="bottom"/>
          </w:tcPr>
          <w:p w:rsidR="007D163E" w:rsidRPr="00B76740" w:rsidRDefault="007D163E" w:rsidP="00A556FF">
            <w:pPr>
              <w:pStyle w:val="1fa"/>
            </w:pPr>
            <w:r w:rsidRPr="00B76740">
              <w:t>1</w:t>
            </w:r>
          </w:p>
        </w:tc>
        <w:tc>
          <w:tcPr>
            <w:tcW w:w="1523" w:type="dxa"/>
            <w:shd w:val="clear" w:color="auto" w:fill="auto"/>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c>
          <w:tcPr>
            <w:tcW w:w="1523" w:type="dxa"/>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Зоны рекреационного назначения</w:t>
            </w:r>
          </w:p>
        </w:tc>
        <w:tc>
          <w:tcPr>
            <w:tcW w:w="1684" w:type="dxa"/>
            <w:shd w:val="clear" w:color="auto" w:fill="auto"/>
            <w:vAlign w:val="bottom"/>
          </w:tcPr>
          <w:p w:rsidR="007D163E" w:rsidRPr="00B76740" w:rsidRDefault="007D163E" w:rsidP="00A556FF">
            <w:pPr>
              <w:pStyle w:val="1fa"/>
            </w:pPr>
            <w:r w:rsidRPr="00B76740">
              <w:t>0,9</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c>
          <w:tcPr>
            <w:tcW w:w="3875" w:type="dxa"/>
            <w:vAlign w:val="center"/>
          </w:tcPr>
          <w:p w:rsidR="007D163E" w:rsidRPr="00E40DA2" w:rsidRDefault="007D163E" w:rsidP="00A556FF">
            <w:pPr>
              <w:pStyle w:val="1fa"/>
            </w:pPr>
            <w:r w:rsidRPr="00E40DA2">
              <w:t>Зона озелененных территорий общего пользования (лесопарки, парки, сады, скверы, бульвары, городские леса)</w:t>
            </w:r>
          </w:p>
        </w:tc>
        <w:tc>
          <w:tcPr>
            <w:tcW w:w="1684" w:type="dxa"/>
            <w:shd w:val="clear" w:color="auto" w:fill="auto"/>
            <w:vAlign w:val="bottom"/>
          </w:tcPr>
          <w:p w:rsidR="007D163E" w:rsidRPr="00B76740" w:rsidRDefault="007D163E" w:rsidP="00A556FF">
            <w:pPr>
              <w:pStyle w:val="1fa"/>
            </w:pPr>
            <w:r w:rsidRPr="00B76740">
              <w:t>4,8</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Зона кладбищ</w:t>
            </w:r>
          </w:p>
        </w:tc>
        <w:tc>
          <w:tcPr>
            <w:tcW w:w="1684" w:type="dxa"/>
            <w:shd w:val="clear" w:color="auto" w:fill="auto"/>
            <w:vAlign w:val="bottom"/>
          </w:tcPr>
          <w:p w:rsidR="007D163E" w:rsidRPr="00B76740" w:rsidRDefault="007D163E" w:rsidP="00A556FF">
            <w:pPr>
              <w:pStyle w:val="1fa"/>
            </w:pPr>
            <w:r w:rsidRPr="00B76740">
              <w:t>3,5</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Зона складирования и захоронения отходов</w:t>
            </w:r>
          </w:p>
        </w:tc>
        <w:tc>
          <w:tcPr>
            <w:tcW w:w="1684" w:type="dxa"/>
            <w:shd w:val="clear" w:color="auto" w:fill="auto"/>
            <w:vAlign w:val="bottom"/>
          </w:tcPr>
          <w:p w:rsidR="007D163E" w:rsidRPr="00B76740" w:rsidRDefault="007D163E" w:rsidP="00A556FF">
            <w:pPr>
              <w:pStyle w:val="1fa"/>
            </w:pPr>
            <w:r w:rsidRPr="00B76740">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rPr>
          <w:trHeight w:val="511"/>
        </w:trPr>
        <w:tc>
          <w:tcPr>
            <w:tcW w:w="3875" w:type="dxa"/>
            <w:vAlign w:val="center"/>
          </w:tcPr>
          <w:p w:rsidR="007D163E" w:rsidRPr="00E40DA2" w:rsidRDefault="007D163E" w:rsidP="00A556FF">
            <w:pPr>
              <w:pStyle w:val="1fa"/>
            </w:pPr>
            <w:r w:rsidRPr="00E40DA2">
              <w:t>Зона озелененных территорий специального назначения</w:t>
            </w:r>
          </w:p>
        </w:tc>
        <w:tc>
          <w:tcPr>
            <w:tcW w:w="1684" w:type="dxa"/>
            <w:shd w:val="clear" w:color="auto" w:fill="auto"/>
            <w:vAlign w:val="bottom"/>
          </w:tcPr>
          <w:p w:rsidR="007D163E" w:rsidRPr="00B76740" w:rsidRDefault="007D163E" w:rsidP="00A556FF">
            <w:pPr>
              <w:pStyle w:val="1fa"/>
            </w:pPr>
            <w:r w:rsidRPr="00B76740">
              <w:t>69,3</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rPr>
          <w:trHeight w:val="511"/>
        </w:trPr>
        <w:tc>
          <w:tcPr>
            <w:tcW w:w="3875" w:type="dxa"/>
            <w:vAlign w:val="bottom"/>
          </w:tcPr>
          <w:p w:rsidR="007D163E" w:rsidRPr="00E40DA2" w:rsidRDefault="007D163E" w:rsidP="00A556FF">
            <w:pPr>
              <w:pStyle w:val="1fa"/>
            </w:pPr>
            <w:r w:rsidRPr="00E40DA2">
              <w:t>Зона режимных территорий</w:t>
            </w:r>
          </w:p>
        </w:tc>
        <w:tc>
          <w:tcPr>
            <w:tcW w:w="1684" w:type="dxa"/>
            <w:shd w:val="clear" w:color="auto" w:fill="auto"/>
            <w:vAlign w:val="bottom"/>
          </w:tcPr>
          <w:p w:rsidR="007D163E" w:rsidRPr="00B76740" w:rsidRDefault="007D163E" w:rsidP="00A556FF">
            <w:pPr>
              <w:pStyle w:val="1fa"/>
            </w:pPr>
            <w:r w:rsidRPr="00B76740">
              <w:t>15,6</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Зона акваторий</w:t>
            </w:r>
          </w:p>
        </w:tc>
        <w:tc>
          <w:tcPr>
            <w:tcW w:w="1684" w:type="dxa"/>
            <w:shd w:val="clear" w:color="auto" w:fill="auto"/>
            <w:vAlign w:val="bottom"/>
          </w:tcPr>
          <w:p w:rsidR="007D163E" w:rsidRPr="00E40DA2" w:rsidRDefault="007D163E" w:rsidP="00A556FF">
            <w:pPr>
              <w:pStyle w:val="1fa"/>
            </w:pPr>
            <w:r>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r w:rsidR="007D163E" w:rsidRPr="000F3C5D" w:rsidTr="00A556FF">
        <w:tc>
          <w:tcPr>
            <w:tcW w:w="3875" w:type="dxa"/>
            <w:vAlign w:val="bottom"/>
          </w:tcPr>
          <w:p w:rsidR="007D163E" w:rsidRPr="00E40DA2" w:rsidRDefault="007D163E" w:rsidP="00A556FF">
            <w:pPr>
              <w:pStyle w:val="1fa"/>
            </w:pPr>
            <w:r w:rsidRPr="00E40DA2">
              <w:t>Иные зоны</w:t>
            </w:r>
          </w:p>
        </w:tc>
        <w:tc>
          <w:tcPr>
            <w:tcW w:w="1684" w:type="dxa"/>
            <w:shd w:val="clear" w:color="auto" w:fill="auto"/>
            <w:vAlign w:val="bottom"/>
          </w:tcPr>
          <w:p w:rsidR="007D163E" w:rsidRPr="00E40DA2" w:rsidRDefault="007D163E" w:rsidP="00A556FF">
            <w:pPr>
              <w:pStyle w:val="1fa"/>
            </w:pPr>
            <w:r>
              <w:t>812</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c>
          <w:tcPr>
            <w:tcW w:w="1523" w:type="dxa"/>
            <w:shd w:val="clear" w:color="auto" w:fill="auto"/>
            <w:vAlign w:val="center"/>
          </w:tcPr>
          <w:p w:rsidR="007D163E" w:rsidRPr="00E40DA2" w:rsidRDefault="007D163E" w:rsidP="00A556FF">
            <w:pPr>
              <w:pStyle w:val="1fa"/>
            </w:pPr>
            <w:r w:rsidRPr="00E40DA2">
              <w:t>-</w:t>
            </w:r>
          </w:p>
        </w:tc>
      </w:tr>
    </w:tbl>
    <w:p w:rsidR="007D163E" w:rsidRPr="00333FF1" w:rsidRDefault="007D163E" w:rsidP="007D163E">
      <w:pPr>
        <w:pStyle w:val="1fc"/>
      </w:pPr>
      <w:r w:rsidRPr="00333FF1">
        <w:rPr>
          <w:b/>
        </w:rPr>
        <w:t>Примечание*</w:t>
      </w:r>
      <w:r w:rsidRPr="00333FF1">
        <w:t>: условные обозначение параметров функциональных зон:</w:t>
      </w:r>
    </w:p>
    <w:p w:rsidR="007D163E" w:rsidRPr="00333FF1" w:rsidRDefault="007D163E" w:rsidP="007D163E">
      <w:pPr>
        <w:pStyle w:val="1fc"/>
      </w:pPr>
      <w:r w:rsidRPr="00333FF1">
        <w:t xml:space="preserve">(МДКЗ) - Максимально допустимый коэффициент застройки зоны </w:t>
      </w:r>
    </w:p>
    <w:p w:rsidR="007D163E" w:rsidRPr="00333FF1" w:rsidRDefault="007D163E" w:rsidP="007D163E">
      <w:pPr>
        <w:pStyle w:val="1fc"/>
      </w:pPr>
      <w:r w:rsidRPr="00333FF1">
        <w:t xml:space="preserve">(МЭЗ) - Максимальная этажность застройки (этаж) </w:t>
      </w:r>
    </w:p>
    <w:p w:rsidR="007D163E" w:rsidRDefault="007D163E" w:rsidP="007D163E">
      <w:pPr>
        <w:pStyle w:val="1fc"/>
      </w:pPr>
      <w:r w:rsidRPr="00333FF1">
        <w:t xml:space="preserve">(СЭ) - Средняя этажность застройки (этаж) </w:t>
      </w:r>
    </w:p>
    <w:p w:rsidR="007D163E" w:rsidRDefault="007D163E" w:rsidP="007D163E">
      <w:pPr>
        <w:pStyle w:val="000"/>
      </w:pPr>
      <w:bookmarkStart w:id="14" w:name="_Toc19033655"/>
    </w:p>
    <w:p w:rsidR="007D163E" w:rsidRDefault="007D163E" w:rsidP="007D163E">
      <w:pPr>
        <w:pStyle w:val="1f3"/>
      </w:pPr>
      <w:bookmarkStart w:id="15" w:name="_Toc53688654"/>
      <w:bookmarkStart w:id="16" w:name="_Toc59458789"/>
      <w:r w:rsidRPr="008C4876">
        <w:lastRenderedPageBreak/>
        <w:t xml:space="preserve">Объекты местного, регионального и федерального значения, размещаемые или планируемые на реконструкцию (капитальный ремонт) на территории </w:t>
      </w:r>
      <w:bookmarkEnd w:id="14"/>
      <w:bookmarkEnd w:id="15"/>
      <w:r w:rsidRPr="008C4876">
        <w:t>сельского</w:t>
      </w:r>
      <w:r>
        <w:t xml:space="preserve"> поселения Лаврентия</w:t>
      </w:r>
      <w:bookmarkEnd w:id="16"/>
    </w:p>
    <w:p w:rsidR="007D163E" w:rsidRDefault="007D163E" w:rsidP="007D163E">
      <w:pPr>
        <w:pStyle w:val="1fc"/>
      </w:pPr>
      <w:r>
        <w:t xml:space="preserve">Таблица 2. </w:t>
      </w:r>
      <w:r w:rsidRPr="00333FF1">
        <w:t>Сведения об объектах федерального, регионального и местного значения</w:t>
      </w:r>
    </w:p>
    <w:tbl>
      <w:tblPr>
        <w:tblW w:w="1095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1956"/>
        <w:gridCol w:w="1588"/>
        <w:gridCol w:w="1560"/>
        <w:gridCol w:w="850"/>
        <w:gridCol w:w="1871"/>
        <w:gridCol w:w="12"/>
      </w:tblGrid>
      <w:tr w:rsidR="007D163E" w:rsidTr="00A556FF">
        <w:trPr>
          <w:gridAfter w:val="1"/>
          <w:wAfter w:w="12" w:type="dxa"/>
          <w:trHeight w:val="470"/>
          <w:tblHeader/>
        </w:trPr>
        <w:tc>
          <w:tcPr>
            <w:tcW w:w="3119" w:type="dxa"/>
            <w:shd w:val="clear" w:color="auto" w:fill="FFCC66"/>
            <w:vAlign w:val="center"/>
          </w:tcPr>
          <w:p w:rsidR="007D163E" w:rsidRPr="002D0CCB" w:rsidRDefault="007D163E" w:rsidP="00A556FF">
            <w:pPr>
              <w:pStyle w:val="1fa"/>
              <w:jc w:val="center"/>
              <w:rPr>
                <w:b/>
              </w:rPr>
            </w:pPr>
            <w:r w:rsidRPr="002D0CCB">
              <w:rPr>
                <w:b/>
              </w:rPr>
              <w:t>Наименование организации</w:t>
            </w:r>
            <w:r>
              <w:rPr>
                <w:b/>
              </w:rPr>
              <w:t xml:space="preserve"> </w:t>
            </w:r>
            <w:r w:rsidRPr="002D0CCB">
              <w:rPr>
                <w:b/>
              </w:rPr>
              <w:t>(полностью)</w:t>
            </w:r>
          </w:p>
        </w:tc>
        <w:tc>
          <w:tcPr>
            <w:tcW w:w="1956" w:type="dxa"/>
            <w:shd w:val="clear" w:color="auto" w:fill="FFCC66"/>
            <w:vAlign w:val="center"/>
          </w:tcPr>
          <w:p w:rsidR="007D163E" w:rsidRPr="002D0CCB" w:rsidRDefault="007D163E" w:rsidP="00A556FF">
            <w:pPr>
              <w:pStyle w:val="1fa"/>
              <w:jc w:val="center"/>
              <w:rPr>
                <w:b/>
              </w:rPr>
            </w:pPr>
            <w:r w:rsidRPr="002D0CCB">
              <w:rPr>
                <w:b/>
              </w:rPr>
              <w:t>Адрес организации</w:t>
            </w:r>
          </w:p>
        </w:tc>
        <w:tc>
          <w:tcPr>
            <w:tcW w:w="1588" w:type="dxa"/>
            <w:shd w:val="clear" w:color="auto" w:fill="FFCC66"/>
            <w:vAlign w:val="center"/>
          </w:tcPr>
          <w:p w:rsidR="007D163E" w:rsidRPr="002D0CCB" w:rsidRDefault="007D163E" w:rsidP="00A556FF">
            <w:pPr>
              <w:pStyle w:val="1fa"/>
              <w:jc w:val="center"/>
              <w:rPr>
                <w:b/>
              </w:rPr>
            </w:pPr>
            <w:r>
              <w:rPr>
                <w:b/>
              </w:rPr>
              <w:t>Мероприятия</w:t>
            </w:r>
          </w:p>
        </w:tc>
        <w:tc>
          <w:tcPr>
            <w:tcW w:w="1560" w:type="dxa"/>
            <w:shd w:val="clear" w:color="auto" w:fill="FFCC66"/>
            <w:vAlign w:val="center"/>
          </w:tcPr>
          <w:p w:rsidR="007D163E" w:rsidRPr="002D0CCB" w:rsidRDefault="007D163E" w:rsidP="00A556FF">
            <w:pPr>
              <w:pStyle w:val="1fa"/>
              <w:jc w:val="center"/>
              <w:rPr>
                <w:b/>
              </w:rPr>
            </w:pPr>
            <w:r>
              <w:rPr>
                <w:b/>
              </w:rPr>
              <w:t>Срок</w:t>
            </w:r>
          </w:p>
        </w:tc>
        <w:tc>
          <w:tcPr>
            <w:tcW w:w="850" w:type="dxa"/>
            <w:shd w:val="clear" w:color="auto" w:fill="FFCC66"/>
            <w:vAlign w:val="center"/>
          </w:tcPr>
          <w:p w:rsidR="007D163E" w:rsidRDefault="007D163E" w:rsidP="00A556FF">
            <w:pPr>
              <w:pStyle w:val="1fa"/>
              <w:jc w:val="center"/>
              <w:rPr>
                <w:b/>
              </w:rPr>
            </w:pPr>
            <w:r>
              <w:rPr>
                <w:b/>
              </w:rPr>
              <w:t>Статус</w:t>
            </w:r>
          </w:p>
        </w:tc>
        <w:tc>
          <w:tcPr>
            <w:tcW w:w="1871" w:type="dxa"/>
            <w:shd w:val="clear" w:color="auto" w:fill="FFCC66"/>
          </w:tcPr>
          <w:p w:rsidR="007D163E" w:rsidRPr="003546B1" w:rsidRDefault="007D163E" w:rsidP="00A556FF">
            <w:pPr>
              <w:pStyle w:val="1fa"/>
              <w:jc w:val="center"/>
            </w:pPr>
            <w:r>
              <w:rPr>
                <w:b/>
              </w:rPr>
              <w:t>Код функциональной зоны</w:t>
            </w:r>
          </w:p>
        </w:tc>
      </w:tr>
      <w:tr w:rsidR="007D163E" w:rsidRPr="00A05174" w:rsidTr="00A556FF">
        <w:trPr>
          <w:trHeight w:val="20"/>
        </w:trPr>
        <w:tc>
          <w:tcPr>
            <w:tcW w:w="10956" w:type="dxa"/>
            <w:gridSpan w:val="7"/>
            <w:tcBorders>
              <w:top w:val="single" w:sz="4" w:space="0" w:color="auto"/>
              <w:left w:val="single" w:sz="4" w:space="0" w:color="auto"/>
              <w:bottom w:val="single" w:sz="4" w:space="0" w:color="auto"/>
              <w:right w:val="single" w:sz="4" w:space="0" w:color="auto"/>
            </w:tcBorders>
            <w:shd w:val="clear" w:color="auto" w:fill="auto"/>
          </w:tcPr>
          <w:p w:rsidR="007D163E" w:rsidRPr="00770BE4" w:rsidRDefault="007D163E" w:rsidP="00A556FF">
            <w:pPr>
              <w:pStyle w:val="1fa"/>
              <w:jc w:val="center"/>
              <w:rPr>
                <w:b/>
              </w:rPr>
            </w:pPr>
            <w:r w:rsidRPr="00770BE4">
              <w:rPr>
                <w:b/>
              </w:rPr>
              <w:t>Объекты социально-культурного назначения</w:t>
            </w:r>
          </w:p>
        </w:tc>
      </w:tr>
      <w:tr w:rsidR="007D163E" w:rsidRPr="00A05174" w:rsidTr="00A556FF">
        <w:trPr>
          <w:gridAfter w:val="1"/>
          <w:wAfter w:w="12" w:type="dxa"/>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tcPr>
          <w:p w:rsidR="007D163E" w:rsidRPr="00A05174" w:rsidRDefault="007D163E" w:rsidP="00A556FF">
            <w:pPr>
              <w:pStyle w:val="1fa"/>
            </w:pPr>
            <w:r w:rsidRPr="0043050E">
              <w:t>МБДОУ «Детский сад «Радуга» с. Лаврентия».</w:t>
            </w:r>
          </w:p>
        </w:tc>
        <w:tc>
          <w:tcPr>
            <w:tcW w:w="1956"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rsidRPr="00814CC4">
              <w:t>ул. Дежнёва, 27</w:t>
            </w:r>
          </w:p>
        </w:tc>
        <w:tc>
          <w:tcPr>
            <w:tcW w:w="1588"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t>реконструкция</w:t>
            </w:r>
          </w:p>
        </w:tc>
        <w:tc>
          <w:tcPr>
            <w:tcW w:w="1560"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rsidRPr="00A05174">
              <w:t>1 очередь</w:t>
            </w:r>
          </w:p>
        </w:tc>
        <w:tc>
          <w:tcPr>
            <w:tcW w:w="850" w:type="dxa"/>
            <w:tcBorders>
              <w:top w:val="single" w:sz="4" w:space="0" w:color="auto"/>
              <w:left w:val="single" w:sz="4" w:space="0" w:color="auto"/>
              <w:right w:val="single" w:sz="4" w:space="0" w:color="auto"/>
            </w:tcBorders>
            <w:shd w:val="clear" w:color="auto" w:fill="auto"/>
            <w:vAlign w:val="center"/>
          </w:tcPr>
          <w:p w:rsidR="007D163E" w:rsidRPr="00A05174" w:rsidRDefault="007D163E" w:rsidP="00A556FF">
            <w:pPr>
              <w:pStyle w:val="1fa"/>
              <w:jc w:val="center"/>
            </w:pPr>
            <w:r w:rsidRPr="00A05174">
              <w:t>М</w:t>
            </w:r>
          </w:p>
        </w:tc>
        <w:tc>
          <w:tcPr>
            <w:tcW w:w="1871" w:type="dxa"/>
            <w:tcBorders>
              <w:top w:val="single" w:sz="4" w:space="0" w:color="auto"/>
              <w:left w:val="single" w:sz="4" w:space="0" w:color="auto"/>
              <w:right w:val="single" w:sz="4" w:space="0" w:color="auto"/>
            </w:tcBorders>
          </w:tcPr>
          <w:p w:rsidR="007D163E" w:rsidRPr="00A05174" w:rsidRDefault="007D163E" w:rsidP="00A556FF">
            <w:pPr>
              <w:pStyle w:val="1fa"/>
              <w:jc w:val="center"/>
            </w:pPr>
            <w:r w:rsidRPr="008C4876">
              <w:t>701010302</w:t>
            </w:r>
          </w:p>
        </w:tc>
      </w:tr>
      <w:tr w:rsidR="007D163E" w:rsidRPr="00A05174" w:rsidTr="00A556FF">
        <w:trPr>
          <w:gridAfter w:val="1"/>
          <w:wAfter w:w="12" w:type="dxa"/>
          <w:trHeight w:val="20"/>
        </w:trPr>
        <w:tc>
          <w:tcPr>
            <w:tcW w:w="3119" w:type="dxa"/>
            <w:tcBorders>
              <w:top w:val="single" w:sz="4" w:space="0" w:color="auto"/>
              <w:left w:val="single" w:sz="4" w:space="0" w:color="auto"/>
              <w:bottom w:val="single" w:sz="4" w:space="0" w:color="auto"/>
              <w:right w:val="single" w:sz="4" w:space="0" w:color="auto"/>
            </w:tcBorders>
            <w:shd w:val="clear" w:color="auto" w:fill="auto"/>
          </w:tcPr>
          <w:p w:rsidR="007D163E" w:rsidRPr="00A05174" w:rsidRDefault="007D163E" w:rsidP="00A556FF">
            <w:pPr>
              <w:pStyle w:val="1fa"/>
            </w:pPr>
            <w:r w:rsidRPr="0043050E">
              <w:t>МБУ ДО «Детская школа искусств» с. Лаврентия.</w:t>
            </w:r>
          </w:p>
        </w:tc>
        <w:tc>
          <w:tcPr>
            <w:tcW w:w="1956"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rsidRPr="00814CC4">
              <w:t>ул. Сычева, 23</w:t>
            </w:r>
          </w:p>
        </w:tc>
        <w:tc>
          <w:tcPr>
            <w:tcW w:w="1588"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t>демонтаж</w:t>
            </w:r>
          </w:p>
        </w:tc>
        <w:tc>
          <w:tcPr>
            <w:tcW w:w="1560"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rsidRPr="00A05174">
              <w:t>расчетный срок</w:t>
            </w:r>
          </w:p>
        </w:tc>
        <w:tc>
          <w:tcPr>
            <w:tcW w:w="850" w:type="dxa"/>
            <w:tcBorders>
              <w:top w:val="single" w:sz="4" w:space="0" w:color="auto"/>
              <w:left w:val="single" w:sz="4" w:space="0" w:color="auto"/>
              <w:right w:val="single" w:sz="4" w:space="0" w:color="auto"/>
            </w:tcBorders>
            <w:shd w:val="clear" w:color="auto" w:fill="auto"/>
            <w:vAlign w:val="center"/>
          </w:tcPr>
          <w:p w:rsidR="007D163E" w:rsidRPr="00A05174" w:rsidRDefault="007D163E" w:rsidP="00A556FF">
            <w:pPr>
              <w:pStyle w:val="1fa"/>
              <w:jc w:val="center"/>
            </w:pPr>
            <w:r>
              <w:t>М</w:t>
            </w:r>
          </w:p>
        </w:tc>
        <w:tc>
          <w:tcPr>
            <w:tcW w:w="1871" w:type="dxa"/>
            <w:tcBorders>
              <w:top w:val="single" w:sz="4" w:space="0" w:color="auto"/>
              <w:left w:val="single" w:sz="4" w:space="0" w:color="auto"/>
              <w:right w:val="single" w:sz="4" w:space="0" w:color="auto"/>
            </w:tcBorders>
          </w:tcPr>
          <w:p w:rsidR="007D163E" w:rsidRDefault="007D163E" w:rsidP="00A556FF">
            <w:pPr>
              <w:pStyle w:val="1fa"/>
              <w:jc w:val="center"/>
            </w:pPr>
            <w:r w:rsidRPr="008C4876">
              <w:t>701010302</w:t>
            </w:r>
          </w:p>
        </w:tc>
      </w:tr>
      <w:tr w:rsidR="007D163E" w:rsidRPr="00A05174" w:rsidTr="00A556FF">
        <w:trPr>
          <w:gridAfter w:val="1"/>
          <w:wAfter w:w="12" w:type="dxa"/>
          <w:trHeight w:val="20"/>
        </w:trPr>
        <w:tc>
          <w:tcPr>
            <w:tcW w:w="3119" w:type="dxa"/>
            <w:shd w:val="clear" w:color="auto" w:fill="auto"/>
          </w:tcPr>
          <w:p w:rsidR="007D163E" w:rsidRPr="00A05174" w:rsidRDefault="007D163E" w:rsidP="00A556FF">
            <w:pPr>
              <w:pStyle w:val="1fa"/>
            </w:pPr>
            <w:r>
              <w:t>Библиотека МБУК «</w:t>
            </w:r>
            <w:r w:rsidRPr="0043050E">
              <w:t>Центр культуры Чукотского муниципального района» с. Лаврентия.</w:t>
            </w:r>
          </w:p>
        </w:tc>
        <w:tc>
          <w:tcPr>
            <w:tcW w:w="1956" w:type="dxa"/>
            <w:shd w:val="clear" w:color="auto" w:fill="auto"/>
          </w:tcPr>
          <w:p w:rsidR="007D163E" w:rsidRPr="00A05174" w:rsidRDefault="007D163E" w:rsidP="00A556FF">
            <w:pPr>
              <w:pStyle w:val="1fa"/>
            </w:pPr>
            <w:r w:rsidRPr="00814CC4">
              <w:t>ул. Сычева, 23</w:t>
            </w:r>
          </w:p>
        </w:tc>
        <w:tc>
          <w:tcPr>
            <w:tcW w:w="1588" w:type="dxa"/>
            <w:shd w:val="clear" w:color="auto" w:fill="auto"/>
          </w:tcPr>
          <w:p w:rsidR="007D163E" w:rsidRPr="00A05174" w:rsidRDefault="007D163E" w:rsidP="00A556FF">
            <w:pPr>
              <w:pStyle w:val="1fa"/>
            </w:pPr>
            <w:r>
              <w:t>демонтаж</w:t>
            </w:r>
          </w:p>
        </w:tc>
        <w:tc>
          <w:tcPr>
            <w:tcW w:w="1560" w:type="dxa"/>
            <w:shd w:val="clear" w:color="auto" w:fill="auto"/>
          </w:tcPr>
          <w:p w:rsidR="007D163E" w:rsidRPr="00A05174" w:rsidRDefault="007D163E" w:rsidP="00A556FF">
            <w:pPr>
              <w:pStyle w:val="1fa"/>
            </w:pPr>
            <w:r w:rsidRPr="00A05174">
              <w:t>расчетный срок</w:t>
            </w:r>
          </w:p>
        </w:tc>
        <w:tc>
          <w:tcPr>
            <w:tcW w:w="850" w:type="dxa"/>
            <w:shd w:val="clear" w:color="auto" w:fill="auto"/>
            <w:vAlign w:val="center"/>
          </w:tcPr>
          <w:p w:rsidR="007D163E" w:rsidRPr="00A05174" w:rsidRDefault="007D163E" w:rsidP="00A556FF">
            <w:pPr>
              <w:pStyle w:val="1fa"/>
              <w:jc w:val="center"/>
            </w:pPr>
            <w:r w:rsidRPr="00A05174">
              <w:t>М</w:t>
            </w:r>
          </w:p>
        </w:tc>
        <w:tc>
          <w:tcPr>
            <w:tcW w:w="1871" w:type="dxa"/>
          </w:tcPr>
          <w:p w:rsidR="007D163E" w:rsidRPr="00A05174" w:rsidRDefault="007D163E" w:rsidP="00A556FF">
            <w:pPr>
              <w:pStyle w:val="1fa"/>
              <w:jc w:val="center"/>
            </w:pPr>
            <w:r w:rsidRPr="008C4876">
              <w:t>701010302</w:t>
            </w:r>
          </w:p>
        </w:tc>
      </w:tr>
      <w:tr w:rsidR="007D163E" w:rsidRPr="00A05174" w:rsidTr="00A556FF">
        <w:trPr>
          <w:gridAfter w:val="1"/>
          <w:wAfter w:w="12" w:type="dxa"/>
          <w:trHeight w:val="20"/>
        </w:trPr>
        <w:tc>
          <w:tcPr>
            <w:tcW w:w="3119" w:type="dxa"/>
            <w:shd w:val="clear" w:color="auto" w:fill="auto"/>
          </w:tcPr>
          <w:p w:rsidR="007D163E" w:rsidRPr="00A05174" w:rsidRDefault="007D163E" w:rsidP="00A556FF">
            <w:pPr>
              <w:pStyle w:val="1fa"/>
            </w:pPr>
            <w:r>
              <w:t>ФОК с бассейном с площадью зеркала воды не менее 50 м</w:t>
            </w:r>
            <w:r w:rsidRPr="0087336C">
              <w:rPr>
                <w:vertAlign w:val="superscript"/>
              </w:rPr>
              <w:t>2</w:t>
            </w:r>
          </w:p>
        </w:tc>
        <w:tc>
          <w:tcPr>
            <w:tcW w:w="1956" w:type="dxa"/>
            <w:shd w:val="clear" w:color="auto" w:fill="auto"/>
          </w:tcPr>
          <w:p w:rsidR="007D163E" w:rsidRPr="00A05174" w:rsidRDefault="007D163E" w:rsidP="00A556FF">
            <w:pPr>
              <w:pStyle w:val="1fa"/>
            </w:pPr>
            <w:r w:rsidRPr="00771FBF">
              <w:t>ул. Советская</w:t>
            </w:r>
          </w:p>
        </w:tc>
        <w:tc>
          <w:tcPr>
            <w:tcW w:w="1588" w:type="dxa"/>
            <w:shd w:val="clear" w:color="auto" w:fill="auto"/>
          </w:tcPr>
          <w:p w:rsidR="007D163E" w:rsidRPr="00A05174" w:rsidRDefault="007D163E" w:rsidP="00A556FF">
            <w:pPr>
              <w:pStyle w:val="1fa"/>
            </w:pPr>
            <w:r w:rsidRPr="00A05174">
              <w:t>строительство</w:t>
            </w:r>
          </w:p>
        </w:tc>
        <w:tc>
          <w:tcPr>
            <w:tcW w:w="1560" w:type="dxa"/>
            <w:shd w:val="clear" w:color="auto" w:fill="auto"/>
          </w:tcPr>
          <w:p w:rsidR="007D163E" w:rsidRPr="00A05174" w:rsidRDefault="007D163E" w:rsidP="00A556FF">
            <w:pPr>
              <w:pStyle w:val="1fa"/>
            </w:pPr>
            <w:r w:rsidRPr="00A05174">
              <w:t>расчетный срок</w:t>
            </w:r>
          </w:p>
        </w:tc>
        <w:tc>
          <w:tcPr>
            <w:tcW w:w="850" w:type="dxa"/>
            <w:shd w:val="clear" w:color="auto" w:fill="auto"/>
            <w:vAlign w:val="center"/>
          </w:tcPr>
          <w:p w:rsidR="007D163E" w:rsidRPr="00A05174" w:rsidRDefault="007D163E" w:rsidP="00A556FF">
            <w:pPr>
              <w:pStyle w:val="1fa"/>
              <w:jc w:val="center"/>
            </w:pPr>
            <w:r w:rsidRPr="00A05174">
              <w:t>М</w:t>
            </w:r>
          </w:p>
        </w:tc>
        <w:tc>
          <w:tcPr>
            <w:tcW w:w="1871" w:type="dxa"/>
          </w:tcPr>
          <w:p w:rsidR="007D163E" w:rsidRPr="00A05174" w:rsidRDefault="007D163E" w:rsidP="00A556FF">
            <w:pPr>
              <w:pStyle w:val="1fa"/>
              <w:jc w:val="center"/>
            </w:pPr>
            <w:r w:rsidRPr="008C4876">
              <w:t>701010302</w:t>
            </w:r>
          </w:p>
        </w:tc>
      </w:tr>
      <w:tr w:rsidR="007D163E" w:rsidRPr="00A05174" w:rsidTr="00A556FF">
        <w:trPr>
          <w:gridAfter w:val="1"/>
          <w:wAfter w:w="12" w:type="dxa"/>
          <w:trHeight w:val="20"/>
        </w:trPr>
        <w:tc>
          <w:tcPr>
            <w:tcW w:w="3119" w:type="dxa"/>
            <w:shd w:val="clear" w:color="auto" w:fill="auto"/>
          </w:tcPr>
          <w:p w:rsidR="007D163E" w:rsidRPr="00A05174" w:rsidRDefault="007D163E" w:rsidP="00A556FF">
            <w:pPr>
              <w:pStyle w:val="1fa"/>
            </w:pPr>
            <w:r>
              <w:t xml:space="preserve">Открытые спортивные площадки </w:t>
            </w:r>
          </w:p>
        </w:tc>
        <w:tc>
          <w:tcPr>
            <w:tcW w:w="1956" w:type="dxa"/>
            <w:shd w:val="clear" w:color="auto" w:fill="auto"/>
          </w:tcPr>
          <w:p w:rsidR="007D163E" w:rsidRPr="00A05174" w:rsidRDefault="007D163E" w:rsidP="00A556FF">
            <w:pPr>
              <w:pStyle w:val="1fa"/>
            </w:pPr>
            <w:r w:rsidRPr="00771FBF">
              <w:t>ул. Советская</w:t>
            </w:r>
          </w:p>
        </w:tc>
        <w:tc>
          <w:tcPr>
            <w:tcW w:w="1588" w:type="dxa"/>
            <w:shd w:val="clear" w:color="auto" w:fill="auto"/>
          </w:tcPr>
          <w:p w:rsidR="007D163E" w:rsidRPr="00A05174" w:rsidRDefault="007D163E" w:rsidP="00A556FF">
            <w:pPr>
              <w:pStyle w:val="1fa"/>
            </w:pPr>
            <w:r w:rsidRPr="00A05174">
              <w:t>строительство</w:t>
            </w:r>
          </w:p>
        </w:tc>
        <w:tc>
          <w:tcPr>
            <w:tcW w:w="1560" w:type="dxa"/>
            <w:shd w:val="clear" w:color="auto" w:fill="auto"/>
          </w:tcPr>
          <w:p w:rsidR="007D163E" w:rsidRPr="00A05174" w:rsidRDefault="007D163E" w:rsidP="00A556FF">
            <w:pPr>
              <w:pStyle w:val="1fa"/>
            </w:pPr>
            <w:r w:rsidRPr="00A05174">
              <w:t>расчетный срок</w:t>
            </w:r>
          </w:p>
        </w:tc>
        <w:tc>
          <w:tcPr>
            <w:tcW w:w="850" w:type="dxa"/>
            <w:shd w:val="clear" w:color="auto" w:fill="auto"/>
            <w:vAlign w:val="center"/>
          </w:tcPr>
          <w:p w:rsidR="007D163E" w:rsidRPr="00A05174" w:rsidRDefault="007D163E" w:rsidP="00A556FF">
            <w:pPr>
              <w:pStyle w:val="1fa"/>
              <w:jc w:val="center"/>
            </w:pPr>
            <w:r w:rsidRPr="00A05174">
              <w:t>Р</w:t>
            </w:r>
          </w:p>
        </w:tc>
        <w:tc>
          <w:tcPr>
            <w:tcW w:w="1871" w:type="dxa"/>
          </w:tcPr>
          <w:p w:rsidR="007D163E" w:rsidRPr="00A05174" w:rsidRDefault="007D163E" w:rsidP="00A556FF">
            <w:pPr>
              <w:pStyle w:val="1fa"/>
              <w:jc w:val="center"/>
            </w:pPr>
            <w:r w:rsidRPr="008C4876">
              <w:t>701010302</w:t>
            </w:r>
          </w:p>
        </w:tc>
      </w:tr>
      <w:tr w:rsidR="007D163E" w:rsidRPr="00A05174" w:rsidTr="00A556FF">
        <w:trPr>
          <w:gridAfter w:val="1"/>
          <w:wAfter w:w="12" w:type="dxa"/>
          <w:trHeight w:val="20"/>
        </w:trPr>
        <w:tc>
          <w:tcPr>
            <w:tcW w:w="3119" w:type="dxa"/>
            <w:shd w:val="clear" w:color="auto" w:fill="auto"/>
          </w:tcPr>
          <w:p w:rsidR="007D163E" w:rsidRPr="00A05174" w:rsidRDefault="007D163E" w:rsidP="00A556FF">
            <w:pPr>
              <w:pStyle w:val="1fa"/>
            </w:pPr>
            <w:r w:rsidRPr="0043050E">
              <w:t>МБУ ДО «Детская школа искусств» с. Лаврентия.</w:t>
            </w:r>
          </w:p>
        </w:tc>
        <w:tc>
          <w:tcPr>
            <w:tcW w:w="1956" w:type="dxa"/>
            <w:shd w:val="clear" w:color="auto" w:fill="auto"/>
          </w:tcPr>
          <w:p w:rsidR="007D163E" w:rsidRPr="00A05174" w:rsidRDefault="007D163E" w:rsidP="00A556FF">
            <w:pPr>
              <w:pStyle w:val="1fa"/>
            </w:pPr>
            <w:r w:rsidRPr="00BD4C2B">
              <w:t>Советская улица, дом 6</w:t>
            </w:r>
          </w:p>
        </w:tc>
        <w:tc>
          <w:tcPr>
            <w:tcW w:w="1588" w:type="dxa"/>
            <w:shd w:val="clear" w:color="auto" w:fill="auto"/>
          </w:tcPr>
          <w:p w:rsidR="007D163E" w:rsidRPr="00A05174" w:rsidRDefault="007D163E" w:rsidP="00A556FF">
            <w:pPr>
              <w:pStyle w:val="1fa"/>
            </w:pPr>
            <w:r w:rsidRPr="00A05174">
              <w:t>строительство</w:t>
            </w:r>
          </w:p>
        </w:tc>
        <w:tc>
          <w:tcPr>
            <w:tcW w:w="1560" w:type="dxa"/>
            <w:shd w:val="clear" w:color="auto" w:fill="auto"/>
          </w:tcPr>
          <w:p w:rsidR="007D163E" w:rsidRPr="00A05174" w:rsidRDefault="007D163E" w:rsidP="00A556FF">
            <w:pPr>
              <w:pStyle w:val="1fa"/>
            </w:pPr>
            <w:r w:rsidRPr="00A05174">
              <w:t>1 очередь</w:t>
            </w:r>
          </w:p>
        </w:tc>
        <w:tc>
          <w:tcPr>
            <w:tcW w:w="850" w:type="dxa"/>
            <w:shd w:val="clear" w:color="auto" w:fill="auto"/>
            <w:vAlign w:val="center"/>
          </w:tcPr>
          <w:p w:rsidR="007D163E" w:rsidRPr="00A05174" w:rsidRDefault="007D163E" w:rsidP="00A556FF">
            <w:pPr>
              <w:pStyle w:val="1fa"/>
              <w:jc w:val="center"/>
            </w:pPr>
            <w:r>
              <w:t>М</w:t>
            </w:r>
          </w:p>
        </w:tc>
        <w:tc>
          <w:tcPr>
            <w:tcW w:w="1871" w:type="dxa"/>
          </w:tcPr>
          <w:p w:rsidR="007D163E" w:rsidRDefault="007D163E" w:rsidP="00A556FF">
            <w:pPr>
              <w:pStyle w:val="1fa"/>
              <w:jc w:val="center"/>
            </w:pPr>
            <w:r w:rsidRPr="008C4876">
              <w:t>701010302</w:t>
            </w:r>
          </w:p>
        </w:tc>
      </w:tr>
      <w:tr w:rsidR="007D163E" w:rsidRPr="00A05174" w:rsidTr="00A556FF">
        <w:trPr>
          <w:gridAfter w:val="1"/>
          <w:wAfter w:w="12" w:type="dxa"/>
          <w:trHeight w:val="20"/>
        </w:trPr>
        <w:tc>
          <w:tcPr>
            <w:tcW w:w="3119" w:type="dxa"/>
            <w:shd w:val="clear" w:color="auto" w:fill="auto"/>
          </w:tcPr>
          <w:p w:rsidR="007D163E" w:rsidRPr="00A05174" w:rsidRDefault="007D163E" w:rsidP="00A556FF">
            <w:pPr>
              <w:pStyle w:val="1fa"/>
            </w:pPr>
            <w:r>
              <w:t>Библиотека МБУК «</w:t>
            </w:r>
            <w:r w:rsidRPr="0043050E">
              <w:t>Центр культуры Чукотского муниципального района» с. Лаврентия.</w:t>
            </w:r>
          </w:p>
        </w:tc>
        <w:tc>
          <w:tcPr>
            <w:tcW w:w="1956" w:type="dxa"/>
            <w:shd w:val="clear" w:color="auto" w:fill="auto"/>
          </w:tcPr>
          <w:p w:rsidR="007D163E" w:rsidRPr="00A05174" w:rsidRDefault="007D163E" w:rsidP="00A556FF">
            <w:pPr>
              <w:pStyle w:val="1fa"/>
            </w:pPr>
            <w:r w:rsidRPr="00BD4C2B">
              <w:t>Советская улица, дом 6</w:t>
            </w:r>
          </w:p>
        </w:tc>
        <w:tc>
          <w:tcPr>
            <w:tcW w:w="1588" w:type="dxa"/>
            <w:shd w:val="clear" w:color="auto" w:fill="auto"/>
          </w:tcPr>
          <w:p w:rsidR="007D163E" w:rsidRPr="00A05174" w:rsidRDefault="007D163E" w:rsidP="00A556FF">
            <w:pPr>
              <w:pStyle w:val="1fa"/>
            </w:pPr>
            <w:r w:rsidRPr="00A05174">
              <w:t>строительство</w:t>
            </w:r>
          </w:p>
        </w:tc>
        <w:tc>
          <w:tcPr>
            <w:tcW w:w="1560" w:type="dxa"/>
            <w:shd w:val="clear" w:color="auto" w:fill="auto"/>
          </w:tcPr>
          <w:p w:rsidR="007D163E" w:rsidRPr="00A05174" w:rsidRDefault="007D163E" w:rsidP="00A556FF">
            <w:pPr>
              <w:pStyle w:val="1fa"/>
            </w:pPr>
            <w:r w:rsidRPr="00A05174">
              <w:t>1 очередь</w:t>
            </w:r>
          </w:p>
        </w:tc>
        <w:tc>
          <w:tcPr>
            <w:tcW w:w="850" w:type="dxa"/>
            <w:shd w:val="clear" w:color="auto" w:fill="auto"/>
            <w:vAlign w:val="center"/>
          </w:tcPr>
          <w:p w:rsidR="007D163E" w:rsidRPr="00A05174" w:rsidRDefault="007D163E" w:rsidP="00A556FF">
            <w:pPr>
              <w:pStyle w:val="1fa"/>
              <w:jc w:val="center"/>
            </w:pPr>
            <w:r w:rsidRPr="00A05174">
              <w:t>М</w:t>
            </w:r>
          </w:p>
        </w:tc>
        <w:tc>
          <w:tcPr>
            <w:tcW w:w="1871" w:type="dxa"/>
          </w:tcPr>
          <w:p w:rsidR="007D163E" w:rsidRPr="00A05174" w:rsidRDefault="007D163E" w:rsidP="00A556FF">
            <w:pPr>
              <w:pStyle w:val="1fa"/>
              <w:jc w:val="center"/>
            </w:pPr>
            <w:r w:rsidRPr="008C4876">
              <w:t>701010302</w:t>
            </w:r>
          </w:p>
        </w:tc>
      </w:tr>
      <w:tr w:rsidR="007D163E" w:rsidRPr="00A05174" w:rsidTr="00A556FF">
        <w:trPr>
          <w:trHeight w:val="20"/>
        </w:trPr>
        <w:tc>
          <w:tcPr>
            <w:tcW w:w="10956" w:type="dxa"/>
            <w:gridSpan w:val="7"/>
            <w:shd w:val="clear" w:color="auto" w:fill="auto"/>
          </w:tcPr>
          <w:p w:rsidR="007D163E" w:rsidRPr="000D382A" w:rsidRDefault="007D163E" w:rsidP="00A556FF">
            <w:pPr>
              <w:pStyle w:val="1fa"/>
              <w:jc w:val="center"/>
              <w:rPr>
                <w:b/>
              </w:rPr>
            </w:pPr>
            <w:r w:rsidRPr="000D382A">
              <w:rPr>
                <w:b/>
              </w:rPr>
              <w:t>Транспортная инфраструктура</w:t>
            </w:r>
          </w:p>
        </w:tc>
      </w:tr>
      <w:tr w:rsidR="007D163E" w:rsidRPr="00A05174" w:rsidTr="00A556FF">
        <w:trPr>
          <w:gridAfter w:val="1"/>
          <w:wAfter w:w="12" w:type="dxa"/>
          <w:trHeight w:val="20"/>
        </w:trPr>
        <w:tc>
          <w:tcPr>
            <w:tcW w:w="3119" w:type="dxa"/>
            <w:shd w:val="clear" w:color="auto" w:fill="auto"/>
          </w:tcPr>
          <w:p w:rsidR="007D163E" w:rsidRPr="00770BE4" w:rsidRDefault="007D163E" w:rsidP="00A556FF">
            <w:pPr>
              <w:pStyle w:val="1fa"/>
            </w:pPr>
            <w:r>
              <w:t>Автомобильная</w:t>
            </w:r>
            <w:r w:rsidRPr="002C6899">
              <w:t xml:space="preserve"> дорог</w:t>
            </w:r>
            <w:r>
              <w:t>а</w:t>
            </w:r>
            <w:r w:rsidRPr="002C6899">
              <w:t xml:space="preserve"> общего пользования «Лаврентия-Лорино»</w:t>
            </w:r>
          </w:p>
        </w:tc>
        <w:tc>
          <w:tcPr>
            <w:tcW w:w="1956" w:type="dxa"/>
            <w:shd w:val="clear" w:color="auto" w:fill="auto"/>
            <w:vAlign w:val="center"/>
          </w:tcPr>
          <w:p w:rsidR="007D163E" w:rsidRPr="00770BE4" w:rsidRDefault="007D163E" w:rsidP="00A556FF">
            <w:pPr>
              <w:pStyle w:val="1fa"/>
            </w:pPr>
            <w:r w:rsidRPr="002C6899">
              <w:t>Лаврентия-Лорино</w:t>
            </w:r>
          </w:p>
        </w:tc>
        <w:tc>
          <w:tcPr>
            <w:tcW w:w="1588" w:type="dxa"/>
            <w:shd w:val="clear" w:color="auto" w:fill="auto"/>
            <w:vAlign w:val="center"/>
          </w:tcPr>
          <w:p w:rsidR="007D163E" w:rsidRPr="00770BE4" w:rsidRDefault="007D163E" w:rsidP="00A556FF">
            <w:pPr>
              <w:pStyle w:val="1fa"/>
              <w:tabs>
                <w:tab w:val="left" w:pos="1185"/>
              </w:tabs>
            </w:pPr>
            <w:r w:rsidRPr="00770BE4">
              <w:t>реконструкция</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vAlign w:val="center"/>
          </w:tcPr>
          <w:p w:rsidR="007D163E" w:rsidRPr="00770BE4" w:rsidRDefault="007D163E" w:rsidP="00A556FF">
            <w:pPr>
              <w:pStyle w:val="1fa"/>
              <w:tabs>
                <w:tab w:val="left" w:pos="1185"/>
              </w:tabs>
              <w:jc w:val="center"/>
            </w:pPr>
            <w:r>
              <w:t>Р</w:t>
            </w:r>
          </w:p>
        </w:tc>
        <w:tc>
          <w:tcPr>
            <w:tcW w:w="1871" w:type="dxa"/>
          </w:tcPr>
          <w:p w:rsidR="007D163E" w:rsidRDefault="007D163E" w:rsidP="00A556FF">
            <w:pPr>
              <w:pStyle w:val="1fa"/>
              <w:tabs>
                <w:tab w:val="left" w:pos="1185"/>
              </w:tabs>
              <w:jc w:val="center"/>
            </w:pPr>
            <w:r>
              <w:t>-</w:t>
            </w:r>
          </w:p>
        </w:tc>
      </w:tr>
      <w:tr w:rsidR="007D163E" w:rsidRPr="00A05174" w:rsidTr="00A556FF">
        <w:trPr>
          <w:gridAfter w:val="1"/>
          <w:wAfter w:w="12" w:type="dxa"/>
          <w:trHeight w:val="20"/>
        </w:trPr>
        <w:tc>
          <w:tcPr>
            <w:tcW w:w="3119" w:type="dxa"/>
            <w:shd w:val="clear" w:color="auto" w:fill="auto"/>
          </w:tcPr>
          <w:p w:rsidR="007D163E" w:rsidRPr="00770BE4" w:rsidRDefault="007D163E" w:rsidP="00A556FF">
            <w:pPr>
              <w:pStyle w:val="1fa"/>
            </w:pPr>
            <w:r w:rsidRPr="00770BE4">
              <w:t>ул. Дежнева от ул. Набережная до детской школы искусств</w:t>
            </w:r>
          </w:p>
        </w:tc>
        <w:tc>
          <w:tcPr>
            <w:tcW w:w="1956" w:type="dxa"/>
            <w:shd w:val="clear" w:color="auto" w:fill="auto"/>
            <w:vAlign w:val="center"/>
          </w:tcPr>
          <w:p w:rsidR="007D163E" w:rsidRPr="00770BE4" w:rsidRDefault="007D163E" w:rsidP="00A556FF">
            <w:pPr>
              <w:pStyle w:val="1fa"/>
            </w:pPr>
            <w:r w:rsidRPr="00770BE4">
              <w:t>ул. Дежнева</w:t>
            </w:r>
          </w:p>
        </w:tc>
        <w:tc>
          <w:tcPr>
            <w:tcW w:w="1588" w:type="dxa"/>
            <w:shd w:val="clear" w:color="auto" w:fill="auto"/>
            <w:vAlign w:val="center"/>
          </w:tcPr>
          <w:p w:rsidR="007D163E" w:rsidRPr="00770BE4" w:rsidRDefault="007D163E" w:rsidP="00A556FF">
            <w:pPr>
              <w:pStyle w:val="1fa"/>
              <w:tabs>
                <w:tab w:val="left" w:pos="1185"/>
              </w:tabs>
            </w:pPr>
            <w:r w:rsidRPr="00770BE4">
              <w:t>реконструкция</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vAlign w:val="center"/>
          </w:tcPr>
          <w:p w:rsidR="007D163E" w:rsidRPr="00770BE4" w:rsidRDefault="007D163E" w:rsidP="00A556FF">
            <w:pPr>
              <w:pStyle w:val="1fa"/>
              <w:tabs>
                <w:tab w:val="left" w:pos="1185"/>
              </w:tabs>
              <w:jc w:val="center"/>
            </w:pPr>
            <w:r w:rsidRPr="00770BE4">
              <w:t>М</w:t>
            </w:r>
          </w:p>
        </w:tc>
        <w:tc>
          <w:tcPr>
            <w:tcW w:w="1871" w:type="dxa"/>
          </w:tcPr>
          <w:p w:rsidR="007D163E" w:rsidRPr="00770BE4" w:rsidRDefault="007D163E" w:rsidP="00A556FF">
            <w:pPr>
              <w:pStyle w:val="1fa"/>
              <w:tabs>
                <w:tab w:val="left" w:pos="1185"/>
              </w:tabs>
              <w:jc w:val="center"/>
            </w:pPr>
            <w:r>
              <w:t>-</w:t>
            </w:r>
          </w:p>
        </w:tc>
      </w:tr>
      <w:tr w:rsidR="007D163E" w:rsidRPr="00A05174" w:rsidTr="00A556FF">
        <w:trPr>
          <w:gridAfter w:val="1"/>
          <w:wAfter w:w="12" w:type="dxa"/>
          <w:trHeight w:val="20"/>
        </w:trPr>
        <w:tc>
          <w:tcPr>
            <w:tcW w:w="3119" w:type="dxa"/>
            <w:shd w:val="clear" w:color="auto" w:fill="auto"/>
          </w:tcPr>
          <w:p w:rsidR="007D163E" w:rsidRPr="00770BE4" w:rsidRDefault="007D163E" w:rsidP="00A556FF">
            <w:pPr>
              <w:pStyle w:val="1fa"/>
            </w:pPr>
            <w:r w:rsidRPr="00770BE4">
              <w:t>ул. Сычева от ул. Набережная до детской школы искусств</w:t>
            </w:r>
          </w:p>
        </w:tc>
        <w:tc>
          <w:tcPr>
            <w:tcW w:w="1956" w:type="dxa"/>
            <w:shd w:val="clear" w:color="auto" w:fill="auto"/>
            <w:vAlign w:val="center"/>
          </w:tcPr>
          <w:p w:rsidR="007D163E" w:rsidRPr="00770BE4" w:rsidRDefault="007D163E" w:rsidP="00A556FF">
            <w:pPr>
              <w:pStyle w:val="1fa"/>
            </w:pPr>
            <w:r w:rsidRPr="00770BE4">
              <w:t>ул. Сычева</w:t>
            </w:r>
          </w:p>
        </w:tc>
        <w:tc>
          <w:tcPr>
            <w:tcW w:w="1588" w:type="dxa"/>
            <w:shd w:val="clear" w:color="auto" w:fill="auto"/>
            <w:vAlign w:val="center"/>
          </w:tcPr>
          <w:p w:rsidR="007D163E" w:rsidRPr="00770BE4" w:rsidRDefault="007D163E" w:rsidP="00A556FF">
            <w:pPr>
              <w:pStyle w:val="1fa"/>
              <w:tabs>
                <w:tab w:val="left" w:pos="1185"/>
              </w:tabs>
            </w:pPr>
            <w:r w:rsidRPr="00770BE4">
              <w:t>реконструкция</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vAlign w:val="center"/>
          </w:tcPr>
          <w:p w:rsidR="007D163E" w:rsidRPr="00770BE4" w:rsidRDefault="007D163E" w:rsidP="00A556FF">
            <w:pPr>
              <w:pStyle w:val="1fa"/>
              <w:tabs>
                <w:tab w:val="left" w:pos="1185"/>
              </w:tabs>
              <w:jc w:val="center"/>
            </w:pPr>
            <w:r w:rsidRPr="00770BE4">
              <w:t>М</w:t>
            </w:r>
          </w:p>
        </w:tc>
        <w:tc>
          <w:tcPr>
            <w:tcW w:w="1871" w:type="dxa"/>
          </w:tcPr>
          <w:p w:rsidR="007D163E" w:rsidRPr="00770BE4" w:rsidRDefault="007D163E" w:rsidP="00A556FF">
            <w:pPr>
              <w:pStyle w:val="1fa"/>
              <w:tabs>
                <w:tab w:val="left" w:pos="1185"/>
              </w:tabs>
              <w:jc w:val="center"/>
            </w:pPr>
            <w:r>
              <w:t>-</w:t>
            </w:r>
          </w:p>
        </w:tc>
      </w:tr>
      <w:tr w:rsidR="007D163E" w:rsidRPr="00A05174" w:rsidTr="00A556FF">
        <w:trPr>
          <w:gridAfter w:val="1"/>
          <w:wAfter w:w="12" w:type="dxa"/>
          <w:trHeight w:val="20"/>
        </w:trPr>
        <w:tc>
          <w:tcPr>
            <w:tcW w:w="3119" w:type="dxa"/>
            <w:shd w:val="clear" w:color="auto" w:fill="auto"/>
          </w:tcPr>
          <w:p w:rsidR="007D163E" w:rsidRPr="008C4876" w:rsidRDefault="007D163E" w:rsidP="00A556FF">
            <w:pPr>
              <w:pStyle w:val="1fa"/>
            </w:pPr>
            <w:r w:rsidRPr="008C4876">
              <w:t>Причал морского порта</w:t>
            </w:r>
          </w:p>
        </w:tc>
        <w:tc>
          <w:tcPr>
            <w:tcW w:w="1956" w:type="dxa"/>
            <w:shd w:val="clear" w:color="auto" w:fill="auto"/>
            <w:vAlign w:val="center"/>
          </w:tcPr>
          <w:p w:rsidR="007D163E" w:rsidRPr="008C4876" w:rsidRDefault="007D163E" w:rsidP="00A556FF">
            <w:pPr>
              <w:pStyle w:val="1fa"/>
            </w:pPr>
            <w:r w:rsidRPr="008C4876">
              <w:t>ул. Набережная</w:t>
            </w:r>
          </w:p>
        </w:tc>
        <w:tc>
          <w:tcPr>
            <w:tcW w:w="1588" w:type="dxa"/>
            <w:shd w:val="clear" w:color="auto" w:fill="auto"/>
            <w:vAlign w:val="center"/>
          </w:tcPr>
          <w:p w:rsidR="007D163E" w:rsidRPr="008C4876" w:rsidRDefault="007D163E" w:rsidP="00A556FF">
            <w:pPr>
              <w:pStyle w:val="1fa"/>
            </w:pPr>
            <w:r w:rsidRPr="008C4876">
              <w:t>строительство</w:t>
            </w:r>
          </w:p>
        </w:tc>
        <w:tc>
          <w:tcPr>
            <w:tcW w:w="1560" w:type="dxa"/>
            <w:shd w:val="clear" w:color="auto" w:fill="auto"/>
            <w:vAlign w:val="center"/>
          </w:tcPr>
          <w:p w:rsidR="007D163E" w:rsidRPr="008C4876" w:rsidRDefault="007D163E" w:rsidP="00A556FF">
            <w:pPr>
              <w:pStyle w:val="1fa"/>
              <w:tabs>
                <w:tab w:val="left" w:pos="1185"/>
              </w:tabs>
            </w:pPr>
            <w:r w:rsidRPr="008C4876">
              <w:t>1 очередь</w:t>
            </w:r>
          </w:p>
        </w:tc>
        <w:tc>
          <w:tcPr>
            <w:tcW w:w="850" w:type="dxa"/>
            <w:shd w:val="clear" w:color="auto" w:fill="auto"/>
          </w:tcPr>
          <w:p w:rsidR="007D163E" w:rsidRPr="008C4876" w:rsidRDefault="007D163E" w:rsidP="00A556FF">
            <w:pPr>
              <w:pStyle w:val="1fa"/>
              <w:jc w:val="center"/>
            </w:pPr>
            <w:r w:rsidRPr="008C4876">
              <w:t>Р</w:t>
            </w:r>
          </w:p>
        </w:tc>
        <w:tc>
          <w:tcPr>
            <w:tcW w:w="1871" w:type="dxa"/>
          </w:tcPr>
          <w:p w:rsidR="007D163E" w:rsidRPr="008C4876" w:rsidRDefault="007D163E" w:rsidP="00A556FF">
            <w:pPr>
              <w:pStyle w:val="1fa"/>
              <w:jc w:val="center"/>
              <w:rPr>
                <w:highlight w:val="red"/>
              </w:rPr>
            </w:pPr>
            <w:r w:rsidRPr="005B2A52">
              <w:t>7010104</w:t>
            </w:r>
            <w:r w:rsidRPr="005B2A52">
              <w:rPr>
                <w:lang w:val="en-US"/>
              </w:rPr>
              <w:t>0</w:t>
            </w:r>
            <w:r w:rsidRPr="005B2A52">
              <w:t>5</w:t>
            </w:r>
          </w:p>
        </w:tc>
      </w:tr>
      <w:tr w:rsidR="007D163E" w:rsidRPr="00A05174" w:rsidTr="00A556FF">
        <w:trPr>
          <w:gridAfter w:val="1"/>
          <w:wAfter w:w="12" w:type="dxa"/>
          <w:trHeight w:val="20"/>
        </w:trPr>
        <w:tc>
          <w:tcPr>
            <w:tcW w:w="3119" w:type="dxa"/>
            <w:shd w:val="clear" w:color="auto" w:fill="auto"/>
          </w:tcPr>
          <w:p w:rsidR="007D163E" w:rsidRPr="00770BE4" w:rsidRDefault="007D163E" w:rsidP="00A556FF">
            <w:pPr>
              <w:pStyle w:val="1fa"/>
            </w:pPr>
            <w:r w:rsidRPr="00770BE4">
              <w:t>Аэровокзал</w:t>
            </w:r>
          </w:p>
        </w:tc>
        <w:tc>
          <w:tcPr>
            <w:tcW w:w="1956" w:type="dxa"/>
            <w:shd w:val="clear" w:color="auto" w:fill="auto"/>
            <w:vAlign w:val="center"/>
          </w:tcPr>
          <w:p w:rsidR="007D163E" w:rsidRPr="00770BE4" w:rsidRDefault="007D163E" w:rsidP="00A556FF">
            <w:pPr>
              <w:pStyle w:val="1fa"/>
            </w:pPr>
            <w:r w:rsidRPr="00770BE4">
              <w:t>ул. Сычева</w:t>
            </w:r>
          </w:p>
        </w:tc>
        <w:tc>
          <w:tcPr>
            <w:tcW w:w="1588" w:type="dxa"/>
            <w:shd w:val="clear" w:color="auto" w:fill="auto"/>
            <w:vAlign w:val="center"/>
          </w:tcPr>
          <w:p w:rsidR="007D163E" w:rsidRPr="00770BE4" w:rsidRDefault="007D163E" w:rsidP="00A556FF">
            <w:pPr>
              <w:pStyle w:val="1fa"/>
            </w:pPr>
            <w:r w:rsidRPr="00770BE4">
              <w:t>строительство</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tcPr>
          <w:p w:rsidR="007D163E" w:rsidRPr="00770BE4" w:rsidRDefault="007D163E" w:rsidP="00A556FF">
            <w:pPr>
              <w:pStyle w:val="1fa"/>
              <w:jc w:val="center"/>
            </w:pPr>
            <w:r>
              <w:t>Ф</w:t>
            </w:r>
          </w:p>
        </w:tc>
        <w:tc>
          <w:tcPr>
            <w:tcW w:w="1871" w:type="dxa"/>
          </w:tcPr>
          <w:p w:rsidR="007D163E" w:rsidRPr="00770BE4" w:rsidRDefault="007D163E" w:rsidP="00A556FF">
            <w:pPr>
              <w:pStyle w:val="1fa"/>
              <w:jc w:val="center"/>
            </w:pPr>
            <w:r w:rsidRPr="005B2A52">
              <w:t>7010104</w:t>
            </w:r>
            <w:r w:rsidRPr="005B2A52">
              <w:rPr>
                <w:lang w:val="en-US"/>
              </w:rPr>
              <w:t>0</w:t>
            </w:r>
            <w:r w:rsidRPr="005B2A52">
              <w:t>5</w:t>
            </w:r>
          </w:p>
        </w:tc>
      </w:tr>
      <w:tr w:rsidR="007D163E" w:rsidRPr="00A05174" w:rsidTr="00A556FF">
        <w:trPr>
          <w:trHeight w:val="20"/>
        </w:trPr>
        <w:tc>
          <w:tcPr>
            <w:tcW w:w="10956" w:type="dxa"/>
            <w:gridSpan w:val="7"/>
            <w:shd w:val="clear" w:color="auto" w:fill="auto"/>
          </w:tcPr>
          <w:p w:rsidR="007D163E" w:rsidRPr="00770BE4" w:rsidRDefault="007D163E" w:rsidP="00A556FF">
            <w:pPr>
              <w:pStyle w:val="1fa"/>
              <w:jc w:val="center"/>
              <w:rPr>
                <w:b/>
              </w:rPr>
            </w:pPr>
            <w:r w:rsidRPr="00770BE4">
              <w:rPr>
                <w:b/>
              </w:rPr>
              <w:t>Инженерная инфраструктура</w:t>
            </w:r>
          </w:p>
        </w:tc>
      </w:tr>
      <w:tr w:rsidR="007D163E" w:rsidRPr="00A05174" w:rsidTr="00A556FF">
        <w:trPr>
          <w:gridAfter w:val="1"/>
          <w:wAfter w:w="12" w:type="dxa"/>
          <w:trHeight w:val="114"/>
        </w:trPr>
        <w:tc>
          <w:tcPr>
            <w:tcW w:w="3119" w:type="dxa"/>
            <w:shd w:val="clear" w:color="auto" w:fill="auto"/>
            <w:vAlign w:val="center"/>
          </w:tcPr>
          <w:p w:rsidR="007D163E" w:rsidRPr="00770BE4" w:rsidRDefault="007D163E" w:rsidP="00A556FF">
            <w:pPr>
              <w:pStyle w:val="1fa"/>
              <w:tabs>
                <w:tab w:val="left" w:pos="1128"/>
              </w:tabs>
            </w:pPr>
            <w:r w:rsidRPr="00770BE4">
              <w:t>КОС</w:t>
            </w:r>
            <w:r w:rsidRPr="00770BE4">
              <w:tab/>
            </w:r>
          </w:p>
        </w:tc>
        <w:tc>
          <w:tcPr>
            <w:tcW w:w="1956" w:type="dxa"/>
            <w:shd w:val="clear" w:color="auto" w:fill="auto"/>
            <w:vAlign w:val="center"/>
          </w:tcPr>
          <w:p w:rsidR="007D163E" w:rsidRPr="00770BE4" w:rsidRDefault="007D163E" w:rsidP="00A556FF">
            <w:pPr>
              <w:pStyle w:val="1fa"/>
            </w:pPr>
            <w:r w:rsidRPr="00770BE4">
              <w:t>ул. Набережная</w:t>
            </w:r>
          </w:p>
        </w:tc>
        <w:tc>
          <w:tcPr>
            <w:tcW w:w="1588" w:type="dxa"/>
            <w:shd w:val="clear" w:color="auto" w:fill="auto"/>
            <w:vAlign w:val="center"/>
          </w:tcPr>
          <w:p w:rsidR="007D163E" w:rsidRPr="00770BE4" w:rsidRDefault="007D163E" w:rsidP="00A556FF">
            <w:pPr>
              <w:pStyle w:val="1fa"/>
            </w:pPr>
            <w:r w:rsidRPr="00770BE4">
              <w:t>строительство</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tcPr>
          <w:p w:rsidR="007D163E" w:rsidRPr="00770BE4" w:rsidRDefault="007D163E" w:rsidP="00A556FF">
            <w:pPr>
              <w:pStyle w:val="1fa"/>
              <w:jc w:val="center"/>
            </w:pPr>
            <w:r w:rsidRPr="00770BE4">
              <w:t>М</w:t>
            </w:r>
          </w:p>
        </w:tc>
        <w:tc>
          <w:tcPr>
            <w:tcW w:w="1871" w:type="dxa"/>
          </w:tcPr>
          <w:p w:rsidR="007D163E" w:rsidRPr="00770BE4" w:rsidRDefault="007D163E" w:rsidP="00A556FF">
            <w:pPr>
              <w:pStyle w:val="1fa"/>
              <w:jc w:val="center"/>
            </w:pPr>
            <w:r w:rsidRPr="008C4876">
              <w:t>701010404</w:t>
            </w:r>
          </w:p>
        </w:tc>
      </w:tr>
      <w:tr w:rsidR="007D163E" w:rsidRPr="00A05174" w:rsidTr="00A556FF">
        <w:trPr>
          <w:gridAfter w:val="1"/>
          <w:wAfter w:w="12" w:type="dxa"/>
          <w:trHeight w:val="114"/>
        </w:trPr>
        <w:tc>
          <w:tcPr>
            <w:tcW w:w="3119" w:type="dxa"/>
            <w:shd w:val="clear" w:color="auto" w:fill="auto"/>
            <w:vAlign w:val="center"/>
          </w:tcPr>
          <w:p w:rsidR="007D163E" w:rsidRPr="00770BE4" w:rsidRDefault="007D163E" w:rsidP="00A556FF">
            <w:pPr>
              <w:pStyle w:val="1fa"/>
              <w:tabs>
                <w:tab w:val="left" w:pos="1128"/>
              </w:tabs>
            </w:pPr>
            <w:r>
              <w:t>Р</w:t>
            </w:r>
            <w:r w:rsidRPr="00FF099C">
              <w:t>езервуар</w:t>
            </w:r>
            <w:r>
              <w:t>ы</w:t>
            </w:r>
            <w:r w:rsidRPr="00FF099C">
              <w:t xml:space="preserve"> чистой воды</w:t>
            </w:r>
          </w:p>
        </w:tc>
        <w:tc>
          <w:tcPr>
            <w:tcW w:w="1956" w:type="dxa"/>
            <w:shd w:val="clear" w:color="auto" w:fill="auto"/>
            <w:vAlign w:val="center"/>
          </w:tcPr>
          <w:p w:rsidR="007D163E" w:rsidRPr="00770BE4" w:rsidRDefault="007D163E" w:rsidP="00A556FF">
            <w:pPr>
              <w:pStyle w:val="1fa"/>
            </w:pPr>
            <w:r w:rsidRPr="00770BE4">
              <w:t>Лаврентия</w:t>
            </w:r>
          </w:p>
        </w:tc>
        <w:tc>
          <w:tcPr>
            <w:tcW w:w="1588" w:type="dxa"/>
            <w:shd w:val="clear" w:color="auto" w:fill="auto"/>
            <w:vAlign w:val="center"/>
          </w:tcPr>
          <w:p w:rsidR="007D163E" w:rsidRPr="00770BE4" w:rsidRDefault="007D163E" w:rsidP="00A556FF">
            <w:pPr>
              <w:pStyle w:val="1fa"/>
            </w:pPr>
            <w:r w:rsidRPr="00770BE4">
              <w:t>реконструкция</w:t>
            </w:r>
          </w:p>
        </w:tc>
        <w:tc>
          <w:tcPr>
            <w:tcW w:w="1560" w:type="dxa"/>
            <w:shd w:val="clear" w:color="auto" w:fill="auto"/>
            <w:vAlign w:val="center"/>
          </w:tcPr>
          <w:p w:rsidR="007D163E" w:rsidRPr="00770BE4" w:rsidRDefault="007D163E" w:rsidP="00A556FF">
            <w:pPr>
              <w:pStyle w:val="1fa"/>
              <w:tabs>
                <w:tab w:val="left" w:pos="1185"/>
              </w:tabs>
            </w:pPr>
            <w:r w:rsidRPr="00770BE4">
              <w:t>1 очередь</w:t>
            </w:r>
          </w:p>
        </w:tc>
        <w:tc>
          <w:tcPr>
            <w:tcW w:w="850" w:type="dxa"/>
            <w:shd w:val="clear" w:color="auto" w:fill="auto"/>
          </w:tcPr>
          <w:p w:rsidR="007D163E" w:rsidRPr="00770BE4" w:rsidRDefault="007D163E" w:rsidP="00A556FF">
            <w:pPr>
              <w:pStyle w:val="1fa"/>
              <w:jc w:val="center"/>
            </w:pPr>
            <w:r w:rsidRPr="00770BE4">
              <w:t>М</w:t>
            </w:r>
          </w:p>
        </w:tc>
        <w:tc>
          <w:tcPr>
            <w:tcW w:w="1871" w:type="dxa"/>
          </w:tcPr>
          <w:p w:rsidR="007D163E" w:rsidRPr="008C4876" w:rsidRDefault="007D163E" w:rsidP="00A556FF">
            <w:pPr>
              <w:pStyle w:val="1fa"/>
              <w:jc w:val="center"/>
            </w:pPr>
            <w:r w:rsidRPr="008C4876">
              <w:t>701010404</w:t>
            </w:r>
          </w:p>
        </w:tc>
      </w:tr>
      <w:tr w:rsidR="007D163E" w:rsidRPr="00A05174" w:rsidTr="00A556FF">
        <w:trPr>
          <w:gridAfter w:val="1"/>
          <w:wAfter w:w="12" w:type="dxa"/>
          <w:trHeight w:val="114"/>
        </w:trPr>
        <w:tc>
          <w:tcPr>
            <w:tcW w:w="3119" w:type="dxa"/>
            <w:shd w:val="clear" w:color="auto" w:fill="auto"/>
            <w:vAlign w:val="center"/>
          </w:tcPr>
          <w:p w:rsidR="007D163E" w:rsidRPr="00770BE4" w:rsidRDefault="007D163E" w:rsidP="00A556FF">
            <w:pPr>
              <w:pStyle w:val="1fa"/>
              <w:tabs>
                <w:tab w:val="left" w:pos="1128"/>
              </w:tabs>
            </w:pPr>
            <w:r w:rsidRPr="00770BE4">
              <w:t xml:space="preserve">Ветрогенераторы </w:t>
            </w:r>
          </w:p>
        </w:tc>
        <w:tc>
          <w:tcPr>
            <w:tcW w:w="1956" w:type="dxa"/>
            <w:shd w:val="clear" w:color="auto" w:fill="auto"/>
            <w:vAlign w:val="center"/>
          </w:tcPr>
          <w:p w:rsidR="007D163E" w:rsidRPr="00770BE4" w:rsidRDefault="007D163E" w:rsidP="00A556FF">
            <w:pPr>
              <w:pStyle w:val="1fa"/>
            </w:pPr>
            <w:r w:rsidRPr="00770BE4">
              <w:t>мыс Харгилах</w:t>
            </w:r>
          </w:p>
        </w:tc>
        <w:tc>
          <w:tcPr>
            <w:tcW w:w="1588" w:type="dxa"/>
            <w:shd w:val="clear" w:color="auto" w:fill="auto"/>
            <w:vAlign w:val="center"/>
          </w:tcPr>
          <w:p w:rsidR="007D163E" w:rsidRPr="00770BE4" w:rsidRDefault="007D163E" w:rsidP="00A556FF">
            <w:pPr>
              <w:pStyle w:val="1fa"/>
            </w:pPr>
            <w:r w:rsidRPr="00770BE4">
              <w:t>строительство</w:t>
            </w:r>
          </w:p>
        </w:tc>
        <w:tc>
          <w:tcPr>
            <w:tcW w:w="1560" w:type="dxa"/>
            <w:shd w:val="clear" w:color="auto" w:fill="auto"/>
            <w:vAlign w:val="center"/>
          </w:tcPr>
          <w:p w:rsidR="007D163E" w:rsidRPr="00770BE4" w:rsidRDefault="007D163E" w:rsidP="00A556FF">
            <w:pPr>
              <w:pStyle w:val="1fa"/>
              <w:tabs>
                <w:tab w:val="left" w:pos="1185"/>
              </w:tabs>
            </w:pPr>
            <w:r w:rsidRPr="00770BE4">
              <w:t>расчетный срок</w:t>
            </w:r>
          </w:p>
        </w:tc>
        <w:tc>
          <w:tcPr>
            <w:tcW w:w="850" w:type="dxa"/>
            <w:shd w:val="clear" w:color="auto" w:fill="auto"/>
            <w:vAlign w:val="center"/>
          </w:tcPr>
          <w:p w:rsidR="007D163E" w:rsidRPr="00770BE4" w:rsidRDefault="007D163E" w:rsidP="00A556FF">
            <w:pPr>
              <w:pStyle w:val="1fa"/>
              <w:jc w:val="center"/>
            </w:pPr>
            <w:r w:rsidRPr="00770BE4">
              <w:t>Р</w:t>
            </w:r>
          </w:p>
        </w:tc>
        <w:tc>
          <w:tcPr>
            <w:tcW w:w="1871" w:type="dxa"/>
          </w:tcPr>
          <w:p w:rsidR="007D163E" w:rsidRPr="00770BE4" w:rsidRDefault="007D163E" w:rsidP="00A556FF">
            <w:pPr>
              <w:pStyle w:val="1fa"/>
              <w:jc w:val="center"/>
            </w:pPr>
            <w:r w:rsidRPr="007A79BD">
              <w:t>701010703</w:t>
            </w:r>
          </w:p>
        </w:tc>
      </w:tr>
      <w:tr w:rsidR="007D163E" w:rsidRPr="00A05174" w:rsidTr="00A556FF">
        <w:trPr>
          <w:trHeight w:val="114"/>
        </w:trPr>
        <w:tc>
          <w:tcPr>
            <w:tcW w:w="10956" w:type="dxa"/>
            <w:gridSpan w:val="7"/>
            <w:shd w:val="clear" w:color="auto" w:fill="auto"/>
          </w:tcPr>
          <w:p w:rsidR="007D163E" w:rsidRPr="00770BE4" w:rsidRDefault="007D163E" w:rsidP="00A556FF">
            <w:pPr>
              <w:pStyle w:val="1fa"/>
              <w:jc w:val="center"/>
              <w:rPr>
                <w:b/>
              </w:rPr>
            </w:pPr>
            <w:r w:rsidRPr="00770BE4">
              <w:rPr>
                <w:b/>
              </w:rPr>
              <w:t>Прочие объекты обслуживания</w:t>
            </w:r>
          </w:p>
        </w:tc>
      </w:tr>
      <w:tr w:rsidR="007D163E" w:rsidRPr="00A05174" w:rsidTr="00A556FF">
        <w:trPr>
          <w:gridAfter w:val="1"/>
          <w:wAfter w:w="12" w:type="dxa"/>
          <w:trHeight w:val="114"/>
        </w:trPr>
        <w:tc>
          <w:tcPr>
            <w:tcW w:w="3119" w:type="dxa"/>
            <w:shd w:val="clear" w:color="auto" w:fill="auto"/>
          </w:tcPr>
          <w:p w:rsidR="007D163E" w:rsidRPr="00770BE4" w:rsidRDefault="007D163E" w:rsidP="00A556FF">
            <w:pPr>
              <w:pStyle w:val="1fa"/>
            </w:pPr>
            <w:r w:rsidRPr="00770BE4">
              <w:t>Кладбище</w:t>
            </w:r>
          </w:p>
        </w:tc>
        <w:tc>
          <w:tcPr>
            <w:tcW w:w="1956" w:type="dxa"/>
            <w:shd w:val="clear" w:color="auto" w:fill="auto"/>
          </w:tcPr>
          <w:p w:rsidR="007D163E" w:rsidRPr="00770BE4" w:rsidRDefault="007D163E" w:rsidP="00A556FF">
            <w:pPr>
              <w:pStyle w:val="1fa"/>
            </w:pPr>
            <w:r w:rsidRPr="00770BE4">
              <w:t>Лаврентия</w:t>
            </w:r>
          </w:p>
        </w:tc>
        <w:tc>
          <w:tcPr>
            <w:tcW w:w="1588" w:type="dxa"/>
            <w:shd w:val="clear" w:color="auto" w:fill="auto"/>
          </w:tcPr>
          <w:p w:rsidR="007D163E" w:rsidRPr="00770BE4" w:rsidRDefault="007D163E" w:rsidP="00A556FF">
            <w:pPr>
              <w:pStyle w:val="1fa"/>
            </w:pPr>
            <w:r w:rsidRPr="00770BE4">
              <w:t>строительство</w:t>
            </w:r>
          </w:p>
        </w:tc>
        <w:tc>
          <w:tcPr>
            <w:tcW w:w="1560" w:type="dxa"/>
            <w:shd w:val="clear" w:color="auto" w:fill="auto"/>
            <w:vAlign w:val="center"/>
          </w:tcPr>
          <w:p w:rsidR="007D163E" w:rsidRPr="00770BE4" w:rsidRDefault="007D163E" w:rsidP="00A556FF">
            <w:pPr>
              <w:pStyle w:val="1fa"/>
              <w:jc w:val="center"/>
            </w:pPr>
            <w:r w:rsidRPr="00770BE4">
              <w:t>1 очередь</w:t>
            </w:r>
          </w:p>
        </w:tc>
        <w:tc>
          <w:tcPr>
            <w:tcW w:w="850" w:type="dxa"/>
            <w:shd w:val="clear" w:color="auto" w:fill="auto"/>
            <w:vAlign w:val="center"/>
          </w:tcPr>
          <w:p w:rsidR="007D163E" w:rsidRPr="00770BE4" w:rsidRDefault="007D163E" w:rsidP="00A556FF">
            <w:pPr>
              <w:pStyle w:val="1fa"/>
              <w:jc w:val="center"/>
            </w:pPr>
            <w:r w:rsidRPr="00770BE4">
              <w:t>М</w:t>
            </w:r>
          </w:p>
        </w:tc>
        <w:tc>
          <w:tcPr>
            <w:tcW w:w="1871" w:type="dxa"/>
          </w:tcPr>
          <w:p w:rsidR="007D163E" w:rsidRPr="00770BE4" w:rsidRDefault="007D163E" w:rsidP="00A556FF">
            <w:pPr>
              <w:pStyle w:val="1fa"/>
              <w:jc w:val="center"/>
            </w:pPr>
            <w:r w:rsidRPr="008C4876">
              <w:t>701010701</w:t>
            </w:r>
          </w:p>
        </w:tc>
      </w:tr>
      <w:tr w:rsidR="007D163E" w:rsidRPr="00A05174" w:rsidTr="00A556FF">
        <w:trPr>
          <w:gridAfter w:val="1"/>
          <w:wAfter w:w="12" w:type="dxa"/>
          <w:trHeight w:val="114"/>
        </w:trPr>
        <w:tc>
          <w:tcPr>
            <w:tcW w:w="3119" w:type="dxa"/>
            <w:shd w:val="clear" w:color="auto" w:fill="auto"/>
          </w:tcPr>
          <w:p w:rsidR="007D163E" w:rsidRPr="00770BE4" w:rsidRDefault="007D163E" w:rsidP="00A556FF">
            <w:pPr>
              <w:pStyle w:val="1fa"/>
            </w:pPr>
            <w:r w:rsidRPr="00770BE4">
              <w:t>Кладбище</w:t>
            </w:r>
          </w:p>
        </w:tc>
        <w:tc>
          <w:tcPr>
            <w:tcW w:w="1956" w:type="dxa"/>
            <w:shd w:val="clear" w:color="auto" w:fill="auto"/>
          </w:tcPr>
          <w:p w:rsidR="007D163E" w:rsidRPr="00770BE4" w:rsidRDefault="007D163E" w:rsidP="00A556FF">
            <w:pPr>
              <w:pStyle w:val="1fa"/>
            </w:pPr>
            <w:r w:rsidRPr="00770BE4">
              <w:t>Лаврентия</w:t>
            </w:r>
          </w:p>
        </w:tc>
        <w:tc>
          <w:tcPr>
            <w:tcW w:w="1588" w:type="dxa"/>
            <w:shd w:val="clear" w:color="auto" w:fill="auto"/>
          </w:tcPr>
          <w:p w:rsidR="007D163E" w:rsidRPr="00770BE4" w:rsidRDefault="007D163E" w:rsidP="00A556FF">
            <w:pPr>
              <w:pStyle w:val="1fa"/>
            </w:pPr>
            <w:r w:rsidRPr="00770BE4">
              <w:t>консервация</w:t>
            </w:r>
          </w:p>
        </w:tc>
        <w:tc>
          <w:tcPr>
            <w:tcW w:w="1560" w:type="dxa"/>
            <w:shd w:val="clear" w:color="auto" w:fill="auto"/>
            <w:vAlign w:val="center"/>
          </w:tcPr>
          <w:p w:rsidR="007D163E" w:rsidRPr="00770BE4" w:rsidRDefault="007D163E" w:rsidP="00A556FF">
            <w:pPr>
              <w:pStyle w:val="1fa"/>
              <w:jc w:val="center"/>
            </w:pPr>
            <w:r w:rsidRPr="00770BE4">
              <w:t>расчетный срок</w:t>
            </w:r>
          </w:p>
        </w:tc>
        <w:tc>
          <w:tcPr>
            <w:tcW w:w="850" w:type="dxa"/>
            <w:shd w:val="clear" w:color="auto" w:fill="auto"/>
            <w:vAlign w:val="center"/>
          </w:tcPr>
          <w:p w:rsidR="007D163E" w:rsidRPr="00770BE4" w:rsidRDefault="007D163E" w:rsidP="00A556FF">
            <w:pPr>
              <w:pStyle w:val="1fa"/>
              <w:jc w:val="center"/>
            </w:pPr>
            <w:r w:rsidRPr="00770BE4">
              <w:t>М</w:t>
            </w:r>
          </w:p>
        </w:tc>
        <w:tc>
          <w:tcPr>
            <w:tcW w:w="1871" w:type="dxa"/>
          </w:tcPr>
          <w:p w:rsidR="007D163E" w:rsidRPr="00770BE4" w:rsidRDefault="007D163E" w:rsidP="00A556FF">
            <w:pPr>
              <w:pStyle w:val="1fa"/>
              <w:jc w:val="center"/>
            </w:pPr>
            <w:r w:rsidRPr="008C4876">
              <w:t>701010701</w:t>
            </w:r>
          </w:p>
        </w:tc>
      </w:tr>
    </w:tbl>
    <w:p w:rsidR="007D163E" w:rsidRDefault="007D163E" w:rsidP="007D163E">
      <w:pPr>
        <w:pStyle w:val="1fc"/>
        <w:rPr>
          <w:highlight w:val="yellow"/>
        </w:rPr>
      </w:pPr>
      <w:r>
        <w:t>Обозначения: М – объекты местного значения, Р – регионального, Ф-федерального. Объекты регионального и федерального значения приведены в материалах обоснования в качестве общей информации и утверждению не подлежат.</w:t>
      </w:r>
    </w:p>
    <w:p w:rsidR="007D163E" w:rsidRDefault="007D163E" w:rsidP="007D163E">
      <w:pPr>
        <w:pStyle w:val="1f3"/>
      </w:pPr>
      <w:bookmarkStart w:id="17" w:name="_Toc19033656"/>
      <w:bookmarkStart w:id="18" w:name="_Toc53688655"/>
      <w:r>
        <w:br w:type="page"/>
      </w:r>
      <w:bookmarkStart w:id="19" w:name="_Toc59458790"/>
      <w:r w:rsidRPr="00FF2801">
        <w:lastRenderedPageBreak/>
        <w:t xml:space="preserve">Сведения об инвестиционных объектах, размещаемых на территории </w:t>
      </w:r>
      <w:bookmarkEnd w:id="17"/>
      <w:bookmarkEnd w:id="18"/>
      <w:r w:rsidRPr="00FF2801">
        <w:t>сельского поселения Лаврентия</w:t>
      </w:r>
      <w:bookmarkEnd w:id="19"/>
    </w:p>
    <w:p w:rsidR="007D163E" w:rsidRDefault="007D163E" w:rsidP="007D163E">
      <w:pPr>
        <w:pStyle w:val="1fc"/>
      </w:pPr>
      <w:r w:rsidRPr="006C25E1">
        <w:t xml:space="preserve">Таблица </w:t>
      </w:r>
      <w:r>
        <w:t>3</w:t>
      </w:r>
      <w:r w:rsidRPr="006C25E1">
        <w:t xml:space="preserve">. </w:t>
      </w:r>
      <w:r>
        <w:t>И</w:t>
      </w:r>
      <w:r w:rsidRPr="00333FF1">
        <w:t>нвестиционны</w:t>
      </w:r>
      <w:r>
        <w:t>е</w:t>
      </w:r>
      <w:r w:rsidRPr="00333FF1">
        <w:t xml:space="preserve"> объект</w:t>
      </w:r>
      <w:r>
        <w:t>ы</w:t>
      </w:r>
      <w:r w:rsidRPr="00333FF1">
        <w:t>, планируемы</w:t>
      </w:r>
      <w:r>
        <w:t>е</w:t>
      </w:r>
      <w:r w:rsidRPr="00333FF1">
        <w:t xml:space="preserve"> к размещению на территории </w:t>
      </w:r>
      <w:r>
        <w:t>поселения</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4394"/>
        <w:gridCol w:w="1843"/>
      </w:tblGrid>
      <w:tr w:rsidR="007D163E" w:rsidTr="00A556FF">
        <w:trPr>
          <w:jc w:val="center"/>
        </w:trPr>
        <w:tc>
          <w:tcPr>
            <w:tcW w:w="704" w:type="dxa"/>
            <w:shd w:val="clear" w:color="auto" w:fill="FFC000"/>
            <w:vAlign w:val="center"/>
          </w:tcPr>
          <w:p w:rsidR="007D163E" w:rsidRPr="005A1231" w:rsidRDefault="007D163E" w:rsidP="00A556FF">
            <w:pPr>
              <w:pStyle w:val="1fa"/>
              <w:jc w:val="center"/>
              <w:rPr>
                <w:b/>
              </w:rPr>
            </w:pPr>
            <w:r w:rsidRPr="005A1231">
              <w:rPr>
                <w:b/>
              </w:rPr>
              <w:t>№п/п</w:t>
            </w:r>
          </w:p>
        </w:tc>
        <w:tc>
          <w:tcPr>
            <w:tcW w:w="1985" w:type="dxa"/>
            <w:shd w:val="clear" w:color="auto" w:fill="FFC000"/>
            <w:vAlign w:val="center"/>
          </w:tcPr>
          <w:p w:rsidR="007D163E" w:rsidRPr="005A1231" w:rsidRDefault="007D163E" w:rsidP="00A556FF">
            <w:pPr>
              <w:pStyle w:val="1fa"/>
              <w:jc w:val="center"/>
              <w:rPr>
                <w:b/>
              </w:rPr>
            </w:pPr>
            <w:r w:rsidRPr="005A1231">
              <w:rPr>
                <w:b/>
              </w:rPr>
              <w:t>Местоположение</w:t>
            </w:r>
          </w:p>
        </w:tc>
        <w:tc>
          <w:tcPr>
            <w:tcW w:w="4394" w:type="dxa"/>
            <w:shd w:val="clear" w:color="auto" w:fill="FFC000"/>
            <w:vAlign w:val="center"/>
          </w:tcPr>
          <w:p w:rsidR="007D163E" w:rsidRPr="005A1231" w:rsidRDefault="007D163E" w:rsidP="00A556FF">
            <w:pPr>
              <w:pStyle w:val="1fa"/>
              <w:jc w:val="center"/>
              <w:rPr>
                <w:b/>
              </w:rPr>
            </w:pPr>
            <w:r w:rsidRPr="005A1231">
              <w:rPr>
                <w:b/>
              </w:rPr>
              <w:t>Краткая характеристика</w:t>
            </w:r>
          </w:p>
          <w:p w:rsidR="007D163E" w:rsidRPr="005A1231" w:rsidRDefault="007D163E" w:rsidP="00A556FF">
            <w:pPr>
              <w:pStyle w:val="1fa"/>
              <w:jc w:val="center"/>
              <w:rPr>
                <w:b/>
              </w:rPr>
            </w:pPr>
            <w:r w:rsidRPr="005A1231">
              <w:rPr>
                <w:b/>
              </w:rPr>
              <w:t>деятельности</w:t>
            </w:r>
          </w:p>
        </w:tc>
        <w:tc>
          <w:tcPr>
            <w:tcW w:w="1843" w:type="dxa"/>
            <w:shd w:val="clear" w:color="auto" w:fill="FFC000"/>
            <w:vAlign w:val="center"/>
          </w:tcPr>
          <w:p w:rsidR="007D163E" w:rsidRPr="005A1231" w:rsidRDefault="007D163E" w:rsidP="00A556FF">
            <w:pPr>
              <w:pStyle w:val="1fa"/>
              <w:jc w:val="center"/>
              <w:rPr>
                <w:b/>
              </w:rPr>
            </w:pPr>
            <w:r w:rsidRPr="005A1231">
              <w:rPr>
                <w:b/>
              </w:rPr>
              <w:t>Год окончания строительства</w:t>
            </w:r>
          </w:p>
        </w:tc>
      </w:tr>
      <w:tr w:rsidR="007D163E" w:rsidRPr="000F3C5D" w:rsidTr="00A556FF">
        <w:trPr>
          <w:jc w:val="center"/>
        </w:trPr>
        <w:tc>
          <w:tcPr>
            <w:tcW w:w="704" w:type="dxa"/>
            <w:shd w:val="clear" w:color="auto" w:fill="auto"/>
          </w:tcPr>
          <w:p w:rsidR="007D163E" w:rsidRPr="009F0ED7" w:rsidRDefault="007D163E" w:rsidP="00A556FF">
            <w:pPr>
              <w:pStyle w:val="1fa"/>
            </w:pPr>
            <w:r w:rsidRPr="009F0ED7">
              <w:t>1</w:t>
            </w:r>
          </w:p>
        </w:tc>
        <w:tc>
          <w:tcPr>
            <w:tcW w:w="1985" w:type="dxa"/>
            <w:shd w:val="clear" w:color="auto" w:fill="auto"/>
          </w:tcPr>
          <w:p w:rsidR="007D163E" w:rsidRDefault="007D163E" w:rsidP="00A556FF">
            <w:pPr>
              <w:pStyle w:val="1fa"/>
            </w:pPr>
            <w:r>
              <w:t>Лаврентия</w:t>
            </w:r>
          </w:p>
        </w:tc>
        <w:tc>
          <w:tcPr>
            <w:tcW w:w="4394" w:type="dxa"/>
            <w:shd w:val="clear" w:color="auto" w:fill="auto"/>
          </w:tcPr>
          <w:p w:rsidR="007D163E" w:rsidRDefault="007D163E" w:rsidP="00A556FF">
            <w:pPr>
              <w:pStyle w:val="1fa"/>
            </w:pPr>
            <w:r>
              <w:t>Строительство птицефабрики</w:t>
            </w:r>
          </w:p>
        </w:tc>
        <w:tc>
          <w:tcPr>
            <w:tcW w:w="1843" w:type="dxa"/>
            <w:shd w:val="clear" w:color="auto" w:fill="auto"/>
            <w:vAlign w:val="center"/>
          </w:tcPr>
          <w:p w:rsidR="007D163E" w:rsidRDefault="007D163E" w:rsidP="00A556FF">
            <w:pPr>
              <w:pStyle w:val="1fa"/>
              <w:jc w:val="center"/>
            </w:pPr>
            <w:r>
              <w:t>300</w:t>
            </w:r>
          </w:p>
        </w:tc>
      </w:tr>
    </w:tbl>
    <w:p w:rsidR="007D163E" w:rsidRPr="00093EE3" w:rsidRDefault="007D163E" w:rsidP="007D163E">
      <w:pPr>
        <w:pStyle w:val="---"/>
        <w:ind w:left="0"/>
      </w:pPr>
    </w:p>
    <w:p w:rsidR="007D163E" w:rsidRDefault="007D163E" w:rsidP="007D163E">
      <w:pPr>
        <w:pStyle w:val="1f3"/>
      </w:pPr>
      <w:bookmarkStart w:id="20" w:name="_Toc19033657"/>
      <w:bookmarkStart w:id="21" w:name="_Toc53688656"/>
      <w:r>
        <w:br w:type="page"/>
      </w:r>
      <w:bookmarkStart w:id="22" w:name="_Toc59458791"/>
      <w:r w:rsidRPr="007662B7">
        <w:lastRenderedPageBreak/>
        <w:t>Технико-экономические показатели</w:t>
      </w:r>
      <w:bookmarkEnd w:id="20"/>
      <w:bookmarkEnd w:id="21"/>
      <w:bookmarkEnd w:id="22"/>
    </w:p>
    <w:p w:rsidR="007D163E" w:rsidRDefault="007D163E" w:rsidP="007D163E">
      <w:pPr>
        <w:pStyle w:val="1fc"/>
      </w:pPr>
      <w:r w:rsidRPr="006C25E1">
        <w:t xml:space="preserve">Таблица </w:t>
      </w:r>
      <w:r>
        <w:t>4</w:t>
      </w:r>
      <w:r w:rsidRPr="006C25E1">
        <w:t xml:space="preserve">. </w:t>
      </w:r>
      <w:r w:rsidRPr="00333FF1">
        <w:t>Технико-экономические показатели</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3875"/>
        <w:gridCol w:w="1524"/>
        <w:gridCol w:w="1684"/>
        <w:gridCol w:w="1523"/>
      </w:tblGrid>
      <w:tr w:rsidR="007D163E" w:rsidRPr="00DC56FB" w:rsidTr="00A556FF">
        <w:trPr>
          <w:tblHeader/>
        </w:trPr>
        <w:tc>
          <w:tcPr>
            <w:tcW w:w="0" w:type="auto"/>
            <w:shd w:val="clear" w:color="auto" w:fill="FFCC66"/>
            <w:vAlign w:val="center"/>
          </w:tcPr>
          <w:p w:rsidR="007D163E" w:rsidRPr="00B33499" w:rsidRDefault="007D163E" w:rsidP="00A556FF">
            <w:pPr>
              <w:pStyle w:val="1fa"/>
              <w:jc w:val="center"/>
              <w:rPr>
                <w:b/>
              </w:rPr>
            </w:pPr>
            <w:r w:rsidRPr="00B33499">
              <w:rPr>
                <w:b/>
              </w:rPr>
              <w:t>№п/п</w:t>
            </w:r>
          </w:p>
        </w:tc>
        <w:tc>
          <w:tcPr>
            <w:tcW w:w="3875" w:type="dxa"/>
            <w:shd w:val="clear" w:color="auto" w:fill="FFCC66"/>
            <w:vAlign w:val="center"/>
          </w:tcPr>
          <w:p w:rsidR="007D163E" w:rsidRPr="00B33499" w:rsidRDefault="007D163E" w:rsidP="00A556FF">
            <w:pPr>
              <w:pStyle w:val="1fa"/>
              <w:jc w:val="center"/>
              <w:rPr>
                <w:b/>
              </w:rPr>
            </w:pPr>
            <w:r w:rsidRPr="00B33499">
              <w:rPr>
                <w:b/>
              </w:rPr>
              <w:t>Показатели</w:t>
            </w:r>
          </w:p>
        </w:tc>
        <w:tc>
          <w:tcPr>
            <w:tcW w:w="1524" w:type="dxa"/>
            <w:shd w:val="clear" w:color="auto" w:fill="FFCC66"/>
            <w:vAlign w:val="center"/>
          </w:tcPr>
          <w:p w:rsidR="007D163E" w:rsidRPr="00B33499" w:rsidRDefault="007D163E" w:rsidP="00A556FF">
            <w:pPr>
              <w:pStyle w:val="1fa"/>
              <w:jc w:val="center"/>
              <w:rPr>
                <w:b/>
              </w:rPr>
            </w:pPr>
            <w:r w:rsidRPr="00B33499">
              <w:rPr>
                <w:b/>
              </w:rPr>
              <w:t>Единица</w:t>
            </w:r>
          </w:p>
          <w:p w:rsidR="007D163E" w:rsidRPr="00B33499" w:rsidRDefault="007D163E" w:rsidP="00A556FF">
            <w:pPr>
              <w:pStyle w:val="1fa"/>
              <w:jc w:val="center"/>
              <w:rPr>
                <w:b/>
              </w:rPr>
            </w:pPr>
            <w:r w:rsidRPr="00B33499">
              <w:rPr>
                <w:b/>
              </w:rPr>
              <w:t>измерения</w:t>
            </w:r>
          </w:p>
        </w:tc>
        <w:tc>
          <w:tcPr>
            <w:tcW w:w="1684" w:type="dxa"/>
            <w:shd w:val="clear" w:color="auto" w:fill="FFCC66"/>
            <w:vAlign w:val="center"/>
          </w:tcPr>
          <w:p w:rsidR="007D163E" w:rsidRPr="00B33499" w:rsidRDefault="007D163E" w:rsidP="00A556FF">
            <w:pPr>
              <w:pStyle w:val="1fa"/>
              <w:jc w:val="center"/>
              <w:rPr>
                <w:b/>
              </w:rPr>
            </w:pPr>
            <w:r w:rsidRPr="00B33499">
              <w:rPr>
                <w:b/>
              </w:rPr>
              <w:t>Современное</w:t>
            </w:r>
          </w:p>
          <w:p w:rsidR="007D163E" w:rsidRPr="00B33499" w:rsidRDefault="007D163E" w:rsidP="00A556FF">
            <w:pPr>
              <w:pStyle w:val="1fa"/>
              <w:jc w:val="center"/>
              <w:rPr>
                <w:b/>
              </w:rPr>
            </w:pPr>
            <w:r w:rsidRPr="00B33499">
              <w:rPr>
                <w:b/>
              </w:rPr>
              <w:t>состояние</w:t>
            </w:r>
          </w:p>
        </w:tc>
        <w:tc>
          <w:tcPr>
            <w:tcW w:w="1523" w:type="dxa"/>
            <w:shd w:val="clear" w:color="auto" w:fill="FFCC66"/>
            <w:vAlign w:val="center"/>
          </w:tcPr>
          <w:p w:rsidR="007D163E" w:rsidRPr="00B33499" w:rsidRDefault="007D163E" w:rsidP="00A556FF">
            <w:pPr>
              <w:pStyle w:val="1fa"/>
              <w:jc w:val="center"/>
              <w:rPr>
                <w:b/>
              </w:rPr>
            </w:pPr>
            <w:r w:rsidRPr="00B33499">
              <w:rPr>
                <w:b/>
              </w:rPr>
              <w:t>Расчетный срок</w:t>
            </w:r>
          </w:p>
          <w:p w:rsidR="007D163E" w:rsidRPr="00B33499" w:rsidRDefault="007D163E" w:rsidP="00A556FF">
            <w:pPr>
              <w:pStyle w:val="1fa"/>
              <w:jc w:val="center"/>
              <w:rPr>
                <w:b/>
              </w:rPr>
            </w:pPr>
            <w:r w:rsidRPr="00B33499">
              <w:rPr>
                <w:b/>
              </w:rPr>
              <w:t>20</w:t>
            </w:r>
            <w:r>
              <w:rPr>
                <w:b/>
              </w:rPr>
              <w:t>40</w:t>
            </w:r>
            <w:r w:rsidRPr="00B33499">
              <w:rPr>
                <w:b/>
              </w:rPr>
              <w:t xml:space="preserve"> г.</w:t>
            </w:r>
          </w:p>
        </w:tc>
      </w:tr>
      <w:tr w:rsidR="007D163E" w:rsidRPr="00DC56FB" w:rsidTr="00A556FF">
        <w:tc>
          <w:tcPr>
            <w:tcW w:w="0" w:type="auto"/>
            <w:vAlign w:val="center"/>
          </w:tcPr>
          <w:p w:rsidR="007D163E" w:rsidRPr="00DC56FB" w:rsidRDefault="007D163E" w:rsidP="00A556FF">
            <w:pPr>
              <w:pStyle w:val="1fa"/>
            </w:pPr>
            <w:r w:rsidRPr="00DC56FB">
              <w:t>1</w:t>
            </w:r>
          </w:p>
        </w:tc>
        <w:tc>
          <w:tcPr>
            <w:tcW w:w="8606" w:type="dxa"/>
            <w:gridSpan w:val="4"/>
            <w:vAlign w:val="center"/>
          </w:tcPr>
          <w:p w:rsidR="007D163E" w:rsidRPr="00DC56FB" w:rsidRDefault="007D163E" w:rsidP="00A556FF">
            <w:pPr>
              <w:pStyle w:val="1fa"/>
            </w:pPr>
            <w:r w:rsidRPr="00DC56FB">
              <w:t>РАСПРЕДЕЛЕНИЕ ТЕРРИТОРИЙ ПО ФУНКЦИОНАЛЬНОМУ ЗОНИРОВАНИЮ</w:t>
            </w:r>
          </w:p>
        </w:tc>
      </w:tr>
      <w:tr w:rsidR="007D163E" w:rsidRPr="00DC56FB" w:rsidTr="00A556FF">
        <w:tc>
          <w:tcPr>
            <w:tcW w:w="0" w:type="auto"/>
            <w:vAlign w:val="center"/>
          </w:tcPr>
          <w:p w:rsidR="007D163E" w:rsidRPr="00DC56FB" w:rsidRDefault="007D163E" w:rsidP="00A556FF">
            <w:pPr>
              <w:pStyle w:val="1fa"/>
            </w:pPr>
            <w:r w:rsidRPr="00DC56FB">
              <w:t>1.1</w:t>
            </w:r>
          </w:p>
        </w:tc>
        <w:tc>
          <w:tcPr>
            <w:tcW w:w="3875" w:type="dxa"/>
            <w:vAlign w:val="bottom"/>
          </w:tcPr>
          <w:p w:rsidR="007D163E" w:rsidRPr="00B76740" w:rsidRDefault="007D163E" w:rsidP="00A556FF">
            <w:pPr>
              <w:pStyle w:val="1fa"/>
            </w:pPr>
            <w:r w:rsidRPr="00B76740">
              <w:t>Зона застройки индивидуальными жилыми домами</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0,5</w:t>
            </w:r>
          </w:p>
        </w:tc>
        <w:tc>
          <w:tcPr>
            <w:tcW w:w="1523" w:type="dxa"/>
            <w:shd w:val="clear" w:color="auto" w:fill="auto"/>
            <w:vAlign w:val="bottom"/>
          </w:tcPr>
          <w:p w:rsidR="007D163E" w:rsidRPr="00B76740" w:rsidRDefault="007D163E" w:rsidP="00A556FF">
            <w:pPr>
              <w:pStyle w:val="1fa"/>
            </w:pPr>
            <w:r w:rsidRPr="00B76740">
              <w:t>1,7</w:t>
            </w:r>
          </w:p>
        </w:tc>
      </w:tr>
      <w:tr w:rsidR="007D163E" w:rsidRPr="00DC56FB" w:rsidTr="00A556FF">
        <w:tc>
          <w:tcPr>
            <w:tcW w:w="0" w:type="auto"/>
            <w:vAlign w:val="center"/>
          </w:tcPr>
          <w:p w:rsidR="007D163E" w:rsidRPr="00DC56FB" w:rsidRDefault="007D163E" w:rsidP="00A556FF">
            <w:pPr>
              <w:pStyle w:val="1fa"/>
            </w:pPr>
            <w:r w:rsidRPr="00DC56FB">
              <w:t>1.2</w:t>
            </w:r>
          </w:p>
        </w:tc>
        <w:tc>
          <w:tcPr>
            <w:tcW w:w="3875" w:type="dxa"/>
            <w:vAlign w:val="bottom"/>
          </w:tcPr>
          <w:p w:rsidR="007D163E" w:rsidRPr="00B76740" w:rsidRDefault="007D163E" w:rsidP="00A556FF">
            <w:pPr>
              <w:pStyle w:val="1fa"/>
            </w:pPr>
            <w:r w:rsidRPr="00B76740">
              <w:t>Зона застройки малоэтажными жилыми домами (до 4 этажей, включая мансардный)</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4,1</w:t>
            </w:r>
          </w:p>
        </w:tc>
        <w:tc>
          <w:tcPr>
            <w:tcW w:w="1523" w:type="dxa"/>
            <w:shd w:val="clear" w:color="auto" w:fill="auto"/>
            <w:vAlign w:val="bottom"/>
          </w:tcPr>
          <w:p w:rsidR="007D163E" w:rsidRPr="00B76740" w:rsidRDefault="007D163E" w:rsidP="00A556FF">
            <w:pPr>
              <w:pStyle w:val="1fa"/>
            </w:pPr>
            <w:r w:rsidRPr="00B76740">
              <w:t>7,2</w:t>
            </w:r>
          </w:p>
        </w:tc>
      </w:tr>
      <w:tr w:rsidR="007D163E" w:rsidRPr="00DC56FB" w:rsidTr="00A556FF">
        <w:tc>
          <w:tcPr>
            <w:tcW w:w="0" w:type="auto"/>
            <w:vAlign w:val="center"/>
          </w:tcPr>
          <w:p w:rsidR="007D163E" w:rsidRPr="00DC56FB" w:rsidRDefault="007D163E" w:rsidP="00A556FF">
            <w:pPr>
              <w:pStyle w:val="1fa"/>
            </w:pPr>
            <w:r w:rsidRPr="00DC56FB">
              <w:t>1.3</w:t>
            </w:r>
          </w:p>
        </w:tc>
        <w:tc>
          <w:tcPr>
            <w:tcW w:w="3875" w:type="dxa"/>
            <w:vAlign w:val="center"/>
          </w:tcPr>
          <w:p w:rsidR="007D163E" w:rsidRPr="00B76740" w:rsidRDefault="007D163E" w:rsidP="00A556FF">
            <w:pPr>
              <w:pStyle w:val="1fa"/>
            </w:pPr>
            <w:r w:rsidRPr="00B76740">
              <w:t>Зона застройки среднеэтажными жилыми домами (от 5 до 8 этажей, включая мансардный)</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1,6</w:t>
            </w:r>
          </w:p>
        </w:tc>
        <w:tc>
          <w:tcPr>
            <w:tcW w:w="1523" w:type="dxa"/>
            <w:shd w:val="clear" w:color="auto" w:fill="auto"/>
            <w:vAlign w:val="bottom"/>
          </w:tcPr>
          <w:p w:rsidR="007D163E" w:rsidRPr="00B76740" w:rsidRDefault="007D163E" w:rsidP="00A556FF">
            <w:pPr>
              <w:pStyle w:val="1fa"/>
            </w:pPr>
            <w:r w:rsidRPr="00B76740">
              <w:t>4,6</w:t>
            </w:r>
          </w:p>
        </w:tc>
      </w:tr>
      <w:tr w:rsidR="007D163E" w:rsidRPr="00DC56FB" w:rsidTr="00A556FF">
        <w:tc>
          <w:tcPr>
            <w:tcW w:w="0" w:type="auto"/>
            <w:vAlign w:val="center"/>
          </w:tcPr>
          <w:p w:rsidR="007D163E" w:rsidRPr="00DC56FB" w:rsidRDefault="007D163E" w:rsidP="00A556FF">
            <w:pPr>
              <w:pStyle w:val="1fa"/>
            </w:pPr>
            <w:r w:rsidRPr="00DC56FB">
              <w:t>1.4</w:t>
            </w:r>
          </w:p>
        </w:tc>
        <w:tc>
          <w:tcPr>
            <w:tcW w:w="3875" w:type="dxa"/>
            <w:vAlign w:val="bottom"/>
          </w:tcPr>
          <w:p w:rsidR="007D163E" w:rsidRPr="00B76740" w:rsidRDefault="007D163E" w:rsidP="00A556FF">
            <w:pPr>
              <w:pStyle w:val="1fa"/>
            </w:pPr>
            <w:r w:rsidRPr="00B76740">
              <w:t>Многофункциональная общественно-деловая зона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2,1</w:t>
            </w:r>
          </w:p>
        </w:tc>
        <w:tc>
          <w:tcPr>
            <w:tcW w:w="1523" w:type="dxa"/>
            <w:shd w:val="clear" w:color="auto" w:fill="auto"/>
            <w:vAlign w:val="bottom"/>
          </w:tcPr>
          <w:p w:rsidR="007D163E" w:rsidRPr="00B76740" w:rsidRDefault="007D163E" w:rsidP="00A556FF">
            <w:pPr>
              <w:pStyle w:val="1fa"/>
            </w:pPr>
            <w:r w:rsidRPr="00B76740">
              <w:t>8,2</w:t>
            </w:r>
          </w:p>
        </w:tc>
      </w:tr>
      <w:tr w:rsidR="007D163E" w:rsidRPr="00DC56FB" w:rsidTr="00A556FF">
        <w:tc>
          <w:tcPr>
            <w:tcW w:w="0" w:type="auto"/>
            <w:vAlign w:val="center"/>
          </w:tcPr>
          <w:p w:rsidR="007D163E" w:rsidRPr="00DC56FB" w:rsidRDefault="007D163E" w:rsidP="00A556FF">
            <w:pPr>
              <w:pStyle w:val="1fa"/>
            </w:pPr>
            <w:r w:rsidRPr="00DC56FB">
              <w:t>1.5</w:t>
            </w:r>
          </w:p>
        </w:tc>
        <w:tc>
          <w:tcPr>
            <w:tcW w:w="3875" w:type="dxa"/>
            <w:vAlign w:val="bottom"/>
          </w:tcPr>
          <w:p w:rsidR="007D163E" w:rsidRPr="00B76740" w:rsidRDefault="007D163E" w:rsidP="00A556FF">
            <w:pPr>
              <w:pStyle w:val="1fa"/>
            </w:pPr>
            <w:r w:rsidRPr="00B76740">
              <w:t>Зона специализированной общественной застройки</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3,6</w:t>
            </w:r>
          </w:p>
        </w:tc>
        <w:tc>
          <w:tcPr>
            <w:tcW w:w="1523" w:type="dxa"/>
            <w:shd w:val="clear" w:color="auto" w:fill="auto"/>
            <w:vAlign w:val="bottom"/>
          </w:tcPr>
          <w:p w:rsidR="007D163E" w:rsidRPr="00B76740" w:rsidRDefault="007D163E" w:rsidP="00A556FF">
            <w:pPr>
              <w:pStyle w:val="1fa"/>
            </w:pPr>
            <w:r w:rsidRPr="00B76740">
              <w:t>6,6</w:t>
            </w:r>
          </w:p>
        </w:tc>
      </w:tr>
      <w:tr w:rsidR="007D163E" w:rsidRPr="00DC56FB" w:rsidTr="00A556FF">
        <w:tc>
          <w:tcPr>
            <w:tcW w:w="0" w:type="auto"/>
            <w:vAlign w:val="center"/>
          </w:tcPr>
          <w:p w:rsidR="007D163E" w:rsidRPr="00DC56FB" w:rsidRDefault="007D163E" w:rsidP="00A556FF">
            <w:pPr>
              <w:pStyle w:val="1fa"/>
            </w:pPr>
            <w:r w:rsidRPr="00DC56FB">
              <w:t>1.6</w:t>
            </w:r>
          </w:p>
        </w:tc>
        <w:tc>
          <w:tcPr>
            <w:tcW w:w="3875" w:type="dxa"/>
            <w:vAlign w:val="center"/>
          </w:tcPr>
          <w:p w:rsidR="007D163E" w:rsidRPr="00B76740" w:rsidRDefault="007D163E" w:rsidP="00A556FF">
            <w:pPr>
              <w:pStyle w:val="1fa"/>
            </w:pPr>
            <w:r w:rsidRPr="00B76740">
              <w:t>Производственная зона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7,1</w:t>
            </w:r>
          </w:p>
        </w:tc>
        <w:tc>
          <w:tcPr>
            <w:tcW w:w="1523" w:type="dxa"/>
            <w:shd w:val="clear" w:color="auto" w:fill="auto"/>
            <w:vAlign w:val="bottom"/>
          </w:tcPr>
          <w:p w:rsidR="007D163E" w:rsidRPr="00B76740" w:rsidRDefault="007D163E" w:rsidP="00A556FF">
            <w:pPr>
              <w:pStyle w:val="1fa"/>
            </w:pPr>
            <w:r w:rsidRPr="00B76740">
              <w:t>10,5</w:t>
            </w:r>
          </w:p>
        </w:tc>
      </w:tr>
      <w:tr w:rsidR="007D163E" w:rsidRPr="00DC56FB" w:rsidTr="00A556FF">
        <w:tc>
          <w:tcPr>
            <w:tcW w:w="0" w:type="auto"/>
            <w:vAlign w:val="center"/>
          </w:tcPr>
          <w:p w:rsidR="007D163E" w:rsidRPr="00DC56FB" w:rsidRDefault="007D163E" w:rsidP="00A556FF">
            <w:pPr>
              <w:pStyle w:val="1fa"/>
            </w:pPr>
            <w:r w:rsidRPr="00DC56FB">
              <w:t>1.7</w:t>
            </w:r>
          </w:p>
        </w:tc>
        <w:tc>
          <w:tcPr>
            <w:tcW w:w="3875" w:type="dxa"/>
            <w:vAlign w:val="center"/>
          </w:tcPr>
          <w:p w:rsidR="007D163E" w:rsidRPr="00B76740" w:rsidRDefault="007D163E" w:rsidP="00A556FF">
            <w:pPr>
              <w:pStyle w:val="1fa"/>
            </w:pPr>
            <w:r w:rsidRPr="00B76740">
              <w:t>Коммунально-складская зона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5,1</w:t>
            </w:r>
          </w:p>
        </w:tc>
        <w:tc>
          <w:tcPr>
            <w:tcW w:w="1523" w:type="dxa"/>
            <w:shd w:val="clear" w:color="auto" w:fill="auto"/>
            <w:vAlign w:val="bottom"/>
          </w:tcPr>
          <w:p w:rsidR="007D163E" w:rsidRPr="00B76740" w:rsidRDefault="007D163E" w:rsidP="00A556FF">
            <w:pPr>
              <w:pStyle w:val="1fa"/>
            </w:pPr>
            <w:r w:rsidRPr="00B76740">
              <w:t>20,8</w:t>
            </w:r>
          </w:p>
        </w:tc>
      </w:tr>
      <w:tr w:rsidR="007D163E" w:rsidRPr="00DC56FB" w:rsidTr="00A556FF">
        <w:tc>
          <w:tcPr>
            <w:tcW w:w="0" w:type="auto"/>
            <w:vAlign w:val="center"/>
          </w:tcPr>
          <w:p w:rsidR="007D163E" w:rsidRPr="00DC56FB" w:rsidRDefault="007D163E" w:rsidP="00A556FF">
            <w:pPr>
              <w:pStyle w:val="1fa"/>
            </w:pPr>
            <w:r w:rsidRPr="00DC56FB">
              <w:t>1.8</w:t>
            </w:r>
          </w:p>
        </w:tc>
        <w:tc>
          <w:tcPr>
            <w:tcW w:w="3875" w:type="dxa"/>
            <w:vAlign w:val="bottom"/>
          </w:tcPr>
          <w:p w:rsidR="007D163E" w:rsidRPr="00B76740" w:rsidRDefault="007D163E" w:rsidP="00A556FF">
            <w:pPr>
              <w:pStyle w:val="1fa"/>
            </w:pPr>
            <w:r w:rsidRPr="00B76740">
              <w:t>Научно-производственная зона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0,2</w:t>
            </w:r>
          </w:p>
        </w:tc>
        <w:tc>
          <w:tcPr>
            <w:tcW w:w="1523" w:type="dxa"/>
            <w:shd w:val="clear" w:color="auto" w:fill="auto"/>
            <w:vAlign w:val="bottom"/>
          </w:tcPr>
          <w:p w:rsidR="007D163E" w:rsidRPr="00B76740" w:rsidRDefault="007D163E" w:rsidP="00A556FF">
            <w:pPr>
              <w:pStyle w:val="1fa"/>
            </w:pPr>
            <w:r w:rsidRPr="00B76740">
              <w:t>0,2</w:t>
            </w:r>
          </w:p>
        </w:tc>
      </w:tr>
      <w:tr w:rsidR="007D163E" w:rsidRPr="00DC56FB" w:rsidTr="00A556FF">
        <w:tc>
          <w:tcPr>
            <w:tcW w:w="0" w:type="auto"/>
            <w:vAlign w:val="center"/>
          </w:tcPr>
          <w:p w:rsidR="007D163E" w:rsidRPr="00DC56FB" w:rsidRDefault="007D163E" w:rsidP="00A556FF">
            <w:pPr>
              <w:pStyle w:val="1fa"/>
            </w:pPr>
            <w:r w:rsidRPr="00DC56FB">
              <w:t>1.9</w:t>
            </w:r>
          </w:p>
        </w:tc>
        <w:tc>
          <w:tcPr>
            <w:tcW w:w="3875" w:type="dxa"/>
            <w:vAlign w:val="bottom"/>
          </w:tcPr>
          <w:p w:rsidR="007D163E" w:rsidRPr="00B76740" w:rsidRDefault="007D163E" w:rsidP="00A556FF">
            <w:pPr>
              <w:pStyle w:val="1fa"/>
            </w:pPr>
            <w:r w:rsidRPr="00B76740">
              <w:t>Зона инженерной инфраструктуры</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2,7</w:t>
            </w:r>
          </w:p>
        </w:tc>
        <w:tc>
          <w:tcPr>
            <w:tcW w:w="1523" w:type="dxa"/>
            <w:shd w:val="clear" w:color="auto" w:fill="auto"/>
            <w:vAlign w:val="bottom"/>
          </w:tcPr>
          <w:p w:rsidR="007D163E" w:rsidRPr="00B76740" w:rsidRDefault="007D163E" w:rsidP="00A556FF">
            <w:pPr>
              <w:pStyle w:val="1fa"/>
            </w:pPr>
            <w:r w:rsidRPr="00B76740">
              <w:t>2</w:t>
            </w:r>
          </w:p>
        </w:tc>
      </w:tr>
      <w:tr w:rsidR="007D163E" w:rsidRPr="00DC56FB" w:rsidTr="00A556FF">
        <w:tc>
          <w:tcPr>
            <w:tcW w:w="0" w:type="auto"/>
            <w:vAlign w:val="center"/>
          </w:tcPr>
          <w:p w:rsidR="007D163E" w:rsidRPr="00DC56FB" w:rsidRDefault="007D163E" w:rsidP="00A556FF">
            <w:pPr>
              <w:pStyle w:val="1fa"/>
            </w:pPr>
            <w:r w:rsidRPr="00DC56FB">
              <w:t>1.10</w:t>
            </w:r>
          </w:p>
        </w:tc>
        <w:tc>
          <w:tcPr>
            <w:tcW w:w="3875" w:type="dxa"/>
            <w:vAlign w:val="bottom"/>
          </w:tcPr>
          <w:p w:rsidR="007D163E" w:rsidRPr="00B76740" w:rsidRDefault="007D163E" w:rsidP="00A556FF">
            <w:pPr>
              <w:pStyle w:val="1fa"/>
            </w:pPr>
            <w:r w:rsidRPr="00B76740">
              <w:t>Зона транспортной инфраструктуры</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60,1</w:t>
            </w:r>
          </w:p>
        </w:tc>
        <w:tc>
          <w:tcPr>
            <w:tcW w:w="1523" w:type="dxa"/>
            <w:shd w:val="clear" w:color="auto" w:fill="auto"/>
            <w:vAlign w:val="bottom"/>
          </w:tcPr>
          <w:p w:rsidR="007D163E" w:rsidRPr="00B76740" w:rsidRDefault="007D163E" w:rsidP="00A556FF">
            <w:pPr>
              <w:pStyle w:val="1fa"/>
            </w:pPr>
            <w:r w:rsidRPr="00B76740">
              <w:t>63,4</w:t>
            </w:r>
          </w:p>
        </w:tc>
      </w:tr>
      <w:tr w:rsidR="007D163E" w:rsidRPr="00DC56FB" w:rsidTr="00A556FF">
        <w:tc>
          <w:tcPr>
            <w:tcW w:w="0" w:type="auto"/>
            <w:vAlign w:val="center"/>
          </w:tcPr>
          <w:p w:rsidR="007D163E" w:rsidRPr="00DC56FB" w:rsidRDefault="007D163E" w:rsidP="00A556FF">
            <w:pPr>
              <w:pStyle w:val="1fa"/>
            </w:pPr>
            <w:r w:rsidRPr="00DC56FB">
              <w:t>1.11</w:t>
            </w:r>
          </w:p>
        </w:tc>
        <w:tc>
          <w:tcPr>
            <w:tcW w:w="3875" w:type="dxa"/>
            <w:vAlign w:val="bottom"/>
          </w:tcPr>
          <w:p w:rsidR="007D163E" w:rsidRPr="00B76740" w:rsidRDefault="007D163E" w:rsidP="00A556FF">
            <w:pPr>
              <w:pStyle w:val="1fa"/>
            </w:pPr>
            <w:r w:rsidRPr="00B76740">
              <w:t>Производственная зона сельскохозяйственных предприятий</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w:t>
            </w:r>
          </w:p>
        </w:tc>
        <w:tc>
          <w:tcPr>
            <w:tcW w:w="1523" w:type="dxa"/>
            <w:shd w:val="clear" w:color="auto" w:fill="auto"/>
            <w:vAlign w:val="bottom"/>
          </w:tcPr>
          <w:p w:rsidR="007D163E" w:rsidRPr="00B76740" w:rsidRDefault="007D163E" w:rsidP="00A556FF">
            <w:pPr>
              <w:pStyle w:val="1fa"/>
            </w:pPr>
            <w:r w:rsidRPr="00B76740">
              <w:t>-</w:t>
            </w:r>
          </w:p>
        </w:tc>
      </w:tr>
      <w:tr w:rsidR="007D163E" w:rsidRPr="00DC56FB" w:rsidTr="00A556FF">
        <w:tc>
          <w:tcPr>
            <w:tcW w:w="0" w:type="auto"/>
            <w:vAlign w:val="center"/>
          </w:tcPr>
          <w:p w:rsidR="007D163E" w:rsidRPr="00DC56FB" w:rsidRDefault="007D163E" w:rsidP="00A556FF">
            <w:pPr>
              <w:pStyle w:val="1fa"/>
            </w:pPr>
            <w:r w:rsidRPr="00DC56FB">
              <w:t>1.12</w:t>
            </w:r>
          </w:p>
        </w:tc>
        <w:tc>
          <w:tcPr>
            <w:tcW w:w="3875" w:type="dxa"/>
            <w:vAlign w:val="bottom"/>
          </w:tcPr>
          <w:p w:rsidR="007D163E" w:rsidRPr="00B76740" w:rsidRDefault="007D163E" w:rsidP="00A556FF">
            <w:pPr>
              <w:pStyle w:val="1fa"/>
            </w:pPr>
            <w:r w:rsidRPr="005B2A52">
              <w:t>Иные зоны сельскохозяйственного назначения</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1,4</w:t>
            </w:r>
          </w:p>
        </w:tc>
        <w:tc>
          <w:tcPr>
            <w:tcW w:w="1523" w:type="dxa"/>
            <w:shd w:val="clear" w:color="auto" w:fill="auto"/>
            <w:vAlign w:val="bottom"/>
          </w:tcPr>
          <w:p w:rsidR="007D163E" w:rsidRPr="00B76740" w:rsidRDefault="007D163E" w:rsidP="00A556FF">
            <w:pPr>
              <w:pStyle w:val="1fa"/>
            </w:pPr>
            <w:r w:rsidRPr="00B76740">
              <w:t>1</w:t>
            </w:r>
          </w:p>
        </w:tc>
      </w:tr>
      <w:tr w:rsidR="007D163E" w:rsidRPr="00DC56FB" w:rsidTr="00A556FF">
        <w:tc>
          <w:tcPr>
            <w:tcW w:w="0" w:type="auto"/>
            <w:vAlign w:val="center"/>
          </w:tcPr>
          <w:p w:rsidR="007D163E" w:rsidRPr="00DC56FB" w:rsidRDefault="007D163E" w:rsidP="00A556FF">
            <w:pPr>
              <w:pStyle w:val="1fa"/>
            </w:pPr>
            <w:r w:rsidRPr="00DC56FB">
              <w:t>1.13</w:t>
            </w:r>
          </w:p>
        </w:tc>
        <w:tc>
          <w:tcPr>
            <w:tcW w:w="3875" w:type="dxa"/>
            <w:vAlign w:val="bottom"/>
          </w:tcPr>
          <w:p w:rsidR="007D163E" w:rsidRPr="00B76740" w:rsidRDefault="007D163E" w:rsidP="00A556FF">
            <w:pPr>
              <w:pStyle w:val="1fa"/>
            </w:pPr>
            <w:r w:rsidRPr="00B76740">
              <w:t>Рекреационная зона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center"/>
          </w:tcPr>
          <w:p w:rsidR="007D163E" w:rsidRPr="00B76740" w:rsidRDefault="007D163E" w:rsidP="00A556FF">
            <w:pPr>
              <w:pStyle w:val="1fa"/>
            </w:pPr>
            <w:r w:rsidRPr="00B76740">
              <w:t>0,2</w:t>
            </w:r>
          </w:p>
        </w:tc>
        <w:tc>
          <w:tcPr>
            <w:tcW w:w="1523" w:type="dxa"/>
            <w:shd w:val="clear" w:color="auto" w:fill="auto"/>
            <w:vAlign w:val="bottom"/>
          </w:tcPr>
          <w:p w:rsidR="007D163E" w:rsidRPr="00B76740" w:rsidRDefault="007D163E" w:rsidP="00A556FF">
            <w:pPr>
              <w:pStyle w:val="1fa"/>
            </w:pPr>
            <w:r w:rsidRPr="00B76740">
              <w:t>0,9</w:t>
            </w:r>
          </w:p>
        </w:tc>
      </w:tr>
      <w:tr w:rsidR="007D163E" w:rsidRPr="00DC56FB" w:rsidTr="00A556FF">
        <w:tc>
          <w:tcPr>
            <w:tcW w:w="0" w:type="auto"/>
            <w:vAlign w:val="center"/>
          </w:tcPr>
          <w:p w:rsidR="007D163E" w:rsidRPr="00DC56FB" w:rsidRDefault="007D163E" w:rsidP="00A556FF">
            <w:pPr>
              <w:pStyle w:val="1fa"/>
            </w:pPr>
            <w:r w:rsidRPr="00DC56FB">
              <w:t>1.14</w:t>
            </w:r>
          </w:p>
        </w:tc>
        <w:tc>
          <w:tcPr>
            <w:tcW w:w="3875" w:type="dxa"/>
            <w:vAlign w:val="center"/>
          </w:tcPr>
          <w:p w:rsidR="007D163E" w:rsidRPr="00B76740" w:rsidRDefault="007D163E" w:rsidP="00A556FF">
            <w:pPr>
              <w:pStyle w:val="1fa"/>
            </w:pPr>
            <w:r w:rsidRPr="00B76740">
              <w:t>Зона озелененных территорий общего пользования (лесопарки, парки, сады, скверы, бульвары, городские леса)</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bottom"/>
          </w:tcPr>
          <w:p w:rsidR="007D163E" w:rsidRPr="00B76740" w:rsidRDefault="007D163E" w:rsidP="00A556FF">
            <w:pPr>
              <w:pStyle w:val="1fa"/>
            </w:pPr>
            <w:r w:rsidRPr="00B76740">
              <w:t>0,3</w:t>
            </w:r>
          </w:p>
        </w:tc>
        <w:tc>
          <w:tcPr>
            <w:tcW w:w="1523" w:type="dxa"/>
            <w:shd w:val="clear" w:color="auto" w:fill="auto"/>
            <w:vAlign w:val="bottom"/>
          </w:tcPr>
          <w:p w:rsidR="007D163E" w:rsidRPr="00B76740" w:rsidRDefault="007D163E" w:rsidP="00A556FF">
            <w:pPr>
              <w:pStyle w:val="1fa"/>
            </w:pPr>
            <w:r w:rsidRPr="00B76740">
              <w:t>4,8</w:t>
            </w:r>
          </w:p>
        </w:tc>
      </w:tr>
      <w:tr w:rsidR="007D163E" w:rsidRPr="00DC56FB" w:rsidTr="00A556FF">
        <w:tc>
          <w:tcPr>
            <w:tcW w:w="0" w:type="auto"/>
            <w:vAlign w:val="center"/>
          </w:tcPr>
          <w:p w:rsidR="007D163E" w:rsidRPr="00DC56FB" w:rsidRDefault="007D163E" w:rsidP="00A556FF">
            <w:pPr>
              <w:pStyle w:val="1fa"/>
            </w:pPr>
            <w:r w:rsidRPr="00DC56FB">
              <w:t>1.15</w:t>
            </w:r>
          </w:p>
        </w:tc>
        <w:tc>
          <w:tcPr>
            <w:tcW w:w="3875" w:type="dxa"/>
            <w:vAlign w:val="bottom"/>
          </w:tcPr>
          <w:p w:rsidR="007D163E" w:rsidRPr="00B76740" w:rsidRDefault="007D163E" w:rsidP="00A556FF">
            <w:pPr>
              <w:pStyle w:val="1fa"/>
            </w:pPr>
            <w:r w:rsidRPr="00B76740">
              <w:t>Зона кладбищ</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center"/>
          </w:tcPr>
          <w:p w:rsidR="007D163E" w:rsidRPr="00B76740" w:rsidRDefault="007D163E" w:rsidP="00A556FF">
            <w:pPr>
              <w:pStyle w:val="1fa"/>
            </w:pPr>
            <w:r w:rsidRPr="00B76740">
              <w:t>2,5</w:t>
            </w:r>
          </w:p>
        </w:tc>
        <w:tc>
          <w:tcPr>
            <w:tcW w:w="1523" w:type="dxa"/>
            <w:shd w:val="clear" w:color="auto" w:fill="auto"/>
            <w:vAlign w:val="bottom"/>
          </w:tcPr>
          <w:p w:rsidR="007D163E" w:rsidRPr="00B76740" w:rsidRDefault="007D163E" w:rsidP="00A556FF">
            <w:pPr>
              <w:pStyle w:val="1fa"/>
            </w:pPr>
            <w:r w:rsidRPr="00B76740">
              <w:t>3,5</w:t>
            </w:r>
          </w:p>
        </w:tc>
      </w:tr>
      <w:tr w:rsidR="007D163E" w:rsidRPr="00DC56FB" w:rsidTr="00A556FF">
        <w:tc>
          <w:tcPr>
            <w:tcW w:w="0" w:type="auto"/>
            <w:vAlign w:val="center"/>
          </w:tcPr>
          <w:p w:rsidR="007D163E" w:rsidRPr="00DC56FB" w:rsidRDefault="007D163E" w:rsidP="00A556FF">
            <w:pPr>
              <w:pStyle w:val="1fa"/>
            </w:pPr>
            <w:r w:rsidRPr="00DC56FB">
              <w:t>1.16</w:t>
            </w:r>
          </w:p>
        </w:tc>
        <w:tc>
          <w:tcPr>
            <w:tcW w:w="3875" w:type="dxa"/>
            <w:vAlign w:val="bottom"/>
          </w:tcPr>
          <w:p w:rsidR="007D163E" w:rsidRPr="00B76740" w:rsidRDefault="007D163E" w:rsidP="00A556FF">
            <w:pPr>
              <w:pStyle w:val="1fa"/>
            </w:pPr>
            <w:r w:rsidRPr="00B76740">
              <w:t>Зона складирования и захоронения отходов</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center"/>
          </w:tcPr>
          <w:p w:rsidR="007D163E" w:rsidRPr="00B76740" w:rsidRDefault="007D163E" w:rsidP="00A556FF">
            <w:pPr>
              <w:pStyle w:val="1fa"/>
            </w:pPr>
            <w:r w:rsidRPr="00B76740">
              <w:t>-</w:t>
            </w:r>
          </w:p>
        </w:tc>
        <w:tc>
          <w:tcPr>
            <w:tcW w:w="1523" w:type="dxa"/>
            <w:shd w:val="clear" w:color="auto" w:fill="auto"/>
            <w:vAlign w:val="bottom"/>
          </w:tcPr>
          <w:p w:rsidR="007D163E" w:rsidRPr="00B76740" w:rsidRDefault="007D163E" w:rsidP="00A556FF">
            <w:pPr>
              <w:pStyle w:val="1fa"/>
            </w:pPr>
            <w:r w:rsidRPr="00B76740">
              <w:t>-</w:t>
            </w:r>
          </w:p>
        </w:tc>
      </w:tr>
      <w:tr w:rsidR="007D163E" w:rsidRPr="00DC56FB" w:rsidTr="00A556FF">
        <w:tc>
          <w:tcPr>
            <w:tcW w:w="0" w:type="auto"/>
            <w:vAlign w:val="center"/>
          </w:tcPr>
          <w:p w:rsidR="007D163E" w:rsidRPr="00DC56FB" w:rsidRDefault="007D163E" w:rsidP="00A556FF">
            <w:pPr>
              <w:pStyle w:val="1fa"/>
            </w:pPr>
            <w:r w:rsidRPr="00DC56FB">
              <w:t>1.17</w:t>
            </w:r>
          </w:p>
        </w:tc>
        <w:tc>
          <w:tcPr>
            <w:tcW w:w="3875" w:type="dxa"/>
            <w:vAlign w:val="center"/>
          </w:tcPr>
          <w:p w:rsidR="007D163E" w:rsidRPr="00B76740" w:rsidRDefault="007D163E" w:rsidP="00A556FF">
            <w:pPr>
              <w:pStyle w:val="1fa"/>
            </w:pPr>
            <w:r w:rsidRPr="00B76740">
              <w:t>Зона озелененных территорий специального назначения</w:t>
            </w:r>
          </w:p>
        </w:tc>
        <w:tc>
          <w:tcPr>
            <w:tcW w:w="1524" w:type="dxa"/>
            <w:vAlign w:val="center"/>
          </w:tcPr>
          <w:p w:rsidR="007D163E" w:rsidRPr="00B76740" w:rsidRDefault="007D163E" w:rsidP="00A556FF">
            <w:pPr>
              <w:pStyle w:val="1fa"/>
            </w:pPr>
            <w:r w:rsidRPr="00B76740">
              <w:t>га</w:t>
            </w:r>
          </w:p>
        </w:tc>
        <w:tc>
          <w:tcPr>
            <w:tcW w:w="1684" w:type="dxa"/>
            <w:shd w:val="clear" w:color="auto" w:fill="auto"/>
            <w:vAlign w:val="center"/>
          </w:tcPr>
          <w:p w:rsidR="007D163E" w:rsidRPr="00B76740" w:rsidRDefault="007D163E" w:rsidP="00A556FF">
            <w:pPr>
              <w:pStyle w:val="1fa"/>
            </w:pPr>
            <w:r w:rsidRPr="00B76740">
              <w:t> </w:t>
            </w:r>
          </w:p>
        </w:tc>
        <w:tc>
          <w:tcPr>
            <w:tcW w:w="1523" w:type="dxa"/>
            <w:shd w:val="clear" w:color="auto" w:fill="auto"/>
            <w:vAlign w:val="bottom"/>
          </w:tcPr>
          <w:p w:rsidR="007D163E" w:rsidRPr="00B76740" w:rsidRDefault="007D163E" w:rsidP="00A556FF">
            <w:pPr>
              <w:pStyle w:val="1fa"/>
            </w:pPr>
            <w:r w:rsidRPr="00B76740">
              <w:t>69,3</w:t>
            </w:r>
          </w:p>
        </w:tc>
      </w:tr>
      <w:tr w:rsidR="007D163E" w:rsidRPr="00DC56FB" w:rsidTr="00A556FF">
        <w:tc>
          <w:tcPr>
            <w:tcW w:w="0" w:type="auto"/>
            <w:vAlign w:val="center"/>
          </w:tcPr>
          <w:p w:rsidR="007D163E" w:rsidRPr="00DC56FB" w:rsidRDefault="007D163E" w:rsidP="00A556FF">
            <w:pPr>
              <w:pStyle w:val="1fa"/>
            </w:pPr>
            <w:r w:rsidRPr="00DC56FB">
              <w:t>1.18</w:t>
            </w:r>
          </w:p>
        </w:tc>
        <w:tc>
          <w:tcPr>
            <w:tcW w:w="3875" w:type="dxa"/>
            <w:vAlign w:val="bottom"/>
          </w:tcPr>
          <w:p w:rsidR="007D163E" w:rsidRPr="00B76740" w:rsidRDefault="007D163E" w:rsidP="00A556FF">
            <w:pPr>
              <w:pStyle w:val="1fa"/>
            </w:pPr>
            <w:r w:rsidRPr="00B76740">
              <w:t>Зона режимных территорий</w:t>
            </w:r>
          </w:p>
        </w:tc>
        <w:tc>
          <w:tcPr>
            <w:tcW w:w="1524" w:type="dxa"/>
            <w:vAlign w:val="center"/>
          </w:tcPr>
          <w:p w:rsidR="007D163E" w:rsidRPr="00B76740" w:rsidRDefault="007D163E" w:rsidP="00A556FF">
            <w:pPr>
              <w:pStyle w:val="1fa"/>
            </w:pPr>
          </w:p>
        </w:tc>
        <w:tc>
          <w:tcPr>
            <w:tcW w:w="1684" w:type="dxa"/>
            <w:shd w:val="clear" w:color="auto" w:fill="auto"/>
            <w:vAlign w:val="bottom"/>
          </w:tcPr>
          <w:p w:rsidR="007D163E" w:rsidRPr="00B76740" w:rsidRDefault="007D163E" w:rsidP="00A556FF">
            <w:pPr>
              <w:pStyle w:val="1fa"/>
            </w:pPr>
            <w:r w:rsidRPr="00B76740">
              <w:t>15</w:t>
            </w:r>
          </w:p>
        </w:tc>
        <w:tc>
          <w:tcPr>
            <w:tcW w:w="1523" w:type="dxa"/>
            <w:shd w:val="clear" w:color="auto" w:fill="auto"/>
            <w:vAlign w:val="bottom"/>
          </w:tcPr>
          <w:p w:rsidR="007D163E" w:rsidRPr="00B76740" w:rsidRDefault="007D163E" w:rsidP="00A556FF">
            <w:pPr>
              <w:pStyle w:val="1fa"/>
            </w:pPr>
            <w:r w:rsidRPr="00B76740">
              <w:t>15,6</w:t>
            </w:r>
          </w:p>
        </w:tc>
      </w:tr>
      <w:tr w:rsidR="007D163E" w:rsidRPr="00DC56FB" w:rsidTr="00A556FF">
        <w:tc>
          <w:tcPr>
            <w:tcW w:w="0" w:type="auto"/>
            <w:vAlign w:val="center"/>
          </w:tcPr>
          <w:p w:rsidR="007D163E" w:rsidRPr="00DC56FB" w:rsidRDefault="007D163E" w:rsidP="00A556FF">
            <w:pPr>
              <w:pStyle w:val="1fa"/>
            </w:pPr>
            <w:r w:rsidRPr="00DC56FB">
              <w:t>1.19</w:t>
            </w:r>
          </w:p>
        </w:tc>
        <w:tc>
          <w:tcPr>
            <w:tcW w:w="3875" w:type="dxa"/>
            <w:vAlign w:val="bottom"/>
          </w:tcPr>
          <w:p w:rsidR="007D163E" w:rsidRPr="00B76740" w:rsidRDefault="007D163E" w:rsidP="00A556FF">
            <w:pPr>
              <w:pStyle w:val="1fa"/>
            </w:pPr>
            <w:r w:rsidRPr="00B76740">
              <w:t>Иные зоны</w:t>
            </w:r>
          </w:p>
        </w:tc>
        <w:tc>
          <w:tcPr>
            <w:tcW w:w="1524" w:type="dxa"/>
            <w:vAlign w:val="center"/>
          </w:tcPr>
          <w:p w:rsidR="007D163E" w:rsidRPr="00B76740" w:rsidRDefault="007D163E" w:rsidP="00A556FF">
            <w:pPr>
              <w:pStyle w:val="1fa"/>
            </w:pPr>
          </w:p>
        </w:tc>
        <w:tc>
          <w:tcPr>
            <w:tcW w:w="1684" w:type="dxa"/>
            <w:shd w:val="clear" w:color="auto" w:fill="auto"/>
            <w:vAlign w:val="bottom"/>
          </w:tcPr>
          <w:p w:rsidR="007D163E" w:rsidRPr="00B76740" w:rsidRDefault="007D163E" w:rsidP="00A556FF">
            <w:pPr>
              <w:pStyle w:val="1fa"/>
            </w:pPr>
            <w:r w:rsidRPr="00B76740">
              <w:t>933,38</w:t>
            </w:r>
          </w:p>
        </w:tc>
        <w:tc>
          <w:tcPr>
            <w:tcW w:w="1523" w:type="dxa"/>
            <w:shd w:val="clear" w:color="auto" w:fill="auto"/>
            <w:vAlign w:val="bottom"/>
          </w:tcPr>
          <w:p w:rsidR="007D163E" w:rsidRPr="00B76740" w:rsidRDefault="007D163E" w:rsidP="00A556FF">
            <w:pPr>
              <w:pStyle w:val="1fa"/>
            </w:pPr>
            <w:r w:rsidRPr="00B76740">
              <w:t>812</w:t>
            </w:r>
          </w:p>
        </w:tc>
      </w:tr>
      <w:tr w:rsidR="007D163E" w:rsidRPr="00DC56FB" w:rsidTr="00A556FF">
        <w:tc>
          <w:tcPr>
            <w:tcW w:w="0" w:type="auto"/>
          </w:tcPr>
          <w:p w:rsidR="007D163E" w:rsidRPr="00DC56FB" w:rsidRDefault="007D163E" w:rsidP="00A556FF">
            <w:pPr>
              <w:pStyle w:val="1fa"/>
            </w:pPr>
            <w:r w:rsidRPr="00DC56FB">
              <w:t>2.</w:t>
            </w:r>
          </w:p>
        </w:tc>
        <w:tc>
          <w:tcPr>
            <w:tcW w:w="8606" w:type="dxa"/>
            <w:gridSpan w:val="4"/>
          </w:tcPr>
          <w:p w:rsidR="007D163E" w:rsidRPr="00DC56FB" w:rsidRDefault="007D163E" w:rsidP="00A556FF">
            <w:pPr>
              <w:pStyle w:val="1fa"/>
            </w:pPr>
            <w:r w:rsidRPr="00DC56FB">
              <w:t>НАСЕЛЕНИЕ</w:t>
            </w:r>
          </w:p>
        </w:tc>
      </w:tr>
      <w:tr w:rsidR="007D163E" w:rsidRPr="00DC56FB" w:rsidTr="00A556FF">
        <w:tc>
          <w:tcPr>
            <w:tcW w:w="0" w:type="auto"/>
          </w:tcPr>
          <w:p w:rsidR="007D163E" w:rsidRPr="00DC56FB" w:rsidRDefault="007D163E" w:rsidP="00A556FF">
            <w:pPr>
              <w:pStyle w:val="1fa"/>
            </w:pPr>
            <w:r w:rsidRPr="00DC56FB">
              <w:t>2.1.</w:t>
            </w:r>
          </w:p>
        </w:tc>
        <w:tc>
          <w:tcPr>
            <w:tcW w:w="3875" w:type="dxa"/>
          </w:tcPr>
          <w:p w:rsidR="007D163E" w:rsidRPr="00DC56FB" w:rsidRDefault="007D163E" w:rsidP="00A556FF">
            <w:pPr>
              <w:pStyle w:val="1fa"/>
            </w:pPr>
            <w:r w:rsidRPr="00DC56FB">
              <w:t>Численность постоянного населения ГП, в том числе:</w:t>
            </w:r>
          </w:p>
        </w:tc>
        <w:tc>
          <w:tcPr>
            <w:tcW w:w="1524" w:type="dxa"/>
            <w:vAlign w:val="center"/>
          </w:tcPr>
          <w:p w:rsidR="007D163E" w:rsidRPr="00DC56FB" w:rsidRDefault="007D163E" w:rsidP="00A556FF">
            <w:pPr>
              <w:pStyle w:val="1fa"/>
            </w:pPr>
            <w:r w:rsidRPr="00DC56FB">
              <w:t>чел.</w:t>
            </w:r>
          </w:p>
        </w:tc>
        <w:tc>
          <w:tcPr>
            <w:tcW w:w="1684" w:type="dxa"/>
            <w:vAlign w:val="center"/>
          </w:tcPr>
          <w:p w:rsidR="007D163E" w:rsidRPr="00DC56FB" w:rsidRDefault="007D163E" w:rsidP="00A556FF">
            <w:pPr>
              <w:pStyle w:val="1fa"/>
            </w:pPr>
            <w:r>
              <w:t>1170</w:t>
            </w:r>
          </w:p>
        </w:tc>
        <w:tc>
          <w:tcPr>
            <w:tcW w:w="1523" w:type="dxa"/>
            <w:vAlign w:val="center"/>
          </w:tcPr>
          <w:p w:rsidR="007D163E" w:rsidRPr="00DC56FB" w:rsidRDefault="007D163E" w:rsidP="00A556FF">
            <w:pPr>
              <w:pStyle w:val="1fa"/>
            </w:pPr>
            <w:r>
              <w:t>1170</w:t>
            </w:r>
          </w:p>
        </w:tc>
      </w:tr>
      <w:tr w:rsidR="007D163E" w:rsidRPr="00DC56FB" w:rsidTr="00A556FF">
        <w:tc>
          <w:tcPr>
            <w:tcW w:w="0" w:type="auto"/>
          </w:tcPr>
          <w:p w:rsidR="007D163E" w:rsidRPr="00DC56FB" w:rsidRDefault="007D163E" w:rsidP="00A556FF">
            <w:pPr>
              <w:pStyle w:val="1fa"/>
            </w:pPr>
            <w:r w:rsidRPr="00DC56FB">
              <w:t>3.</w:t>
            </w:r>
          </w:p>
        </w:tc>
        <w:tc>
          <w:tcPr>
            <w:tcW w:w="8606" w:type="dxa"/>
            <w:gridSpan w:val="4"/>
          </w:tcPr>
          <w:p w:rsidR="007D163E" w:rsidRPr="00DC56FB" w:rsidRDefault="007D163E" w:rsidP="00A556FF">
            <w:pPr>
              <w:pStyle w:val="1fa"/>
            </w:pPr>
            <w:r w:rsidRPr="00DC56FB">
              <w:t>ЖИЛОЙ ФОНД</w:t>
            </w:r>
          </w:p>
        </w:tc>
      </w:tr>
      <w:tr w:rsidR="007D163E" w:rsidRPr="00DC56FB" w:rsidTr="00A556FF">
        <w:tc>
          <w:tcPr>
            <w:tcW w:w="0" w:type="auto"/>
          </w:tcPr>
          <w:p w:rsidR="007D163E" w:rsidRPr="00DC56FB" w:rsidRDefault="007D163E" w:rsidP="00A556FF">
            <w:pPr>
              <w:pStyle w:val="1fa"/>
            </w:pPr>
            <w:r w:rsidRPr="00DC56FB">
              <w:t>3.1</w:t>
            </w:r>
          </w:p>
        </w:tc>
        <w:tc>
          <w:tcPr>
            <w:tcW w:w="3875" w:type="dxa"/>
          </w:tcPr>
          <w:p w:rsidR="007D163E" w:rsidRPr="00DC56FB" w:rsidRDefault="007D163E" w:rsidP="00A556FF">
            <w:pPr>
              <w:pStyle w:val="1fa"/>
            </w:pPr>
            <w:r w:rsidRPr="00DC56FB">
              <w:t>Жилой фонд,</w:t>
            </w:r>
          </w:p>
          <w:p w:rsidR="007D163E" w:rsidRPr="00DC56FB" w:rsidRDefault="007D163E" w:rsidP="00A556FF">
            <w:pPr>
              <w:pStyle w:val="1fa"/>
            </w:pPr>
            <w:r w:rsidRPr="00DC56FB">
              <w:t>в том числе:</w:t>
            </w:r>
          </w:p>
        </w:tc>
        <w:tc>
          <w:tcPr>
            <w:tcW w:w="1524" w:type="dxa"/>
            <w:vAlign w:val="center"/>
          </w:tcPr>
          <w:p w:rsidR="007D163E" w:rsidRPr="00DC56FB" w:rsidRDefault="007D163E" w:rsidP="00A556FF">
            <w:pPr>
              <w:pStyle w:val="1fa"/>
            </w:pPr>
            <w:r w:rsidRPr="00DC56FB">
              <w:t>тыс. м2 общей площади квартир</w:t>
            </w:r>
          </w:p>
        </w:tc>
        <w:tc>
          <w:tcPr>
            <w:tcW w:w="1684" w:type="dxa"/>
            <w:vAlign w:val="center"/>
          </w:tcPr>
          <w:p w:rsidR="007D163E" w:rsidRPr="00DC56FB" w:rsidRDefault="007D163E" w:rsidP="00A556FF">
            <w:pPr>
              <w:pStyle w:val="1fa"/>
            </w:pPr>
            <w:r>
              <w:t>11</w:t>
            </w:r>
            <w:r w:rsidRPr="00DC56FB">
              <w:t>,</w:t>
            </w:r>
            <w:r>
              <w:t>8</w:t>
            </w:r>
          </w:p>
        </w:tc>
        <w:tc>
          <w:tcPr>
            <w:tcW w:w="1523" w:type="dxa"/>
            <w:vAlign w:val="center"/>
          </w:tcPr>
          <w:p w:rsidR="007D163E" w:rsidRPr="00DC56FB" w:rsidRDefault="007D163E" w:rsidP="00A556FF">
            <w:pPr>
              <w:pStyle w:val="1fa"/>
            </w:pPr>
            <w:r>
              <w:t>16,5</w:t>
            </w:r>
          </w:p>
        </w:tc>
      </w:tr>
      <w:tr w:rsidR="007D163E" w:rsidRPr="00DC56FB" w:rsidTr="00A556FF">
        <w:tc>
          <w:tcPr>
            <w:tcW w:w="0" w:type="auto"/>
          </w:tcPr>
          <w:p w:rsidR="007D163E" w:rsidRPr="00DC56FB" w:rsidRDefault="007D163E" w:rsidP="00A556FF">
            <w:pPr>
              <w:pStyle w:val="1fa"/>
            </w:pPr>
            <w:r w:rsidRPr="00DC56FB">
              <w:t>3.2</w:t>
            </w:r>
          </w:p>
        </w:tc>
        <w:tc>
          <w:tcPr>
            <w:tcW w:w="3875" w:type="dxa"/>
          </w:tcPr>
          <w:p w:rsidR="007D163E" w:rsidRPr="00DC56FB" w:rsidRDefault="007D163E" w:rsidP="00A556FF">
            <w:pPr>
              <w:pStyle w:val="1fa"/>
            </w:pPr>
            <w:r w:rsidRPr="00DC56FB">
              <w:t>Обеспеченность населения общей площадью жилого фонда, в том числе</w:t>
            </w:r>
          </w:p>
        </w:tc>
        <w:tc>
          <w:tcPr>
            <w:tcW w:w="1524" w:type="dxa"/>
            <w:vAlign w:val="center"/>
          </w:tcPr>
          <w:p w:rsidR="007D163E" w:rsidRPr="00DC56FB" w:rsidRDefault="007D163E" w:rsidP="00A556FF">
            <w:pPr>
              <w:pStyle w:val="1fa"/>
            </w:pPr>
            <w:r w:rsidRPr="00DC56FB">
              <w:t>м2/чел</w:t>
            </w:r>
          </w:p>
        </w:tc>
        <w:tc>
          <w:tcPr>
            <w:tcW w:w="1684" w:type="dxa"/>
            <w:vAlign w:val="center"/>
          </w:tcPr>
          <w:p w:rsidR="007D163E" w:rsidRPr="00DC56FB" w:rsidRDefault="007D163E" w:rsidP="00A556FF">
            <w:pPr>
              <w:pStyle w:val="1fa"/>
            </w:pPr>
            <w:r>
              <w:t>25,17</w:t>
            </w:r>
          </w:p>
        </w:tc>
        <w:tc>
          <w:tcPr>
            <w:tcW w:w="1523" w:type="dxa"/>
            <w:vAlign w:val="center"/>
          </w:tcPr>
          <w:p w:rsidR="007D163E" w:rsidRPr="00DC56FB" w:rsidRDefault="007D163E" w:rsidP="00A556FF">
            <w:pPr>
              <w:pStyle w:val="1fa"/>
            </w:pPr>
            <w:r>
              <w:t>30</w:t>
            </w:r>
            <w:r w:rsidRPr="00DC56FB">
              <w:t>,</w:t>
            </w:r>
            <w:r>
              <w:t>0</w:t>
            </w:r>
          </w:p>
        </w:tc>
      </w:tr>
      <w:tr w:rsidR="007D163E" w:rsidRPr="00DC56FB" w:rsidTr="00A556FF">
        <w:tc>
          <w:tcPr>
            <w:tcW w:w="0" w:type="auto"/>
          </w:tcPr>
          <w:p w:rsidR="007D163E" w:rsidRPr="00DC56FB" w:rsidRDefault="007D163E" w:rsidP="00A556FF">
            <w:pPr>
              <w:pStyle w:val="1fa"/>
            </w:pPr>
            <w:r w:rsidRPr="00DC56FB">
              <w:t>4.</w:t>
            </w:r>
          </w:p>
        </w:tc>
        <w:tc>
          <w:tcPr>
            <w:tcW w:w="8606" w:type="dxa"/>
            <w:gridSpan w:val="4"/>
          </w:tcPr>
          <w:p w:rsidR="007D163E" w:rsidRPr="00DC56FB" w:rsidRDefault="007D163E" w:rsidP="00A556FF">
            <w:pPr>
              <w:pStyle w:val="1fa"/>
            </w:pPr>
            <w:r w:rsidRPr="00DC56FB">
              <w:t>ОБЪЕКТЫ СОЦИАЛЬНОГО И КУЛЬТУРНО-БЫТОВОГО ОБСЛУЖИВАНИЯ</w:t>
            </w:r>
          </w:p>
        </w:tc>
      </w:tr>
      <w:tr w:rsidR="007D163E" w:rsidRPr="00DC56FB" w:rsidTr="00A556FF">
        <w:tc>
          <w:tcPr>
            <w:tcW w:w="0" w:type="auto"/>
          </w:tcPr>
          <w:p w:rsidR="007D163E" w:rsidRPr="00DC56FB" w:rsidRDefault="007D163E" w:rsidP="00A556FF">
            <w:pPr>
              <w:pStyle w:val="1fa"/>
            </w:pPr>
            <w:r w:rsidRPr="00DC56FB">
              <w:t>4.1</w:t>
            </w:r>
          </w:p>
        </w:tc>
        <w:tc>
          <w:tcPr>
            <w:tcW w:w="3875" w:type="dxa"/>
          </w:tcPr>
          <w:p w:rsidR="007D163E" w:rsidRPr="00DC56FB" w:rsidRDefault="007D163E" w:rsidP="00A556FF">
            <w:pPr>
              <w:pStyle w:val="1fa"/>
            </w:pPr>
            <w:r w:rsidRPr="00DC56FB">
              <w:t>Дошкольные образовательные учреждения, в том числе:</w:t>
            </w:r>
          </w:p>
        </w:tc>
        <w:tc>
          <w:tcPr>
            <w:tcW w:w="1524" w:type="dxa"/>
            <w:vAlign w:val="center"/>
          </w:tcPr>
          <w:p w:rsidR="007D163E" w:rsidRPr="00DC56FB" w:rsidRDefault="007D163E" w:rsidP="00A556FF">
            <w:pPr>
              <w:pStyle w:val="1fa"/>
            </w:pPr>
            <w:r w:rsidRPr="00DC56FB">
              <w:t>мест</w:t>
            </w:r>
          </w:p>
        </w:tc>
        <w:tc>
          <w:tcPr>
            <w:tcW w:w="1684" w:type="dxa"/>
            <w:shd w:val="clear" w:color="auto" w:fill="auto"/>
            <w:vAlign w:val="center"/>
          </w:tcPr>
          <w:p w:rsidR="007D163E" w:rsidRPr="00DC56FB" w:rsidRDefault="007D163E" w:rsidP="00A556FF">
            <w:pPr>
              <w:pStyle w:val="1fa"/>
            </w:pPr>
            <w:r>
              <w:t>100</w:t>
            </w:r>
          </w:p>
        </w:tc>
        <w:tc>
          <w:tcPr>
            <w:tcW w:w="1523" w:type="dxa"/>
            <w:shd w:val="clear" w:color="auto" w:fill="auto"/>
            <w:vAlign w:val="center"/>
          </w:tcPr>
          <w:p w:rsidR="007D163E" w:rsidRPr="00DC56FB" w:rsidRDefault="007D163E" w:rsidP="00A556FF">
            <w:pPr>
              <w:pStyle w:val="1fa"/>
            </w:pPr>
            <w:r>
              <w:t>150</w:t>
            </w:r>
          </w:p>
        </w:tc>
      </w:tr>
      <w:tr w:rsidR="007D163E" w:rsidRPr="00DC56FB" w:rsidTr="00A556FF">
        <w:tc>
          <w:tcPr>
            <w:tcW w:w="0" w:type="auto"/>
          </w:tcPr>
          <w:p w:rsidR="007D163E" w:rsidRPr="00DC56FB" w:rsidRDefault="007D163E" w:rsidP="00A556FF">
            <w:pPr>
              <w:pStyle w:val="1fa"/>
            </w:pPr>
            <w:r w:rsidRPr="00DC56FB">
              <w:t>4.2</w:t>
            </w:r>
          </w:p>
        </w:tc>
        <w:tc>
          <w:tcPr>
            <w:tcW w:w="3875" w:type="dxa"/>
          </w:tcPr>
          <w:p w:rsidR="007D163E" w:rsidRPr="00DC56FB" w:rsidRDefault="007D163E" w:rsidP="00A556FF">
            <w:pPr>
              <w:pStyle w:val="1fa"/>
            </w:pPr>
            <w:r w:rsidRPr="00DC56FB">
              <w:t>Общеобразовательные школы – всего, в том числе:</w:t>
            </w:r>
          </w:p>
        </w:tc>
        <w:tc>
          <w:tcPr>
            <w:tcW w:w="1524" w:type="dxa"/>
            <w:vAlign w:val="center"/>
          </w:tcPr>
          <w:p w:rsidR="007D163E" w:rsidRPr="00DC56FB" w:rsidRDefault="007D163E" w:rsidP="00A556FF">
            <w:pPr>
              <w:pStyle w:val="1fa"/>
            </w:pPr>
            <w:r w:rsidRPr="00DC56FB">
              <w:t>учащихся</w:t>
            </w:r>
          </w:p>
        </w:tc>
        <w:tc>
          <w:tcPr>
            <w:tcW w:w="1684" w:type="dxa"/>
            <w:shd w:val="clear" w:color="auto" w:fill="auto"/>
            <w:vAlign w:val="center"/>
          </w:tcPr>
          <w:p w:rsidR="007D163E" w:rsidRPr="00DC56FB" w:rsidRDefault="007D163E" w:rsidP="00A556FF">
            <w:pPr>
              <w:pStyle w:val="1fa"/>
            </w:pPr>
            <w:r>
              <w:t>280</w:t>
            </w:r>
          </w:p>
        </w:tc>
        <w:tc>
          <w:tcPr>
            <w:tcW w:w="1523" w:type="dxa"/>
            <w:shd w:val="clear" w:color="auto" w:fill="auto"/>
            <w:vAlign w:val="center"/>
          </w:tcPr>
          <w:p w:rsidR="007D163E" w:rsidRPr="00DC56FB" w:rsidRDefault="007D163E" w:rsidP="00A556FF">
            <w:pPr>
              <w:pStyle w:val="1fa"/>
            </w:pPr>
            <w:r>
              <w:t>280</w:t>
            </w:r>
          </w:p>
        </w:tc>
      </w:tr>
      <w:tr w:rsidR="007D163E" w:rsidRPr="00DC56FB" w:rsidTr="00A556FF">
        <w:tc>
          <w:tcPr>
            <w:tcW w:w="0" w:type="auto"/>
          </w:tcPr>
          <w:p w:rsidR="007D163E" w:rsidRPr="00DC56FB" w:rsidRDefault="007D163E" w:rsidP="00A556FF">
            <w:pPr>
              <w:pStyle w:val="1fa"/>
            </w:pPr>
            <w:r w:rsidRPr="00DC56FB">
              <w:t>4.3</w:t>
            </w:r>
          </w:p>
        </w:tc>
        <w:tc>
          <w:tcPr>
            <w:tcW w:w="3875" w:type="dxa"/>
          </w:tcPr>
          <w:p w:rsidR="007D163E" w:rsidRPr="00DC56FB" w:rsidRDefault="007D163E" w:rsidP="00A556FF">
            <w:pPr>
              <w:pStyle w:val="1fa"/>
            </w:pPr>
            <w:r w:rsidRPr="00DC56FB">
              <w:t>Детские школы искусств, школы эстетического образования, детские и юношеские спортивные школы – всего, в том числе:</w:t>
            </w:r>
          </w:p>
        </w:tc>
        <w:tc>
          <w:tcPr>
            <w:tcW w:w="1524" w:type="dxa"/>
            <w:vAlign w:val="center"/>
          </w:tcPr>
          <w:p w:rsidR="007D163E" w:rsidRPr="00DC56FB" w:rsidRDefault="007D163E" w:rsidP="00A556FF">
            <w:pPr>
              <w:pStyle w:val="1fa"/>
            </w:pPr>
            <w:r w:rsidRPr="00DC56FB">
              <w:t>мест</w:t>
            </w:r>
          </w:p>
        </w:tc>
        <w:tc>
          <w:tcPr>
            <w:tcW w:w="1684" w:type="dxa"/>
            <w:shd w:val="clear" w:color="auto" w:fill="auto"/>
            <w:vAlign w:val="center"/>
          </w:tcPr>
          <w:p w:rsidR="007D163E" w:rsidRPr="00DC56FB" w:rsidRDefault="007D163E" w:rsidP="00A556FF">
            <w:pPr>
              <w:pStyle w:val="1fa"/>
            </w:pPr>
            <w:r>
              <w:t>25</w:t>
            </w:r>
          </w:p>
        </w:tc>
        <w:tc>
          <w:tcPr>
            <w:tcW w:w="1523" w:type="dxa"/>
            <w:shd w:val="clear" w:color="auto" w:fill="auto"/>
            <w:vAlign w:val="center"/>
          </w:tcPr>
          <w:p w:rsidR="007D163E" w:rsidRPr="00DC56FB" w:rsidRDefault="007D163E" w:rsidP="00A556FF">
            <w:pPr>
              <w:pStyle w:val="1fa"/>
            </w:pPr>
            <w:r>
              <w:t>25</w:t>
            </w:r>
          </w:p>
        </w:tc>
      </w:tr>
      <w:tr w:rsidR="007D163E" w:rsidRPr="00DC56FB" w:rsidTr="00A556FF">
        <w:tc>
          <w:tcPr>
            <w:tcW w:w="0" w:type="auto"/>
          </w:tcPr>
          <w:p w:rsidR="007D163E" w:rsidRPr="00DC56FB" w:rsidRDefault="007D163E" w:rsidP="00A556FF">
            <w:pPr>
              <w:pStyle w:val="1fa"/>
            </w:pPr>
            <w:r w:rsidRPr="00DC56FB">
              <w:t>4.4</w:t>
            </w:r>
          </w:p>
        </w:tc>
        <w:tc>
          <w:tcPr>
            <w:tcW w:w="3875" w:type="dxa"/>
          </w:tcPr>
          <w:p w:rsidR="007D163E" w:rsidRPr="00DC56FB" w:rsidRDefault="007D163E" w:rsidP="00A556FF">
            <w:pPr>
              <w:pStyle w:val="1fa"/>
            </w:pPr>
            <w:r w:rsidRPr="00DC56FB">
              <w:t xml:space="preserve">Больницы </w:t>
            </w:r>
          </w:p>
        </w:tc>
        <w:tc>
          <w:tcPr>
            <w:tcW w:w="1524" w:type="dxa"/>
            <w:vAlign w:val="center"/>
          </w:tcPr>
          <w:p w:rsidR="007D163E" w:rsidRPr="00DC56FB" w:rsidRDefault="007D163E" w:rsidP="00A556FF">
            <w:pPr>
              <w:pStyle w:val="1fa"/>
            </w:pPr>
            <w:r w:rsidRPr="00DC56FB">
              <w:t>коек</w:t>
            </w:r>
          </w:p>
        </w:tc>
        <w:tc>
          <w:tcPr>
            <w:tcW w:w="1684" w:type="dxa"/>
            <w:shd w:val="clear" w:color="auto" w:fill="auto"/>
            <w:vAlign w:val="center"/>
          </w:tcPr>
          <w:p w:rsidR="007D163E" w:rsidRPr="00DC56FB" w:rsidRDefault="007D163E" w:rsidP="00A556FF">
            <w:pPr>
              <w:pStyle w:val="1fa"/>
            </w:pPr>
            <w:r w:rsidRPr="00DC56FB">
              <w:t>н/д</w:t>
            </w:r>
          </w:p>
        </w:tc>
        <w:tc>
          <w:tcPr>
            <w:tcW w:w="1523" w:type="dxa"/>
            <w:shd w:val="clear" w:color="auto" w:fill="auto"/>
            <w:vAlign w:val="center"/>
          </w:tcPr>
          <w:p w:rsidR="007D163E" w:rsidRPr="00DC56FB" w:rsidRDefault="007D163E" w:rsidP="00A556FF">
            <w:pPr>
              <w:pStyle w:val="1fa"/>
            </w:pPr>
            <w:r w:rsidRPr="00DC56FB">
              <w:t>н/д</w:t>
            </w:r>
          </w:p>
        </w:tc>
      </w:tr>
      <w:tr w:rsidR="007D163E" w:rsidRPr="00DC56FB" w:rsidTr="00A556FF">
        <w:tc>
          <w:tcPr>
            <w:tcW w:w="0" w:type="auto"/>
          </w:tcPr>
          <w:p w:rsidR="007D163E" w:rsidRPr="00DC56FB" w:rsidRDefault="007D163E" w:rsidP="00A556FF">
            <w:pPr>
              <w:pStyle w:val="1fa"/>
            </w:pPr>
            <w:r w:rsidRPr="00DC56FB">
              <w:t>4.5</w:t>
            </w:r>
          </w:p>
        </w:tc>
        <w:tc>
          <w:tcPr>
            <w:tcW w:w="3875" w:type="dxa"/>
          </w:tcPr>
          <w:p w:rsidR="007D163E" w:rsidRPr="00DC56FB" w:rsidRDefault="007D163E" w:rsidP="00A556FF">
            <w:pPr>
              <w:pStyle w:val="1fa"/>
            </w:pPr>
            <w:r w:rsidRPr="00DC56FB">
              <w:t xml:space="preserve">Поликлиники </w:t>
            </w:r>
          </w:p>
        </w:tc>
        <w:tc>
          <w:tcPr>
            <w:tcW w:w="1524" w:type="dxa"/>
            <w:vAlign w:val="center"/>
          </w:tcPr>
          <w:p w:rsidR="007D163E" w:rsidRPr="00DC56FB" w:rsidRDefault="007D163E" w:rsidP="00A556FF">
            <w:pPr>
              <w:pStyle w:val="1fa"/>
            </w:pPr>
            <w:r w:rsidRPr="00DC56FB">
              <w:t>посещений в смену</w:t>
            </w:r>
          </w:p>
        </w:tc>
        <w:tc>
          <w:tcPr>
            <w:tcW w:w="1684" w:type="dxa"/>
            <w:shd w:val="clear" w:color="auto" w:fill="auto"/>
            <w:vAlign w:val="center"/>
          </w:tcPr>
          <w:p w:rsidR="007D163E" w:rsidRPr="00DC56FB" w:rsidRDefault="007D163E" w:rsidP="00A556FF">
            <w:pPr>
              <w:pStyle w:val="1fa"/>
            </w:pPr>
            <w:r>
              <w:t>50</w:t>
            </w:r>
          </w:p>
        </w:tc>
        <w:tc>
          <w:tcPr>
            <w:tcW w:w="1523" w:type="dxa"/>
            <w:shd w:val="clear" w:color="auto" w:fill="auto"/>
            <w:vAlign w:val="center"/>
          </w:tcPr>
          <w:p w:rsidR="007D163E" w:rsidRPr="00DC56FB" w:rsidRDefault="007D163E" w:rsidP="00A556FF">
            <w:pPr>
              <w:pStyle w:val="1fa"/>
            </w:pPr>
            <w:r>
              <w:t>50</w:t>
            </w:r>
          </w:p>
        </w:tc>
      </w:tr>
      <w:tr w:rsidR="007D163E" w:rsidRPr="00DC56FB" w:rsidTr="00A556FF">
        <w:tc>
          <w:tcPr>
            <w:tcW w:w="0" w:type="auto"/>
          </w:tcPr>
          <w:p w:rsidR="007D163E" w:rsidRPr="00DC56FB" w:rsidRDefault="007D163E" w:rsidP="00A556FF">
            <w:pPr>
              <w:pStyle w:val="1fa"/>
            </w:pPr>
            <w:r w:rsidRPr="00DC56FB">
              <w:lastRenderedPageBreak/>
              <w:t>4.6</w:t>
            </w:r>
          </w:p>
        </w:tc>
        <w:tc>
          <w:tcPr>
            <w:tcW w:w="3875" w:type="dxa"/>
          </w:tcPr>
          <w:p w:rsidR="007D163E" w:rsidRPr="00DC56FB" w:rsidRDefault="007D163E" w:rsidP="00A556FF">
            <w:pPr>
              <w:pStyle w:val="1fa"/>
            </w:pPr>
            <w:r w:rsidRPr="00DC56FB">
              <w:t xml:space="preserve">Станции скорой помощи </w:t>
            </w:r>
          </w:p>
        </w:tc>
        <w:tc>
          <w:tcPr>
            <w:tcW w:w="1524" w:type="dxa"/>
            <w:vAlign w:val="center"/>
          </w:tcPr>
          <w:p w:rsidR="007D163E" w:rsidRPr="00DC56FB" w:rsidRDefault="007D163E" w:rsidP="00A556FF">
            <w:pPr>
              <w:pStyle w:val="1fa"/>
            </w:pPr>
            <w:r w:rsidRPr="00DC56FB">
              <w:t>Автомобиль</w:t>
            </w:r>
          </w:p>
        </w:tc>
        <w:tc>
          <w:tcPr>
            <w:tcW w:w="1684" w:type="dxa"/>
            <w:shd w:val="clear" w:color="auto" w:fill="auto"/>
            <w:vAlign w:val="center"/>
          </w:tcPr>
          <w:p w:rsidR="007D163E" w:rsidRPr="00DC56FB" w:rsidRDefault="007D163E" w:rsidP="00A556FF">
            <w:pPr>
              <w:pStyle w:val="1fa"/>
            </w:pPr>
            <w:r>
              <w:t>1</w:t>
            </w:r>
          </w:p>
        </w:tc>
        <w:tc>
          <w:tcPr>
            <w:tcW w:w="1523" w:type="dxa"/>
            <w:shd w:val="clear" w:color="auto" w:fill="auto"/>
            <w:vAlign w:val="center"/>
          </w:tcPr>
          <w:p w:rsidR="007D163E" w:rsidRPr="00DC56FB" w:rsidRDefault="007D163E" w:rsidP="00A556FF">
            <w:pPr>
              <w:pStyle w:val="1fa"/>
            </w:pPr>
            <w:r>
              <w:t>1</w:t>
            </w:r>
          </w:p>
        </w:tc>
      </w:tr>
      <w:tr w:rsidR="007D163E" w:rsidRPr="00DC56FB" w:rsidTr="00A556FF">
        <w:tc>
          <w:tcPr>
            <w:tcW w:w="0" w:type="auto"/>
          </w:tcPr>
          <w:p w:rsidR="007D163E" w:rsidRPr="00DC56FB" w:rsidRDefault="007D163E" w:rsidP="00A556FF">
            <w:pPr>
              <w:pStyle w:val="1fa"/>
            </w:pPr>
            <w:r w:rsidRPr="00DC56FB">
              <w:t>4.7</w:t>
            </w:r>
          </w:p>
        </w:tc>
        <w:tc>
          <w:tcPr>
            <w:tcW w:w="3875" w:type="dxa"/>
          </w:tcPr>
          <w:p w:rsidR="007D163E" w:rsidRPr="00DC56FB" w:rsidRDefault="007D163E" w:rsidP="00A556FF">
            <w:pPr>
              <w:pStyle w:val="1fa"/>
            </w:pPr>
            <w:r w:rsidRPr="00DC56FB">
              <w:t xml:space="preserve">Аптечные пункты </w:t>
            </w:r>
          </w:p>
        </w:tc>
        <w:tc>
          <w:tcPr>
            <w:tcW w:w="1524" w:type="dxa"/>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pPr>
            <w:r>
              <w:t>1</w:t>
            </w:r>
          </w:p>
        </w:tc>
        <w:tc>
          <w:tcPr>
            <w:tcW w:w="1523" w:type="dxa"/>
            <w:shd w:val="clear" w:color="auto" w:fill="auto"/>
            <w:vAlign w:val="center"/>
          </w:tcPr>
          <w:p w:rsidR="007D163E" w:rsidRPr="00DC56FB" w:rsidRDefault="007D163E" w:rsidP="00A556FF">
            <w:pPr>
              <w:pStyle w:val="1fa"/>
            </w:pPr>
            <w:r>
              <w:t>1</w:t>
            </w:r>
          </w:p>
        </w:tc>
      </w:tr>
      <w:tr w:rsidR="007D163E" w:rsidRPr="00DC56FB" w:rsidTr="00A556FF">
        <w:tc>
          <w:tcPr>
            <w:tcW w:w="0" w:type="auto"/>
          </w:tcPr>
          <w:p w:rsidR="007D163E" w:rsidRPr="00DC56FB" w:rsidRDefault="007D163E" w:rsidP="00A556FF">
            <w:pPr>
              <w:pStyle w:val="1fa"/>
            </w:pPr>
            <w:r w:rsidRPr="00DC56FB">
              <w:t>4.8</w:t>
            </w:r>
          </w:p>
        </w:tc>
        <w:tc>
          <w:tcPr>
            <w:tcW w:w="3875" w:type="dxa"/>
          </w:tcPr>
          <w:p w:rsidR="007D163E" w:rsidRPr="00DC56FB" w:rsidRDefault="007D163E" w:rsidP="00A556FF">
            <w:pPr>
              <w:pStyle w:val="1fa"/>
            </w:pPr>
            <w:r w:rsidRPr="00DC56FB">
              <w:t>Музеи – всего</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pPr>
            <w:r w:rsidRPr="00DC56FB">
              <w:t>1</w:t>
            </w:r>
          </w:p>
        </w:tc>
        <w:tc>
          <w:tcPr>
            <w:tcW w:w="1523" w:type="dxa"/>
            <w:shd w:val="clear" w:color="auto" w:fill="auto"/>
            <w:vAlign w:val="center"/>
          </w:tcPr>
          <w:p w:rsidR="007D163E" w:rsidRPr="00DC56FB" w:rsidRDefault="007D163E" w:rsidP="00A556FF">
            <w:pPr>
              <w:pStyle w:val="1fa"/>
            </w:pPr>
            <w:r w:rsidRPr="00DC56FB">
              <w:t>1</w:t>
            </w:r>
          </w:p>
        </w:tc>
      </w:tr>
      <w:tr w:rsidR="007D163E" w:rsidRPr="00DC56FB" w:rsidTr="00A556FF">
        <w:tc>
          <w:tcPr>
            <w:tcW w:w="0" w:type="auto"/>
          </w:tcPr>
          <w:p w:rsidR="007D163E" w:rsidRPr="00DC56FB" w:rsidRDefault="007D163E" w:rsidP="00A556FF">
            <w:pPr>
              <w:pStyle w:val="1fa"/>
            </w:pPr>
            <w:r w:rsidRPr="00DC56FB">
              <w:t>4.9</w:t>
            </w:r>
          </w:p>
        </w:tc>
        <w:tc>
          <w:tcPr>
            <w:tcW w:w="3875" w:type="dxa"/>
          </w:tcPr>
          <w:p w:rsidR="007D163E" w:rsidRPr="00DC56FB" w:rsidRDefault="007D163E" w:rsidP="00A556FF">
            <w:pPr>
              <w:pStyle w:val="1fa"/>
            </w:pPr>
            <w:r w:rsidRPr="00DC56FB">
              <w:t xml:space="preserve">Учреждения культуры </w:t>
            </w:r>
          </w:p>
        </w:tc>
        <w:tc>
          <w:tcPr>
            <w:tcW w:w="1524" w:type="dxa"/>
            <w:vAlign w:val="center"/>
          </w:tcPr>
          <w:p w:rsidR="007D163E" w:rsidRPr="00DC56FB" w:rsidRDefault="007D163E" w:rsidP="00A556FF">
            <w:pPr>
              <w:pStyle w:val="1fa"/>
            </w:pPr>
            <w:r w:rsidRPr="00DC56FB">
              <w:t>мест</w:t>
            </w:r>
          </w:p>
        </w:tc>
        <w:tc>
          <w:tcPr>
            <w:tcW w:w="1684" w:type="dxa"/>
            <w:shd w:val="clear" w:color="auto" w:fill="auto"/>
          </w:tcPr>
          <w:p w:rsidR="007D163E" w:rsidRPr="00DC56FB" w:rsidRDefault="007D163E" w:rsidP="00A556FF">
            <w:pPr>
              <w:pStyle w:val="1fa"/>
            </w:pPr>
            <w:r>
              <w:t>150</w:t>
            </w:r>
          </w:p>
        </w:tc>
        <w:tc>
          <w:tcPr>
            <w:tcW w:w="1523" w:type="dxa"/>
            <w:shd w:val="clear" w:color="auto" w:fill="auto"/>
            <w:vAlign w:val="center"/>
          </w:tcPr>
          <w:p w:rsidR="007D163E" w:rsidRPr="00DC56FB" w:rsidRDefault="007D163E" w:rsidP="00A556FF">
            <w:pPr>
              <w:pStyle w:val="1fa"/>
            </w:pPr>
            <w:r>
              <w:t>150</w:t>
            </w:r>
          </w:p>
        </w:tc>
      </w:tr>
      <w:tr w:rsidR="007D163E" w:rsidRPr="00DC56FB" w:rsidTr="00A556FF">
        <w:tc>
          <w:tcPr>
            <w:tcW w:w="0" w:type="auto"/>
          </w:tcPr>
          <w:p w:rsidR="007D163E" w:rsidRPr="00DC56FB" w:rsidRDefault="007D163E" w:rsidP="00A556FF">
            <w:pPr>
              <w:pStyle w:val="1fa"/>
            </w:pPr>
            <w:r w:rsidRPr="00DC56FB">
              <w:t>4.10</w:t>
            </w:r>
          </w:p>
        </w:tc>
        <w:tc>
          <w:tcPr>
            <w:tcW w:w="3875" w:type="dxa"/>
            <w:vAlign w:val="center"/>
          </w:tcPr>
          <w:p w:rsidR="007D163E" w:rsidRPr="00DC56FB" w:rsidRDefault="007D163E" w:rsidP="00A556FF">
            <w:pPr>
              <w:pStyle w:val="1fa"/>
            </w:pPr>
            <w:r w:rsidRPr="00DC56FB">
              <w:t>Отделения и филиалы банков – всего, в том числе:</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t>1</w:t>
            </w:r>
          </w:p>
        </w:tc>
        <w:tc>
          <w:tcPr>
            <w:tcW w:w="1523" w:type="dxa"/>
            <w:shd w:val="clear" w:color="auto" w:fill="auto"/>
            <w:vAlign w:val="center"/>
          </w:tcPr>
          <w:p w:rsidR="007D163E" w:rsidRPr="00DC56FB" w:rsidRDefault="007D163E" w:rsidP="00A556FF">
            <w:pPr>
              <w:pStyle w:val="1fa"/>
              <w:jc w:val="right"/>
            </w:pPr>
            <w:r>
              <w:t>1</w:t>
            </w:r>
          </w:p>
        </w:tc>
      </w:tr>
      <w:tr w:rsidR="007D163E" w:rsidRPr="00DC56FB" w:rsidTr="00A556FF">
        <w:tc>
          <w:tcPr>
            <w:tcW w:w="0" w:type="auto"/>
          </w:tcPr>
          <w:p w:rsidR="007D163E" w:rsidRPr="00DC56FB" w:rsidRDefault="007D163E" w:rsidP="00A556FF">
            <w:pPr>
              <w:pStyle w:val="1fa"/>
            </w:pPr>
            <w:r w:rsidRPr="00DC56FB">
              <w:t>4.11</w:t>
            </w:r>
          </w:p>
        </w:tc>
        <w:tc>
          <w:tcPr>
            <w:tcW w:w="3875" w:type="dxa"/>
            <w:vAlign w:val="center"/>
          </w:tcPr>
          <w:p w:rsidR="007D163E" w:rsidRPr="00DC56FB" w:rsidRDefault="007D163E" w:rsidP="00A556FF">
            <w:pPr>
              <w:pStyle w:val="1fa"/>
            </w:pPr>
            <w:r w:rsidRPr="00DC56FB">
              <w:rPr>
                <w:rFonts w:cs="Tahoma"/>
              </w:rPr>
              <w:t xml:space="preserve">Отделения связи </w:t>
            </w:r>
            <w:r w:rsidRPr="00DC56FB">
              <w:t>– всего, в том числе:</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rsidRPr="00DC56FB">
              <w:t>н/д</w:t>
            </w:r>
          </w:p>
        </w:tc>
        <w:tc>
          <w:tcPr>
            <w:tcW w:w="1523" w:type="dxa"/>
            <w:shd w:val="clear" w:color="auto" w:fill="auto"/>
            <w:vAlign w:val="center"/>
          </w:tcPr>
          <w:p w:rsidR="007D163E" w:rsidRPr="00DC56FB" w:rsidRDefault="007D163E" w:rsidP="00A556FF">
            <w:pPr>
              <w:pStyle w:val="1fa"/>
              <w:jc w:val="right"/>
            </w:pPr>
            <w:r w:rsidRPr="00DC56FB">
              <w:t>н/д</w:t>
            </w:r>
          </w:p>
        </w:tc>
      </w:tr>
      <w:tr w:rsidR="007D163E" w:rsidRPr="00DC56FB" w:rsidTr="00A556FF">
        <w:tc>
          <w:tcPr>
            <w:tcW w:w="0" w:type="auto"/>
          </w:tcPr>
          <w:p w:rsidR="007D163E" w:rsidRPr="00DC56FB" w:rsidRDefault="007D163E" w:rsidP="00A556FF">
            <w:pPr>
              <w:pStyle w:val="1fa"/>
            </w:pPr>
            <w:r w:rsidRPr="00DC56FB">
              <w:t>5.</w:t>
            </w:r>
          </w:p>
        </w:tc>
        <w:tc>
          <w:tcPr>
            <w:tcW w:w="8606" w:type="dxa"/>
            <w:gridSpan w:val="4"/>
            <w:vAlign w:val="center"/>
          </w:tcPr>
          <w:p w:rsidR="007D163E" w:rsidRPr="00DC56FB" w:rsidRDefault="007D163E" w:rsidP="00A556FF">
            <w:pPr>
              <w:pStyle w:val="1fa"/>
              <w:jc w:val="center"/>
            </w:pPr>
            <w:r w:rsidRPr="00DC56FB">
              <w:t>ТРАНСПОРТНАЯ ИНФРАСТРУКТУРА</w:t>
            </w:r>
          </w:p>
        </w:tc>
      </w:tr>
      <w:tr w:rsidR="007D163E" w:rsidRPr="00DC56FB" w:rsidTr="00A556FF">
        <w:tc>
          <w:tcPr>
            <w:tcW w:w="0" w:type="auto"/>
          </w:tcPr>
          <w:p w:rsidR="007D163E" w:rsidRPr="00DC56FB" w:rsidRDefault="007D163E" w:rsidP="00A556FF">
            <w:pPr>
              <w:pStyle w:val="1fa"/>
            </w:pPr>
            <w:r w:rsidRPr="00DC56FB">
              <w:t>5.1</w:t>
            </w:r>
          </w:p>
        </w:tc>
        <w:tc>
          <w:tcPr>
            <w:tcW w:w="3875" w:type="dxa"/>
          </w:tcPr>
          <w:p w:rsidR="007D163E" w:rsidRPr="00DC56FB" w:rsidRDefault="007D163E" w:rsidP="00A556FF">
            <w:pPr>
              <w:pStyle w:val="1fa"/>
            </w:pPr>
            <w:r w:rsidRPr="00DC56FB">
              <w:t xml:space="preserve">Протяженность автомобильных дорог общего пользования </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37,2</w:t>
            </w:r>
          </w:p>
        </w:tc>
        <w:tc>
          <w:tcPr>
            <w:tcW w:w="1523" w:type="dxa"/>
            <w:shd w:val="clear" w:color="auto" w:fill="auto"/>
            <w:vAlign w:val="center"/>
          </w:tcPr>
          <w:p w:rsidR="007D163E" w:rsidRPr="00DC56FB" w:rsidRDefault="007D163E" w:rsidP="00A556FF">
            <w:pPr>
              <w:pStyle w:val="1fa"/>
              <w:jc w:val="right"/>
            </w:pPr>
            <w:r w:rsidRPr="00DC56FB">
              <w:t>45,6</w:t>
            </w:r>
          </w:p>
        </w:tc>
      </w:tr>
      <w:tr w:rsidR="007D163E" w:rsidRPr="00DC56FB" w:rsidTr="00A556FF">
        <w:tc>
          <w:tcPr>
            <w:tcW w:w="0" w:type="auto"/>
          </w:tcPr>
          <w:p w:rsidR="007D163E" w:rsidRPr="00DC56FB" w:rsidRDefault="007D163E" w:rsidP="00A556FF">
            <w:pPr>
              <w:pStyle w:val="1fa"/>
            </w:pPr>
          </w:p>
        </w:tc>
        <w:tc>
          <w:tcPr>
            <w:tcW w:w="3875" w:type="dxa"/>
          </w:tcPr>
          <w:p w:rsidR="007D163E" w:rsidRPr="00DC56FB" w:rsidRDefault="007D163E" w:rsidP="00A556FF">
            <w:pPr>
              <w:pStyle w:val="1fa"/>
            </w:pPr>
            <w:r w:rsidRPr="00DC56FB">
              <w:t>федерального значения</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5,7</w:t>
            </w:r>
          </w:p>
        </w:tc>
        <w:tc>
          <w:tcPr>
            <w:tcW w:w="1523" w:type="dxa"/>
            <w:shd w:val="clear" w:color="auto" w:fill="auto"/>
            <w:vAlign w:val="center"/>
          </w:tcPr>
          <w:p w:rsidR="007D163E" w:rsidRPr="00DC56FB" w:rsidRDefault="007D163E" w:rsidP="00A556FF">
            <w:pPr>
              <w:pStyle w:val="1fa"/>
              <w:jc w:val="right"/>
            </w:pPr>
            <w:r w:rsidRPr="00DC56FB">
              <w:t>5,7</w:t>
            </w:r>
          </w:p>
        </w:tc>
      </w:tr>
      <w:tr w:rsidR="007D163E" w:rsidRPr="00DC56FB" w:rsidTr="00A556FF">
        <w:tc>
          <w:tcPr>
            <w:tcW w:w="0" w:type="auto"/>
          </w:tcPr>
          <w:p w:rsidR="007D163E" w:rsidRPr="00DC56FB" w:rsidRDefault="007D163E" w:rsidP="00A556FF">
            <w:pPr>
              <w:pStyle w:val="1fa"/>
            </w:pPr>
          </w:p>
        </w:tc>
        <w:tc>
          <w:tcPr>
            <w:tcW w:w="3875" w:type="dxa"/>
          </w:tcPr>
          <w:p w:rsidR="007D163E" w:rsidRPr="00DC56FB" w:rsidRDefault="007D163E" w:rsidP="00A556FF">
            <w:pPr>
              <w:pStyle w:val="1fa"/>
            </w:pPr>
            <w:r w:rsidRPr="00DC56FB">
              <w:t>регионального значения</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p>
        </w:tc>
        <w:tc>
          <w:tcPr>
            <w:tcW w:w="3875" w:type="dxa"/>
          </w:tcPr>
          <w:p w:rsidR="007D163E" w:rsidRPr="00DC56FB" w:rsidRDefault="007D163E" w:rsidP="00A556FF">
            <w:pPr>
              <w:pStyle w:val="1fa"/>
            </w:pPr>
            <w:r w:rsidRPr="00DC56FB">
              <w:t xml:space="preserve">местного значения </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31,5</w:t>
            </w:r>
          </w:p>
        </w:tc>
        <w:tc>
          <w:tcPr>
            <w:tcW w:w="1523" w:type="dxa"/>
            <w:shd w:val="clear" w:color="auto" w:fill="auto"/>
            <w:vAlign w:val="center"/>
          </w:tcPr>
          <w:p w:rsidR="007D163E" w:rsidRPr="00DC56FB" w:rsidRDefault="007D163E" w:rsidP="00A556FF">
            <w:pPr>
              <w:pStyle w:val="1fa"/>
              <w:jc w:val="right"/>
            </w:pPr>
            <w:r w:rsidRPr="00DC56FB">
              <w:t>39,9</w:t>
            </w:r>
          </w:p>
        </w:tc>
      </w:tr>
      <w:tr w:rsidR="007D163E" w:rsidRPr="00DC56FB" w:rsidTr="00A556FF">
        <w:tc>
          <w:tcPr>
            <w:tcW w:w="0" w:type="auto"/>
          </w:tcPr>
          <w:p w:rsidR="007D163E" w:rsidRPr="00DC56FB" w:rsidRDefault="007D163E" w:rsidP="00A556FF">
            <w:pPr>
              <w:pStyle w:val="1fa"/>
            </w:pPr>
          </w:p>
        </w:tc>
        <w:tc>
          <w:tcPr>
            <w:tcW w:w="3875" w:type="dxa"/>
          </w:tcPr>
          <w:p w:rsidR="007D163E" w:rsidRPr="00DC56FB" w:rsidRDefault="007D163E" w:rsidP="00A556FF">
            <w:pPr>
              <w:pStyle w:val="1fa"/>
            </w:pPr>
            <w:r w:rsidRPr="00DC56FB">
              <w:t>Частных дорог</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5.2</w:t>
            </w:r>
          </w:p>
        </w:tc>
        <w:tc>
          <w:tcPr>
            <w:tcW w:w="3875" w:type="dxa"/>
          </w:tcPr>
          <w:p w:rsidR="007D163E" w:rsidRPr="00DC56FB" w:rsidRDefault="007D163E" w:rsidP="00A556FF">
            <w:pPr>
              <w:pStyle w:val="1fa"/>
            </w:pPr>
            <w:r w:rsidRPr="00DC56FB">
              <w:t>Протяженность улично-дорожной сети в границах населенного пункта, в том числе:</w:t>
            </w:r>
          </w:p>
        </w:tc>
        <w:tc>
          <w:tcPr>
            <w:tcW w:w="1524" w:type="dxa"/>
            <w:vAlign w:val="center"/>
          </w:tcPr>
          <w:p w:rsidR="007D163E" w:rsidRPr="00DC56FB" w:rsidRDefault="007D163E" w:rsidP="00A556FF">
            <w:pPr>
              <w:pStyle w:val="1fa"/>
            </w:pPr>
            <w:r w:rsidRPr="00DC56FB">
              <w:t>км</w:t>
            </w:r>
          </w:p>
        </w:tc>
        <w:tc>
          <w:tcPr>
            <w:tcW w:w="1684" w:type="dxa"/>
            <w:tcBorders>
              <w:bottom w:val="single" w:sz="4" w:space="0" w:color="auto"/>
            </w:tcBorders>
            <w:shd w:val="clear" w:color="auto" w:fill="auto"/>
            <w:vAlign w:val="center"/>
          </w:tcPr>
          <w:p w:rsidR="007D163E" w:rsidRPr="00DC56FB" w:rsidRDefault="007D163E" w:rsidP="00A556FF">
            <w:pPr>
              <w:pStyle w:val="1fa"/>
              <w:jc w:val="right"/>
            </w:pPr>
            <w:r w:rsidRPr="00DC56FB">
              <w:t>37,2</w:t>
            </w:r>
          </w:p>
        </w:tc>
        <w:tc>
          <w:tcPr>
            <w:tcW w:w="1523" w:type="dxa"/>
            <w:tcBorders>
              <w:bottom w:val="single" w:sz="4" w:space="0" w:color="auto"/>
            </w:tcBorders>
            <w:shd w:val="clear" w:color="auto" w:fill="auto"/>
            <w:vAlign w:val="center"/>
          </w:tcPr>
          <w:p w:rsidR="007D163E" w:rsidRPr="00DC56FB" w:rsidRDefault="007D163E" w:rsidP="00A556FF">
            <w:pPr>
              <w:pStyle w:val="1fa"/>
              <w:jc w:val="right"/>
            </w:pPr>
            <w:r w:rsidRPr="00DC56FB">
              <w:t>45,6</w:t>
            </w:r>
          </w:p>
        </w:tc>
      </w:tr>
      <w:tr w:rsidR="007D163E" w:rsidRPr="00DC56FB" w:rsidTr="00A556FF">
        <w:tc>
          <w:tcPr>
            <w:tcW w:w="0" w:type="auto"/>
          </w:tcPr>
          <w:p w:rsidR="007D163E" w:rsidRPr="00DC56FB" w:rsidRDefault="007D163E" w:rsidP="00A556FF">
            <w:pPr>
              <w:pStyle w:val="1fa"/>
            </w:pPr>
            <w:r w:rsidRPr="00DC56FB">
              <w:t>5.2.1</w:t>
            </w:r>
          </w:p>
        </w:tc>
        <w:tc>
          <w:tcPr>
            <w:tcW w:w="3875" w:type="dxa"/>
          </w:tcPr>
          <w:p w:rsidR="007D163E" w:rsidRPr="00DC56FB" w:rsidRDefault="007D163E" w:rsidP="00A556FF">
            <w:pPr>
              <w:pStyle w:val="1fa"/>
            </w:pPr>
            <w:r w:rsidRPr="00DC56FB">
              <w:t>С твердым покрытием</w:t>
            </w:r>
          </w:p>
        </w:tc>
        <w:tc>
          <w:tcPr>
            <w:tcW w:w="1524" w:type="dxa"/>
            <w:tcBorders>
              <w:right w:val="single" w:sz="4" w:space="0" w:color="auto"/>
            </w:tcBorders>
            <w:vAlign w:val="center"/>
          </w:tcPr>
          <w:p w:rsidR="007D163E" w:rsidRPr="00DC56FB" w:rsidRDefault="007D163E" w:rsidP="00A556FF">
            <w:pPr>
              <w:pStyle w:val="1fa"/>
            </w:pPr>
            <w:r w:rsidRPr="00DC56FB">
              <w:t>км</w:t>
            </w:r>
          </w:p>
          <w:p w:rsidR="007D163E" w:rsidRPr="00DC56FB" w:rsidRDefault="007D163E" w:rsidP="00A556FF">
            <w:pPr>
              <w:pStyle w:val="1fa"/>
            </w:pP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C56FB" w:rsidRDefault="007D163E" w:rsidP="00A556FF">
            <w:pPr>
              <w:pStyle w:val="1fa"/>
              <w:jc w:val="right"/>
            </w:pPr>
            <w:r w:rsidRPr="00DC56FB">
              <w:t>37,2</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C56FB" w:rsidRDefault="007D163E" w:rsidP="00A556FF">
            <w:pPr>
              <w:pStyle w:val="1fa"/>
              <w:jc w:val="right"/>
            </w:pPr>
            <w:r w:rsidRPr="00DC56FB">
              <w:t>45,6</w:t>
            </w:r>
          </w:p>
        </w:tc>
      </w:tr>
      <w:tr w:rsidR="007D163E" w:rsidRPr="00DC56FB" w:rsidTr="00A556FF">
        <w:tc>
          <w:tcPr>
            <w:tcW w:w="0" w:type="auto"/>
          </w:tcPr>
          <w:p w:rsidR="007D163E" w:rsidRPr="00DC56FB" w:rsidRDefault="007D163E" w:rsidP="00A556FF">
            <w:pPr>
              <w:pStyle w:val="1fa"/>
            </w:pPr>
            <w:r w:rsidRPr="00DC56FB">
              <w:t>5.2.2</w:t>
            </w:r>
          </w:p>
        </w:tc>
        <w:tc>
          <w:tcPr>
            <w:tcW w:w="3875" w:type="dxa"/>
          </w:tcPr>
          <w:p w:rsidR="007D163E" w:rsidRPr="00DC56FB" w:rsidRDefault="007D163E" w:rsidP="00A556FF">
            <w:pPr>
              <w:pStyle w:val="1fa"/>
            </w:pPr>
            <w:r w:rsidRPr="00DC56FB">
              <w:t>С улучшенным грунтовым покрытием</w:t>
            </w:r>
          </w:p>
        </w:tc>
        <w:tc>
          <w:tcPr>
            <w:tcW w:w="1524" w:type="dxa"/>
            <w:vAlign w:val="center"/>
          </w:tcPr>
          <w:p w:rsidR="007D163E" w:rsidRPr="00DC56FB" w:rsidRDefault="007D163E" w:rsidP="00A556FF">
            <w:pPr>
              <w:pStyle w:val="1fa"/>
            </w:pPr>
            <w:r w:rsidRPr="00DC56FB">
              <w:t>км</w:t>
            </w:r>
          </w:p>
          <w:p w:rsidR="007D163E" w:rsidRPr="00DC56FB" w:rsidRDefault="007D163E" w:rsidP="00A556FF">
            <w:pPr>
              <w:pStyle w:val="1fa"/>
            </w:pPr>
          </w:p>
        </w:tc>
        <w:tc>
          <w:tcPr>
            <w:tcW w:w="1684" w:type="dxa"/>
            <w:tcBorders>
              <w:top w:val="single" w:sz="4" w:space="0" w:color="auto"/>
            </w:tcBorders>
            <w:shd w:val="clear" w:color="auto" w:fill="auto"/>
            <w:vAlign w:val="center"/>
          </w:tcPr>
          <w:p w:rsidR="007D163E" w:rsidRPr="00DC56FB" w:rsidRDefault="007D163E" w:rsidP="00A556FF">
            <w:pPr>
              <w:pStyle w:val="1fa"/>
              <w:jc w:val="right"/>
            </w:pPr>
            <w:r w:rsidRPr="00DC56FB">
              <w:t>-</w:t>
            </w:r>
          </w:p>
        </w:tc>
        <w:tc>
          <w:tcPr>
            <w:tcW w:w="1523" w:type="dxa"/>
            <w:tcBorders>
              <w:top w:val="single" w:sz="4" w:space="0" w:color="auto"/>
            </w:tcBorders>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5.2.3</w:t>
            </w:r>
          </w:p>
        </w:tc>
        <w:tc>
          <w:tcPr>
            <w:tcW w:w="3875" w:type="dxa"/>
          </w:tcPr>
          <w:p w:rsidR="007D163E" w:rsidRPr="00DC56FB" w:rsidRDefault="007D163E" w:rsidP="00A556FF">
            <w:pPr>
              <w:pStyle w:val="1fa"/>
            </w:pPr>
            <w:r w:rsidRPr="00DC56FB">
              <w:t>Грунтовые</w:t>
            </w:r>
          </w:p>
        </w:tc>
        <w:tc>
          <w:tcPr>
            <w:tcW w:w="1524" w:type="dxa"/>
            <w:vAlign w:val="center"/>
          </w:tcPr>
          <w:p w:rsidR="007D163E" w:rsidRPr="00DC56FB" w:rsidRDefault="007D163E" w:rsidP="00A556FF">
            <w:pPr>
              <w:pStyle w:val="1fa"/>
            </w:pPr>
            <w:r w:rsidRPr="00DC56FB">
              <w:t>км</w:t>
            </w:r>
          </w:p>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5.3</w:t>
            </w:r>
          </w:p>
        </w:tc>
        <w:tc>
          <w:tcPr>
            <w:tcW w:w="3875" w:type="dxa"/>
          </w:tcPr>
          <w:p w:rsidR="007D163E" w:rsidRPr="00DC56FB" w:rsidRDefault="007D163E" w:rsidP="00A556FF">
            <w:pPr>
              <w:pStyle w:val="1fa"/>
            </w:pPr>
            <w:r w:rsidRPr="00DC56FB">
              <w:t>Плотность магистральных улиц в границах населенного пункта</w:t>
            </w:r>
          </w:p>
        </w:tc>
        <w:tc>
          <w:tcPr>
            <w:tcW w:w="1524" w:type="dxa"/>
            <w:vAlign w:val="center"/>
          </w:tcPr>
          <w:p w:rsidR="007D163E" w:rsidRPr="00DC56FB" w:rsidRDefault="007D163E" w:rsidP="00A556FF">
            <w:pPr>
              <w:pStyle w:val="1fa"/>
            </w:pPr>
            <w:r w:rsidRPr="00DC56FB">
              <w:t>км / км</w:t>
            </w:r>
            <w:r w:rsidRPr="00DC56FB">
              <w:rPr>
                <w:vertAlign w:val="superscript"/>
              </w:rPr>
              <w:t>2</w:t>
            </w:r>
            <w:r w:rsidRPr="00DC56FB">
              <w:t xml:space="preserve"> </w:t>
            </w:r>
          </w:p>
          <w:p w:rsidR="007D163E" w:rsidRPr="00DC56FB" w:rsidRDefault="007D163E" w:rsidP="00A556FF">
            <w:pPr>
              <w:pStyle w:val="1fa"/>
            </w:pPr>
            <w:r w:rsidRPr="00DC56FB">
              <w:t>% к норме</w:t>
            </w:r>
          </w:p>
        </w:tc>
        <w:tc>
          <w:tcPr>
            <w:tcW w:w="1684" w:type="dxa"/>
            <w:shd w:val="clear" w:color="auto" w:fill="auto"/>
            <w:vAlign w:val="center"/>
          </w:tcPr>
          <w:p w:rsidR="007D163E" w:rsidRPr="00DC56FB" w:rsidRDefault="007D163E" w:rsidP="00A556FF">
            <w:pPr>
              <w:pStyle w:val="1fa"/>
              <w:jc w:val="right"/>
            </w:pPr>
            <w:r w:rsidRPr="00DC56FB">
              <w:t>3,12</w:t>
            </w:r>
          </w:p>
        </w:tc>
        <w:tc>
          <w:tcPr>
            <w:tcW w:w="1523" w:type="dxa"/>
            <w:shd w:val="clear" w:color="auto" w:fill="auto"/>
            <w:vAlign w:val="center"/>
          </w:tcPr>
          <w:p w:rsidR="007D163E" w:rsidRPr="00DC56FB" w:rsidRDefault="007D163E" w:rsidP="00A556FF">
            <w:pPr>
              <w:pStyle w:val="1fa"/>
              <w:jc w:val="right"/>
            </w:pPr>
            <w:r w:rsidRPr="00DC56FB">
              <w:t>3,6</w:t>
            </w:r>
          </w:p>
        </w:tc>
      </w:tr>
      <w:tr w:rsidR="007D163E" w:rsidRPr="00DC56FB" w:rsidTr="00A556FF">
        <w:tc>
          <w:tcPr>
            <w:tcW w:w="0" w:type="auto"/>
          </w:tcPr>
          <w:p w:rsidR="007D163E" w:rsidRPr="00DC56FB" w:rsidRDefault="007D163E" w:rsidP="00A556FF">
            <w:pPr>
              <w:pStyle w:val="1fa"/>
            </w:pPr>
            <w:r w:rsidRPr="00DC56FB">
              <w:t>5.4</w:t>
            </w:r>
          </w:p>
        </w:tc>
        <w:tc>
          <w:tcPr>
            <w:tcW w:w="3875" w:type="dxa"/>
          </w:tcPr>
          <w:p w:rsidR="007D163E" w:rsidRPr="00DC56FB" w:rsidRDefault="007D163E" w:rsidP="00A556FF">
            <w:pPr>
              <w:pStyle w:val="1fa"/>
            </w:pPr>
            <w:r w:rsidRPr="00DC56FB">
              <w:t>Количество транспортных развязок в разных уровнях (ГО/город)</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5.5</w:t>
            </w:r>
          </w:p>
        </w:tc>
        <w:tc>
          <w:tcPr>
            <w:tcW w:w="3875" w:type="dxa"/>
          </w:tcPr>
          <w:p w:rsidR="007D163E" w:rsidRPr="00DC56FB" w:rsidRDefault="007D163E" w:rsidP="00A556FF">
            <w:pPr>
              <w:pStyle w:val="1fa"/>
            </w:pPr>
            <w:r w:rsidRPr="00DC56FB">
              <w:t>Количество транспортных сооружений (мост автомобильный, путепровод) – ГО/город</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5.6</w:t>
            </w:r>
          </w:p>
        </w:tc>
        <w:tc>
          <w:tcPr>
            <w:tcW w:w="3875" w:type="dxa"/>
          </w:tcPr>
          <w:p w:rsidR="007D163E" w:rsidRPr="00DC56FB" w:rsidRDefault="007D163E" w:rsidP="00A556FF">
            <w:pPr>
              <w:pStyle w:val="1fa"/>
            </w:pPr>
            <w:r w:rsidRPr="00DC56FB">
              <w:t xml:space="preserve">Обеспеченность населения индивидуальными легковыми автомобилями </w:t>
            </w:r>
          </w:p>
        </w:tc>
        <w:tc>
          <w:tcPr>
            <w:tcW w:w="1524" w:type="dxa"/>
            <w:vAlign w:val="center"/>
          </w:tcPr>
          <w:p w:rsidR="007D163E" w:rsidRPr="00DC56FB" w:rsidRDefault="007D163E" w:rsidP="00A556FF">
            <w:pPr>
              <w:pStyle w:val="1fa"/>
            </w:pPr>
            <w:r w:rsidRPr="00DC56FB">
              <w:t>на 1000 жителей</w:t>
            </w:r>
          </w:p>
          <w:p w:rsidR="007D163E" w:rsidRPr="00DC56FB" w:rsidRDefault="007D163E" w:rsidP="00A556FF">
            <w:pPr>
              <w:pStyle w:val="1fa"/>
            </w:pPr>
            <w:r w:rsidRPr="00DC56FB">
              <w:t>% к норме</w:t>
            </w:r>
          </w:p>
        </w:tc>
        <w:tc>
          <w:tcPr>
            <w:tcW w:w="1684" w:type="dxa"/>
            <w:shd w:val="clear" w:color="auto" w:fill="auto"/>
            <w:vAlign w:val="center"/>
          </w:tcPr>
          <w:p w:rsidR="007D163E" w:rsidRPr="00DC56FB" w:rsidRDefault="007D163E" w:rsidP="00A556FF">
            <w:pPr>
              <w:pStyle w:val="1fa"/>
              <w:jc w:val="right"/>
            </w:pPr>
            <w:r w:rsidRPr="00DC56FB">
              <w:t>147</w:t>
            </w:r>
          </w:p>
        </w:tc>
        <w:tc>
          <w:tcPr>
            <w:tcW w:w="1523" w:type="dxa"/>
            <w:shd w:val="clear" w:color="auto" w:fill="auto"/>
            <w:vAlign w:val="center"/>
          </w:tcPr>
          <w:p w:rsidR="007D163E" w:rsidRPr="00DC56FB" w:rsidRDefault="007D163E" w:rsidP="00A556FF">
            <w:pPr>
              <w:pStyle w:val="1fa"/>
              <w:jc w:val="right"/>
            </w:pPr>
            <w:r w:rsidRPr="00DC56FB">
              <w:t>150</w:t>
            </w:r>
          </w:p>
        </w:tc>
      </w:tr>
      <w:tr w:rsidR="007D163E" w:rsidRPr="00DC56FB" w:rsidTr="00A556FF">
        <w:tc>
          <w:tcPr>
            <w:tcW w:w="0" w:type="auto"/>
          </w:tcPr>
          <w:p w:rsidR="007D163E" w:rsidRPr="00DC56FB" w:rsidRDefault="007D163E" w:rsidP="00A556FF">
            <w:pPr>
              <w:pStyle w:val="1fa"/>
            </w:pPr>
            <w:r w:rsidRPr="00DC56FB">
              <w:t>5.8</w:t>
            </w:r>
          </w:p>
        </w:tc>
        <w:tc>
          <w:tcPr>
            <w:tcW w:w="3875" w:type="dxa"/>
          </w:tcPr>
          <w:p w:rsidR="007D163E" w:rsidRPr="00DC56FB" w:rsidRDefault="007D163E" w:rsidP="00A556FF">
            <w:pPr>
              <w:pStyle w:val="1fa"/>
            </w:pPr>
            <w:r w:rsidRPr="00DC56FB">
              <w:t>Аэропорты</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rsidRPr="00DC56FB">
              <w:t>1</w:t>
            </w:r>
          </w:p>
        </w:tc>
        <w:tc>
          <w:tcPr>
            <w:tcW w:w="1523" w:type="dxa"/>
            <w:shd w:val="clear" w:color="auto" w:fill="auto"/>
            <w:vAlign w:val="center"/>
          </w:tcPr>
          <w:p w:rsidR="007D163E" w:rsidRPr="00DC56FB" w:rsidRDefault="007D163E" w:rsidP="00A556FF">
            <w:pPr>
              <w:pStyle w:val="1fa"/>
              <w:jc w:val="right"/>
            </w:pPr>
            <w:r w:rsidRPr="00DC56FB">
              <w:t>1</w:t>
            </w:r>
          </w:p>
        </w:tc>
      </w:tr>
      <w:tr w:rsidR="007D163E" w:rsidRPr="00DC56FB" w:rsidTr="00A556FF">
        <w:tc>
          <w:tcPr>
            <w:tcW w:w="0" w:type="auto"/>
          </w:tcPr>
          <w:p w:rsidR="007D163E" w:rsidRPr="00DC56FB" w:rsidRDefault="007D163E" w:rsidP="00A556FF">
            <w:pPr>
              <w:pStyle w:val="1fa"/>
            </w:pPr>
            <w:r w:rsidRPr="00DC56FB">
              <w:t>5.9</w:t>
            </w:r>
          </w:p>
        </w:tc>
        <w:tc>
          <w:tcPr>
            <w:tcW w:w="3875" w:type="dxa"/>
          </w:tcPr>
          <w:p w:rsidR="007D163E" w:rsidRPr="00DC56FB" w:rsidRDefault="007D163E" w:rsidP="00A556FF">
            <w:pPr>
              <w:pStyle w:val="1fa"/>
            </w:pPr>
            <w:r w:rsidRPr="00DC56FB">
              <w:t>Железнодорожные станции</w:t>
            </w:r>
          </w:p>
        </w:tc>
        <w:tc>
          <w:tcPr>
            <w:tcW w:w="1524" w:type="dxa"/>
            <w:vAlign w:val="center"/>
          </w:tcPr>
          <w:p w:rsidR="007D163E" w:rsidRPr="00DC56FB" w:rsidRDefault="007D163E" w:rsidP="00A556FF">
            <w:pPr>
              <w:pStyle w:val="1fa"/>
            </w:pPr>
            <w:r w:rsidRPr="00DC56FB">
              <w:t>объект</w:t>
            </w:r>
          </w:p>
        </w:tc>
        <w:tc>
          <w:tcPr>
            <w:tcW w:w="1684" w:type="dxa"/>
            <w:shd w:val="clear" w:color="auto" w:fill="auto"/>
            <w:vAlign w:val="center"/>
          </w:tcPr>
          <w:p w:rsidR="007D163E" w:rsidRPr="00DC56FB" w:rsidRDefault="007D163E" w:rsidP="00A556FF">
            <w:pPr>
              <w:pStyle w:val="1fa"/>
              <w:jc w:val="right"/>
            </w:pPr>
            <w:r w:rsidRPr="00DC56FB">
              <w:t xml:space="preserve"> 0</w:t>
            </w:r>
          </w:p>
        </w:tc>
        <w:tc>
          <w:tcPr>
            <w:tcW w:w="1523" w:type="dxa"/>
            <w:shd w:val="clear" w:color="auto" w:fill="auto"/>
            <w:vAlign w:val="center"/>
          </w:tcPr>
          <w:p w:rsidR="007D163E" w:rsidRPr="00DC56FB" w:rsidRDefault="007D163E" w:rsidP="00A556FF">
            <w:pPr>
              <w:pStyle w:val="1fa"/>
              <w:jc w:val="right"/>
            </w:pPr>
            <w:r w:rsidRPr="00DC56FB">
              <w:t xml:space="preserve"> 0</w:t>
            </w:r>
          </w:p>
        </w:tc>
      </w:tr>
      <w:tr w:rsidR="007D163E" w:rsidRPr="00DC56FB" w:rsidTr="00A556FF">
        <w:tc>
          <w:tcPr>
            <w:tcW w:w="0" w:type="auto"/>
          </w:tcPr>
          <w:p w:rsidR="007D163E" w:rsidRPr="00DC56FB" w:rsidRDefault="007D163E" w:rsidP="00A556FF">
            <w:pPr>
              <w:pStyle w:val="1fa"/>
            </w:pPr>
            <w:r w:rsidRPr="00DC56FB">
              <w:t>6.</w:t>
            </w:r>
          </w:p>
        </w:tc>
        <w:tc>
          <w:tcPr>
            <w:tcW w:w="8606" w:type="dxa"/>
            <w:gridSpan w:val="4"/>
            <w:shd w:val="clear" w:color="auto" w:fill="auto"/>
          </w:tcPr>
          <w:p w:rsidR="007D163E" w:rsidRPr="00DC56FB" w:rsidRDefault="007D163E" w:rsidP="00A556FF">
            <w:pPr>
              <w:pStyle w:val="1fa"/>
            </w:pPr>
            <w:r w:rsidRPr="00DC56FB">
              <w:t>ИНЖЕНЕРНАЯ ИНФРАСТРУКТУРА И БЛАГОУСТРОЙСТВО ТЕРРИТОРИИ</w:t>
            </w:r>
          </w:p>
        </w:tc>
      </w:tr>
      <w:tr w:rsidR="007D163E" w:rsidRPr="00DC56FB" w:rsidTr="00A556FF">
        <w:tc>
          <w:tcPr>
            <w:tcW w:w="0" w:type="auto"/>
          </w:tcPr>
          <w:p w:rsidR="007D163E" w:rsidRPr="00DC56FB" w:rsidRDefault="007D163E" w:rsidP="00A556FF">
            <w:pPr>
              <w:pStyle w:val="1fa"/>
            </w:pPr>
            <w:r w:rsidRPr="00DC56FB">
              <w:t>6.1</w:t>
            </w:r>
          </w:p>
        </w:tc>
        <w:tc>
          <w:tcPr>
            <w:tcW w:w="3875" w:type="dxa"/>
          </w:tcPr>
          <w:p w:rsidR="007D163E" w:rsidRPr="00DC56FB" w:rsidRDefault="007D163E" w:rsidP="00A556FF">
            <w:pPr>
              <w:pStyle w:val="1fa"/>
            </w:pPr>
            <w:r w:rsidRPr="00DC56FB">
              <w:t>Водоснабжение</w:t>
            </w:r>
          </w:p>
        </w:tc>
        <w:tc>
          <w:tcPr>
            <w:tcW w:w="1524" w:type="dxa"/>
          </w:tcPr>
          <w:p w:rsidR="007D163E" w:rsidRPr="00DC56FB" w:rsidRDefault="007D163E" w:rsidP="00A556FF">
            <w:pPr>
              <w:pStyle w:val="1fa"/>
            </w:pPr>
          </w:p>
        </w:tc>
        <w:tc>
          <w:tcPr>
            <w:tcW w:w="1684" w:type="dxa"/>
            <w:shd w:val="clear" w:color="auto" w:fill="auto"/>
          </w:tcPr>
          <w:p w:rsidR="007D163E" w:rsidRPr="00DC56FB" w:rsidRDefault="007D163E" w:rsidP="00A556FF">
            <w:pPr>
              <w:pStyle w:val="1fa"/>
            </w:pPr>
          </w:p>
        </w:tc>
        <w:tc>
          <w:tcPr>
            <w:tcW w:w="1523" w:type="dxa"/>
            <w:shd w:val="clear" w:color="auto" w:fill="auto"/>
          </w:tcPr>
          <w:p w:rsidR="007D163E" w:rsidRPr="00DC56FB" w:rsidRDefault="007D163E" w:rsidP="00A556FF">
            <w:pPr>
              <w:pStyle w:val="1fa"/>
            </w:pPr>
          </w:p>
        </w:tc>
      </w:tr>
      <w:tr w:rsidR="007D163E" w:rsidRPr="00DC56FB" w:rsidTr="00A556FF">
        <w:tc>
          <w:tcPr>
            <w:tcW w:w="0" w:type="auto"/>
          </w:tcPr>
          <w:p w:rsidR="007D163E" w:rsidRPr="00DC56FB" w:rsidRDefault="007D163E" w:rsidP="00A556FF">
            <w:pPr>
              <w:pStyle w:val="1fa"/>
            </w:pPr>
            <w:r w:rsidRPr="00DC56FB">
              <w:t>6.1.1</w:t>
            </w:r>
          </w:p>
        </w:tc>
        <w:tc>
          <w:tcPr>
            <w:tcW w:w="3875" w:type="dxa"/>
          </w:tcPr>
          <w:p w:rsidR="007D163E" w:rsidRPr="00DC56FB" w:rsidRDefault="007D163E" w:rsidP="00A556FF">
            <w:pPr>
              <w:pStyle w:val="1fa"/>
            </w:pPr>
            <w:r w:rsidRPr="00DC56FB">
              <w:t xml:space="preserve">водопотребление, в том числе: </w:t>
            </w:r>
          </w:p>
        </w:tc>
        <w:tc>
          <w:tcPr>
            <w:tcW w:w="1524" w:type="dxa"/>
            <w:vAlign w:val="center"/>
          </w:tcPr>
          <w:p w:rsidR="007D163E" w:rsidRPr="00DC56FB" w:rsidRDefault="007D163E" w:rsidP="00A556FF">
            <w:pPr>
              <w:pStyle w:val="1fa"/>
            </w:pPr>
            <w:r w:rsidRPr="00DC56FB">
              <w:t>тыс. м</w:t>
            </w:r>
            <w:r w:rsidRPr="00DC56FB">
              <w:rPr>
                <w:vertAlign w:val="superscript"/>
              </w:rPr>
              <w:t>3</w:t>
            </w:r>
            <w:r w:rsidRPr="00DC56FB">
              <w:t>/сут</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7D163E" w:rsidRPr="00DC56FB" w:rsidRDefault="007D163E" w:rsidP="00A556FF">
            <w:pPr>
              <w:pStyle w:val="1fa"/>
              <w:jc w:val="right"/>
            </w:pPr>
            <w:r w:rsidRPr="00DC56FB">
              <w:t>1,4925</w:t>
            </w:r>
          </w:p>
        </w:tc>
        <w:tc>
          <w:tcPr>
            <w:tcW w:w="1523" w:type="dxa"/>
            <w:tcBorders>
              <w:top w:val="single" w:sz="4" w:space="0" w:color="auto"/>
              <w:left w:val="nil"/>
              <w:bottom w:val="single" w:sz="4" w:space="0" w:color="auto"/>
              <w:right w:val="single" w:sz="4" w:space="0" w:color="auto"/>
            </w:tcBorders>
            <w:shd w:val="clear" w:color="auto" w:fill="auto"/>
            <w:vAlign w:val="bottom"/>
          </w:tcPr>
          <w:p w:rsidR="007D163E" w:rsidRPr="00DC56FB" w:rsidRDefault="007D163E" w:rsidP="00A556FF">
            <w:pPr>
              <w:pStyle w:val="1fa"/>
              <w:jc w:val="right"/>
            </w:pPr>
            <w:r w:rsidRPr="00DC56FB">
              <w:t>1,9213</w:t>
            </w:r>
          </w:p>
        </w:tc>
      </w:tr>
      <w:tr w:rsidR="007D163E" w:rsidRPr="00DC56FB" w:rsidTr="00A556FF">
        <w:tc>
          <w:tcPr>
            <w:tcW w:w="0" w:type="auto"/>
          </w:tcPr>
          <w:p w:rsidR="007D163E" w:rsidRPr="00DC56FB" w:rsidRDefault="007D163E" w:rsidP="00A556FF">
            <w:pPr>
              <w:pStyle w:val="1fa"/>
            </w:pPr>
            <w:r w:rsidRPr="00DC56FB">
              <w:t>6.1.1.1</w:t>
            </w:r>
          </w:p>
        </w:tc>
        <w:tc>
          <w:tcPr>
            <w:tcW w:w="3875" w:type="dxa"/>
          </w:tcPr>
          <w:p w:rsidR="007D163E" w:rsidRPr="00DC56FB" w:rsidRDefault="007D163E" w:rsidP="00A556FF">
            <w:pPr>
              <w:pStyle w:val="1fa"/>
            </w:pPr>
            <w:r w:rsidRPr="00DC56FB">
              <w:t>на нужды населения</w:t>
            </w:r>
          </w:p>
        </w:tc>
        <w:tc>
          <w:tcPr>
            <w:tcW w:w="1524" w:type="dxa"/>
            <w:vAlign w:val="center"/>
          </w:tcPr>
          <w:p w:rsidR="007D163E" w:rsidRPr="00DC56FB" w:rsidRDefault="007D163E" w:rsidP="00A556FF">
            <w:pPr>
              <w:pStyle w:val="1fa"/>
            </w:pPr>
            <w:r w:rsidRPr="00DC56FB">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7D163E" w:rsidRPr="00DC56FB" w:rsidRDefault="007D163E" w:rsidP="00A556FF">
            <w:pPr>
              <w:pStyle w:val="1fa"/>
              <w:jc w:val="right"/>
            </w:pPr>
            <w:r w:rsidRPr="00DC56FB">
              <w:t>0,9718</w:t>
            </w:r>
          </w:p>
        </w:tc>
        <w:tc>
          <w:tcPr>
            <w:tcW w:w="1523" w:type="dxa"/>
            <w:tcBorders>
              <w:top w:val="single" w:sz="4" w:space="0" w:color="auto"/>
              <w:left w:val="nil"/>
              <w:bottom w:val="single" w:sz="4" w:space="0" w:color="auto"/>
              <w:right w:val="single" w:sz="4" w:space="0" w:color="auto"/>
            </w:tcBorders>
            <w:shd w:val="clear" w:color="auto" w:fill="auto"/>
            <w:vAlign w:val="bottom"/>
          </w:tcPr>
          <w:p w:rsidR="007D163E" w:rsidRPr="00DC56FB" w:rsidRDefault="007D163E" w:rsidP="00A556FF">
            <w:pPr>
              <w:pStyle w:val="1fa"/>
              <w:jc w:val="right"/>
            </w:pPr>
            <w:r w:rsidRPr="00DC56FB">
              <w:t>1,2611</w:t>
            </w:r>
          </w:p>
        </w:tc>
      </w:tr>
      <w:tr w:rsidR="007D163E" w:rsidRPr="00DC56FB" w:rsidTr="00A556FF">
        <w:tc>
          <w:tcPr>
            <w:tcW w:w="0" w:type="auto"/>
          </w:tcPr>
          <w:p w:rsidR="007D163E" w:rsidRPr="00DC56FB" w:rsidRDefault="007D163E" w:rsidP="00A556FF">
            <w:pPr>
              <w:pStyle w:val="1fa"/>
            </w:pPr>
            <w:r w:rsidRPr="00DC56FB">
              <w:t>6.1.3.</w:t>
            </w:r>
          </w:p>
        </w:tc>
        <w:tc>
          <w:tcPr>
            <w:tcW w:w="3875" w:type="dxa"/>
          </w:tcPr>
          <w:p w:rsidR="007D163E" w:rsidRPr="00DC56FB" w:rsidRDefault="007D163E" w:rsidP="00A556FF">
            <w:pPr>
              <w:pStyle w:val="1fa"/>
            </w:pPr>
            <w:r w:rsidRPr="00DC56FB">
              <w:t>Протяженность водопроводов</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30,31</w:t>
            </w:r>
          </w:p>
        </w:tc>
        <w:tc>
          <w:tcPr>
            <w:tcW w:w="1523" w:type="dxa"/>
            <w:shd w:val="clear" w:color="auto" w:fill="auto"/>
            <w:vAlign w:val="center"/>
          </w:tcPr>
          <w:p w:rsidR="007D163E" w:rsidRPr="00DC56FB" w:rsidRDefault="007D163E" w:rsidP="00A556FF">
            <w:pPr>
              <w:pStyle w:val="1fa"/>
              <w:jc w:val="right"/>
            </w:pPr>
            <w:r w:rsidRPr="00DC56FB">
              <w:t>36,9</w:t>
            </w:r>
          </w:p>
        </w:tc>
      </w:tr>
      <w:tr w:rsidR="007D163E" w:rsidRPr="00DC56FB" w:rsidTr="00A556FF">
        <w:tc>
          <w:tcPr>
            <w:tcW w:w="0" w:type="auto"/>
          </w:tcPr>
          <w:p w:rsidR="007D163E" w:rsidRPr="00DC56FB" w:rsidRDefault="007D163E" w:rsidP="00A556FF">
            <w:pPr>
              <w:pStyle w:val="1fa"/>
            </w:pPr>
            <w:r w:rsidRPr="00DC56FB">
              <w:t>6.1.4.</w:t>
            </w:r>
          </w:p>
        </w:tc>
        <w:tc>
          <w:tcPr>
            <w:tcW w:w="3875" w:type="dxa"/>
          </w:tcPr>
          <w:p w:rsidR="007D163E" w:rsidRPr="00DC56FB" w:rsidRDefault="007D163E" w:rsidP="00A556FF">
            <w:pPr>
              <w:pStyle w:val="1fa"/>
            </w:pPr>
            <w:r w:rsidRPr="00DC56FB">
              <w:t>Количество водозаборов</w:t>
            </w:r>
          </w:p>
        </w:tc>
        <w:tc>
          <w:tcPr>
            <w:tcW w:w="1524" w:type="dxa"/>
            <w:vAlign w:val="center"/>
          </w:tcPr>
          <w:p w:rsidR="007D163E" w:rsidRPr="00DC56FB" w:rsidRDefault="007D163E" w:rsidP="00A556FF">
            <w:pPr>
              <w:pStyle w:val="1fa"/>
            </w:pPr>
            <w:r w:rsidRPr="00DC56FB">
              <w:t>Ед.</w:t>
            </w:r>
          </w:p>
        </w:tc>
        <w:tc>
          <w:tcPr>
            <w:tcW w:w="1684" w:type="dxa"/>
            <w:shd w:val="clear" w:color="auto" w:fill="auto"/>
            <w:vAlign w:val="center"/>
          </w:tcPr>
          <w:p w:rsidR="007D163E" w:rsidRPr="00DC56FB" w:rsidRDefault="007D163E" w:rsidP="00A556FF">
            <w:pPr>
              <w:pStyle w:val="1fa"/>
              <w:jc w:val="right"/>
            </w:pPr>
            <w:r w:rsidRPr="00DC56FB">
              <w:t>1</w:t>
            </w:r>
          </w:p>
        </w:tc>
        <w:tc>
          <w:tcPr>
            <w:tcW w:w="1523" w:type="dxa"/>
            <w:shd w:val="clear" w:color="auto" w:fill="auto"/>
            <w:vAlign w:val="center"/>
          </w:tcPr>
          <w:p w:rsidR="007D163E" w:rsidRPr="00DC56FB" w:rsidRDefault="007D163E" w:rsidP="00A556FF">
            <w:pPr>
              <w:pStyle w:val="1fa"/>
              <w:jc w:val="right"/>
            </w:pPr>
            <w:r w:rsidRPr="00DC56FB">
              <w:t>1</w:t>
            </w:r>
          </w:p>
        </w:tc>
      </w:tr>
      <w:tr w:rsidR="007D163E" w:rsidRPr="00DC56FB" w:rsidTr="00A556FF">
        <w:tc>
          <w:tcPr>
            <w:tcW w:w="0" w:type="auto"/>
          </w:tcPr>
          <w:p w:rsidR="007D163E" w:rsidRPr="00DC56FB" w:rsidRDefault="007D163E" w:rsidP="00A556FF">
            <w:pPr>
              <w:pStyle w:val="1fa"/>
            </w:pPr>
            <w:r w:rsidRPr="00DC56FB">
              <w:t>6.1.5.</w:t>
            </w:r>
          </w:p>
        </w:tc>
        <w:tc>
          <w:tcPr>
            <w:tcW w:w="3875" w:type="dxa"/>
          </w:tcPr>
          <w:p w:rsidR="007D163E" w:rsidRPr="00DC56FB" w:rsidRDefault="007D163E" w:rsidP="00A556FF">
            <w:pPr>
              <w:pStyle w:val="1fa"/>
            </w:pPr>
            <w:r w:rsidRPr="00DC56FB">
              <w:t>Общий объем утвержденных запасов питьевой воды, в т.ч.</w:t>
            </w:r>
          </w:p>
        </w:tc>
        <w:tc>
          <w:tcPr>
            <w:tcW w:w="1524" w:type="dxa"/>
            <w:vAlign w:val="center"/>
          </w:tcPr>
          <w:p w:rsidR="007D163E" w:rsidRPr="00DC56FB" w:rsidRDefault="007D163E" w:rsidP="00A556FF">
            <w:pPr>
              <w:pStyle w:val="1fa"/>
            </w:pPr>
            <w:r w:rsidRPr="00DC56FB">
              <w:t>тыс. м</w:t>
            </w:r>
            <w:r w:rsidRPr="00DC56FB">
              <w:rPr>
                <w:vertAlign w:val="superscript"/>
              </w:rPr>
              <w:t>3</w:t>
            </w:r>
            <w:r w:rsidRPr="00DC56FB">
              <w:t>/сут</w:t>
            </w:r>
          </w:p>
        </w:tc>
        <w:tc>
          <w:tcPr>
            <w:tcW w:w="1684" w:type="dxa"/>
            <w:shd w:val="clear" w:color="auto" w:fill="auto"/>
            <w:vAlign w:val="center"/>
          </w:tcPr>
          <w:p w:rsidR="007D163E" w:rsidRPr="00DC56FB" w:rsidRDefault="007D163E" w:rsidP="00A556FF">
            <w:pPr>
              <w:pStyle w:val="1fa"/>
              <w:jc w:val="right"/>
            </w:pPr>
            <w:r w:rsidRPr="00DC56FB">
              <w:t>8,0</w:t>
            </w:r>
          </w:p>
        </w:tc>
        <w:tc>
          <w:tcPr>
            <w:tcW w:w="1523" w:type="dxa"/>
            <w:shd w:val="clear" w:color="auto" w:fill="auto"/>
            <w:vAlign w:val="center"/>
          </w:tcPr>
          <w:p w:rsidR="007D163E" w:rsidRPr="00DC56FB" w:rsidRDefault="007D163E" w:rsidP="00A556FF">
            <w:pPr>
              <w:pStyle w:val="1fa"/>
              <w:jc w:val="right"/>
            </w:pPr>
            <w:r w:rsidRPr="00DC56FB">
              <w:t>8,0</w:t>
            </w:r>
          </w:p>
        </w:tc>
      </w:tr>
      <w:tr w:rsidR="007D163E" w:rsidRPr="00DC56FB" w:rsidTr="00A556FF">
        <w:tc>
          <w:tcPr>
            <w:tcW w:w="0" w:type="auto"/>
          </w:tcPr>
          <w:p w:rsidR="007D163E" w:rsidRPr="00DC56FB" w:rsidRDefault="007D163E" w:rsidP="00A556FF">
            <w:pPr>
              <w:pStyle w:val="1fa"/>
            </w:pPr>
            <w:r w:rsidRPr="00DC56FB">
              <w:t>6.2</w:t>
            </w:r>
          </w:p>
        </w:tc>
        <w:tc>
          <w:tcPr>
            <w:tcW w:w="3875" w:type="dxa"/>
          </w:tcPr>
          <w:p w:rsidR="007D163E" w:rsidRPr="00DC56FB" w:rsidRDefault="007D163E" w:rsidP="00A556FF">
            <w:pPr>
              <w:pStyle w:val="1fa"/>
            </w:pPr>
            <w:r w:rsidRPr="00DC56FB">
              <w:t>Водоотведение</w:t>
            </w:r>
          </w:p>
        </w:tc>
        <w:tc>
          <w:tcPr>
            <w:tcW w:w="1524" w:type="dxa"/>
            <w:vAlign w:val="center"/>
          </w:tcPr>
          <w:p w:rsidR="007D163E" w:rsidRPr="00DC56FB" w:rsidRDefault="007D163E" w:rsidP="00A556FF">
            <w:pPr>
              <w:pStyle w:val="1fa"/>
            </w:pP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p>
        </w:tc>
      </w:tr>
      <w:tr w:rsidR="007D163E" w:rsidRPr="00DC56FB" w:rsidTr="00A556FF">
        <w:tc>
          <w:tcPr>
            <w:tcW w:w="0" w:type="auto"/>
          </w:tcPr>
          <w:p w:rsidR="007D163E" w:rsidRPr="00DC56FB" w:rsidRDefault="007D163E" w:rsidP="00A556FF">
            <w:pPr>
              <w:pStyle w:val="1fa"/>
            </w:pPr>
            <w:r w:rsidRPr="00DC56FB">
              <w:t>6.2.1</w:t>
            </w:r>
          </w:p>
        </w:tc>
        <w:tc>
          <w:tcPr>
            <w:tcW w:w="3875" w:type="dxa"/>
          </w:tcPr>
          <w:p w:rsidR="007D163E" w:rsidRPr="00DC56FB" w:rsidRDefault="007D163E" w:rsidP="00A556FF">
            <w:pPr>
              <w:pStyle w:val="1fa"/>
            </w:pPr>
            <w:r w:rsidRPr="00DC56FB">
              <w:t>Общее количество сточных вод</w:t>
            </w:r>
          </w:p>
        </w:tc>
        <w:tc>
          <w:tcPr>
            <w:tcW w:w="1524" w:type="dxa"/>
            <w:vAlign w:val="center"/>
          </w:tcPr>
          <w:p w:rsidR="007D163E" w:rsidRPr="00DC56FB" w:rsidRDefault="007D163E" w:rsidP="00A556FF">
            <w:pPr>
              <w:pStyle w:val="1fa"/>
            </w:pPr>
            <w:r w:rsidRPr="00DC56FB">
              <w:t>тыс. м</w:t>
            </w:r>
            <w:r w:rsidRPr="00DC56FB">
              <w:rPr>
                <w:vertAlign w:val="superscript"/>
              </w:rPr>
              <w:t>3</w:t>
            </w:r>
            <w:r w:rsidRPr="00DC56FB">
              <w:t>/сут</w:t>
            </w:r>
          </w:p>
        </w:tc>
        <w:tc>
          <w:tcPr>
            <w:tcW w:w="1684" w:type="dxa"/>
            <w:shd w:val="clear" w:color="auto" w:fill="auto"/>
          </w:tcPr>
          <w:p w:rsidR="007D163E" w:rsidRPr="00DC56FB" w:rsidRDefault="007D163E" w:rsidP="00A556FF">
            <w:pPr>
              <w:pStyle w:val="1fa"/>
              <w:jc w:val="right"/>
            </w:pPr>
            <w:r w:rsidRPr="00DC56FB">
              <w:t>1,195</w:t>
            </w:r>
          </w:p>
        </w:tc>
        <w:tc>
          <w:tcPr>
            <w:tcW w:w="1523" w:type="dxa"/>
            <w:shd w:val="clear" w:color="auto" w:fill="auto"/>
          </w:tcPr>
          <w:p w:rsidR="007D163E" w:rsidRPr="00DC56FB" w:rsidRDefault="007D163E" w:rsidP="00A556FF">
            <w:pPr>
              <w:pStyle w:val="1fa"/>
              <w:jc w:val="right"/>
            </w:pPr>
            <w:r w:rsidRPr="00DC56FB">
              <w:t>1,5508</w:t>
            </w:r>
          </w:p>
        </w:tc>
      </w:tr>
      <w:tr w:rsidR="007D163E" w:rsidRPr="00DC56FB" w:rsidTr="00A556FF">
        <w:tc>
          <w:tcPr>
            <w:tcW w:w="0" w:type="auto"/>
          </w:tcPr>
          <w:p w:rsidR="007D163E" w:rsidRPr="00DC56FB" w:rsidRDefault="007D163E" w:rsidP="00A556FF">
            <w:pPr>
              <w:pStyle w:val="1fa"/>
            </w:pPr>
            <w:r w:rsidRPr="00DC56FB">
              <w:t>6.2.2</w:t>
            </w:r>
          </w:p>
        </w:tc>
        <w:tc>
          <w:tcPr>
            <w:tcW w:w="3875" w:type="dxa"/>
          </w:tcPr>
          <w:p w:rsidR="007D163E" w:rsidRPr="00DC56FB" w:rsidRDefault="007D163E" w:rsidP="00A556FF">
            <w:pPr>
              <w:pStyle w:val="1fa"/>
            </w:pPr>
            <w:r w:rsidRPr="00DC56FB">
              <w:t>Протяженность сетей</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11,7</w:t>
            </w:r>
          </w:p>
        </w:tc>
        <w:tc>
          <w:tcPr>
            <w:tcW w:w="1523" w:type="dxa"/>
            <w:shd w:val="clear" w:color="auto" w:fill="auto"/>
            <w:vAlign w:val="center"/>
          </w:tcPr>
          <w:p w:rsidR="007D163E" w:rsidRPr="00DC56FB" w:rsidRDefault="007D163E" w:rsidP="00A556FF">
            <w:pPr>
              <w:pStyle w:val="1fa"/>
              <w:jc w:val="right"/>
            </w:pPr>
            <w:r w:rsidRPr="00DC56FB">
              <w:t>15,2</w:t>
            </w:r>
          </w:p>
        </w:tc>
      </w:tr>
      <w:tr w:rsidR="007D163E" w:rsidRPr="00DC56FB" w:rsidTr="00A556FF">
        <w:tc>
          <w:tcPr>
            <w:tcW w:w="0" w:type="auto"/>
          </w:tcPr>
          <w:p w:rsidR="007D163E" w:rsidRPr="00DC56FB" w:rsidRDefault="007D163E" w:rsidP="00A556FF">
            <w:pPr>
              <w:pStyle w:val="1fa"/>
            </w:pPr>
            <w:r w:rsidRPr="00DC56FB">
              <w:t>6.2.3</w:t>
            </w:r>
          </w:p>
        </w:tc>
        <w:tc>
          <w:tcPr>
            <w:tcW w:w="3875" w:type="dxa"/>
          </w:tcPr>
          <w:p w:rsidR="007D163E" w:rsidRPr="00DC56FB" w:rsidRDefault="007D163E" w:rsidP="00A556FF">
            <w:pPr>
              <w:pStyle w:val="1fa"/>
            </w:pPr>
            <w:r w:rsidRPr="00DC56FB">
              <w:t>Количество очистных сооружений</w:t>
            </w:r>
          </w:p>
        </w:tc>
        <w:tc>
          <w:tcPr>
            <w:tcW w:w="1524" w:type="dxa"/>
            <w:vAlign w:val="center"/>
          </w:tcPr>
          <w:p w:rsidR="007D163E" w:rsidRPr="00DC56FB" w:rsidRDefault="007D163E" w:rsidP="00A556FF">
            <w:pPr>
              <w:pStyle w:val="1fa"/>
            </w:pPr>
            <w:r w:rsidRPr="00DC56FB">
              <w:t>Ед.</w:t>
            </w:r>
          </w:p>
        </w:tc>
        <w:tc>
          <w:tcPr>
            <w:tcW w:w="1684" w:type="dxa"/>
            <w:shd w:val="clear" w:color="auto" w:fill="auto"/>
            <w:vAlign w:val="center"/>
          </w:tcPr>
          <w:p w:rsidR="007D163E" w:rsidRPr="00DC56FB" w:rsidRDefault="007D163E" w:rsidP="00A556FF">
            <w:pPr>
              <w:pStyle w:val="1fa"/>
              <w:jc w:val="right"/>
            </w:pPr>
            <w:r w:rsidRPr="00DC56FB">
              <w:t>0</w:t>
            </w:r>
          </w:p>
        </w:tc>
        <w:tc>
          <w:tcPr>
            <w:tcW w:w="1523" w:type="dxa"/>
            <w:shd w:val="clear" w:color="auto" w:fill="auto"/>
            <w:vAlign w:val="center"/>
          </w:tcPr>
          <w:p w:rsidR="007D163E" w:rsidRPr="00DC56FB" w:rsidRDefault="007D163E" w:rsidP="00A556FF">
            <w:pPr>
              <w:pStyle w:val="1fa"/>
              <w:jc w:val="right"/>
            </w:pPr>
            <w:r w:rsidRPr="00DC56FB">
              <w:t>3</w:t>
            </w:r>
          </w:p>
        </w:tc>
      </w:tr>
      <w:tr w:rsidR="007D163E" w:rsidRPr="00DC56FB" w:rsidTr="00A556FF">
        <w:tc>
          <w:tcPr>
            <w:tcW w:w="0" w:type="auto"/>
          </w:tcPr>
          <w:p w:rsidR="007D163E" w:rsidRPr="00DC56FB" w:rsidRDefault="007D163E" w:rsidP="00A556FF">
            <w:pPr>
              <w:pStyle w:val="1fa"/>
            </w:pPr>
            <w:r w:rsidRPr="00DC56FB">
              <w:t>6.2.4</w:t>
            </w:r>
          </w:p>
        </w:tc>
        <w:tc>
          <w:tcPr>
            <w:tcW w:w="3875" w:type="dxa"/>
          </w:tcPr>
          <w:p w:rsidR="007D163E" w:rsidRPr="00DC56FB" w:rsidRDefault="007D163E" w:rsidP="00A556FF">
            <w:pPr>
              <w:pStyle w:val="1fa"/>
            </w:pPr>
            <w:r w:rsidRPr="00DC56FB">
              <w:t>Производительность очистных сооружений</w:t>
            </w:r>
          </w:p>
        </w:tc>
        <w:tc>
          <w:tcPr>
            <w:tcW w:w="1524" w:type="dxa"/>
            <w:vAlign w:val="center"/>
          </w:tcPr>
          <w:p w:rsidR="007D163E" w:rsidRPr="00DC56FB" w:rsidRDefault="007D163E" w:rsidP="00A556FF">
            <w:pPr>
              <w:pStyle w:val="1fa"/>
            </w:pPr>
            <w:r w:rsidRPr="00DC56FB">
              <w:t>тыс. м</w:t>
            </w:r>
            <w:r w:rsidRPr="00DC56FB">
              <w:rPr>
                <w:vertAlign w:val="superscript"/>
              </w:rPr>
              <w:t>3</w:t>
            </w:r>
            <w:r w:rsidRPr="00DC56FB">
              <w:t>/сут</w:t>
            </w:r>
          </w:p>
        </w:tc>
        <w:tc>
          <w:tcPr>
            <w:tcW w:w="1684" w:type="dxa"/>
            <w:shd w:val="clear" w:color="auto" w:fill="auto"/>
            <w:vAlign w:val="center"/>
          </w:tcPr>
          <w:p w:rsidR="007D163E" w:rsidRPr="00DC56FB" w:rsidRDefault="007D163E" w:rsidP="00A556FF">
            <w:pPr>
              <w:pStyle w:val="1fa"/>
              <w:jc w:val="right"/>
            </w:pPr>
            <w:r w:rsidRPr="00DC56FB">
              <w:t>4,5</w:t>
            </w:r>
          </w:p>
        </w:tc>
        <w:tc>
          <w:tcPr>
            <w:tcW w:w="1523" w:type="dxa"/>
            <w:shd w:val="clear" w:color="auto" w:fill="auto"/>
            <w:vAlign w:val="center"/>
          </w:tcPr>
          <w:p w:rsidR="007D163E" w:rsidRPr="00DC56FB" w:rsidRDefault="007D163E" w:rsidP="00A556FF">
            <w:pPr>
              <w:pStyle w:val="1fa"/>
              <w:jc w:val="right"/>
            </w:pPr>
            <w:r w:rsidRPr="00DC56FB">
              <w:t>4,5</w:t>
            </w:r>
          </w:p>
        </w:tc>
      </w:tr>
      <w:tr w:rsidR="007D163E" w:rsidRPr="00DC56FB" w:rsidTr="00A556FF">
        <w:tc>
          <w:tcPr>
            <w:tcW w:w="0" w:type="auto"/>
          </w:tcPr>
          <w:p w:rsidR="007D163E" w:rsidRPr="00DC56FB" w:rsidRDefault="007D163E" w:rsidP="00A556FF">
            <w:pPr>
              <w:pStyle w:val="1fa"/>
            </w:pPr>
            <w:r w:rsidRPr="00DC56FB">
              <w:t>6.3</w:t>
            </w:r>
          </w:p>
        </w:tc>
        <w:tc>
          <w:tcPr>
            <w:tcW w:w="3875" w:type="dxa"/>
          </w:tcPr>
          <w:p w:rsidR="007D163E" w:rsidRPr="00DC56FB" w:rsidRDefault="007D163E" w:rsidP="00A556FF">
            <w:pPr>
              <w:pStyle w:val="1fa"/>
            </w:pPr>
            <w:r w:rsidRPr="00DC56FB">
              <w:t>Теплоснабжение</w:t>
            </w:r>
          </w:p>
        </w:tc>
        <w:tc>
          <w:tcPr>
            <w:tcW w:w="1524" w:type="dxa"/>
            <w:vAlign w:val="center"/>
          </w:tcPr>
          <w:p w:rsidR="007D163E" w:rsidRPr="00DC56FB" w:rsidRDefault="007D163E" w:rsidP="00A556FF">
            <w:pPr>
              <w:pStyle w:val="1fa"/>
            </w:pP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p>
        </w:tc>
      </w:tr>
      <w:tr w:rsidR="007D163E" w:rsidRPr="00DC56FB" w:rsidTr="00A556FF">
        <w:tc>
          <w:tcPr>
            <w:tcW w:w="0" w:type="auto"/>
          </w:tcPr>
          <w:p w:rsidR="007D163E" w:rsidRPr="00DC56FB" w:rsidRDefault="007D163E" w:rsidP="00A556FF">
            <w:pPr>
              <w:pStyle w:val="1fa"/>
            </w:pPr>
            <w:r w:rsidRPr="00DC56FB">
              <w:t>6.3.1</w:t>
            </w:r>
          </w:p>
        </w:tc>
        <w:tc>
          <w:tcPr>
            <w:tcW w:w="3875" w:type="dxa"/>
          </w:tcPr>
          <w:p w:rsidR="007D163E" w:rsidRPr="00DC56FB" w:rsidRDefault="007D163E" w:rsidP="00A556FF">
            <w:pPr>
              <w:pStyle w:val="1fa"/>
            </w:pPr>
            <w:r w:rsidRPr="00DC56FB">
              <w:t xml:space="preserve">Теплопотребление, в том числе: </w:t>
            </w:r>
          </w:p>
        </w:tc>
        <w:tc>
          <w:tcPr>
            <w:tcW w:w="1524" w:type="dxa"/>
            <w:vAlign w:val="center"/>
          </w:tcPr>
          <w:p w:rsidR="007D163E" w:rsidRPr="00DC56FB" w:rsidRDefault="007D163E" w:rsidP="00A556FF">
            <w:pPr>
              <w:pStyle w:val="1fa"/>
            </w:pPr>
            <w:r w:rsidRPr="00DC56FB">
              <w:t>тыс. Гкал</w:t>
            </w:r>
          </w:p>
        </w:tc>
        <w:tc>
          <w:tcPr>
            <w:tcW w:w="1684" w:type="dxa"/>
            <w:shd w:val="clear" w:color="auto" w:fill="auto"/>
          </w:tcPr>
          <w:p w:rsidR="007D163E" w:rsidRPr="00DC56FB" w:rsidRDefault="007D163E" w:rsidP="00A556FF">
            <w:pPr>
              <w:pStyle w:val="1fa"/>
              <w:jc w:val="right"/>
            </w:pPr>
            <w:r w:rsidRPr="00DC56FB">
              <w:t>249,8</w:t>
            </w:r>
          </w:p>
        </w:tc>
        <w:tc>
          <w:tcPr>
            <w:tcW w:w="1523" w:type="dxa"/>
            <w:shd w:val="clear" w:color="auto" w:fill="auto"/>
          </w:tcPr>
          <w:p w:rsidR="007D163E" w:rsidRPr="00DC56FB" w:rsidRDefault="007D163E" w:rsidP="00A556FF">
            <w:pPr>
              <w:pStyle w:val="1fa"/>
              <w:jc w:val="right"/>
            </w:pPr>
            <w:r w:rsidRPr="00DC56FB">
              <w:t>305,4</w:t>
            </w:r>
          </w:p>
        </w:tc>
      </w:tr>
      <w:tr w:rsidR="007D163E" w:rsidRPr="00DC56FB" w:rsidTr="00A556FF">
        <w:tc>
          <w:tcPr>
            <w:tcW w:w="0" w:type="auto"/>
          </w:tcPr>
          <w:p w:rsidR="007D163E" w:rsidRPr="00DC56FB" w:rsidRDefault="007D163E" w:rsidP="00A556FF">
            <w:pPr>
              <w:pStyle w:val="1fa"/>
            </w:pPr>
            <w:r w:rsidRPr="00DC56FB">
              <w:t>6.3.1.1</w:t>
            </w:r>
          </w:p>
        </w:tc>
        <w:tc>
          <w:tcPr>
            <w:tcW w:w="3875" w:type="dxa"/>
          </w:tcPr>
          <w:p w:rsidR="007D163E" w:rsidRPr="00DC56FB" w:rsidRDefault="007D163E" w:rsidP="00A556FF">
            <w:pPr>
              <w:pStyle w:val="1fa"/>
            </w:pPr>
            <w:r w:rsidRPr="00DC56FB">
              <w:t>населением</w:t>
            </w:r>
          </w:p>
        </w:tc>
        <w:tc>
          <w:tcPr>
            <w:tcW w:w="1524" w:type="dxa"/>
            <w:vAlign w:val="center"/>
          </w:tcPr>
          <w:p w:rsidR="007D163E" w:rsidRPr="00DC56FB" w:rsidRDefault="007D163E" w:rsidP="00A556FF">
            <w:pPr>
              <w:pStyle w:val="1fa"/>
            </w:pPr>
            <w:r w:rsidRPr="00DC56FB">
              <w:t>-«-</w:t>
            </w:r>
          </w:p>
        </w:tc>
        <w:tc>
          <w:tcPr>
            <w:tcW w:w="1684" w:type="dxa"/>
            <w:shd w:val="clear" w:color="auto" w:fill="auto"/>
          </w:tcPr>
          <w:p w:rsidR="007D163E" w:rsidRPr="00DC56FB" w:rsidRDefault="007D163E" w:rsidP="00A556FF">
            <w:pPr>
              <w:pStyle w:val="1fa"/>
              <w:jc w:val="right"/>
            </w:pPr>
            <w:r w:rsidRPr="00DC56FB">
              <w:t>162,0</w:t>
            </w:r>
          </w:p>
        </w:tc>
        <w:tc>
          <w:tcPr>
            <w:tcW w:w="1523" w:type="dxa"/>
            <w:shd w:val="clear" w:color="auto" w:fill="auto"/>
          </w:tcPr>
          <w:p w:rsidR="007D163E" w:rsidRPr="00DC56FB" w:rsidRDefault="007D163E" w:rsidP="00A556FF">
            <w:pPr>
              <w:pStyle w:val="1fa"/>
              <w:jc w:val="right"/>
            </w:pPr>
            <w:r w:rsidRPr="00DC56FB">
              <w:t>198,1</w:t>
            </w:r>
          </w:p>
        </w:tc>
      </w:tr>
      <w:tr w:rsidR="007D163E" w:rsidRPr="00DC56FB" w:rsidTr="00A556FF">
        <w:tc>
          <w:tcPr>
            <w:tcW w:w="0" w:type="auto"/>
          </w:tcPr>
          <w:p w:rsidR="007D163E" w:rsidRPr="00DC56FB" w:rsidRDefault="007D163E" w:rsidP="00A556FF">
            <w:pPr>
              <w:pStyle w:val="1fa"/>
            </w:pPr>
            <w:r w:rsidRPr="00DC56FB">
              <w:t>6.3.1.2</w:t>
            </w:r>
          </w:p>
        </w:tc>
        <w:tc>
          <w:tcPr>
            <w:tcW w:w="3875" w:type="dxa"/>
          </w:tcPr>
          <w:p w:rsidR="007D163E" w:rsidRPr="00DC56FB" w:rsidRDefault="007D163E" w:rsidP="00A556FF">
            <w:pPr>
              <w:pStyle w:val="1fa"/>
            </w:pPr>
            <w:r w:rsidRPr="00DC56FB">
              <w:t>прочими объектами</w:t>
            </w:r>
          </w:p>
        </w:tc>
        <w:tc>
          <w:tcPr>
            <w:tcW w:w="1524" w:type="dxa"/>
            <w:vAlign w:val="center"/>
          </w:tcPr>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87,8</w:t>
            </w:r>
          </w:p>
        </w:tc>
        <w:tc>
          <w:tcPr>
            <w:tcW w:w="1523" w:type="dxa"/>
            <w:shd w:val="clear" w:color="auto" w:fill="auto"/>
            <w:vAlign w:val="center"/>
          </w:tcPr>
          <w:p w:rsidR="007D163E" w:rsidRPr="00DC56FB" w:rsidRDefault="007D163E" w:rsidP="00A556FF">
            <w:pPr>
              <w:pStyle w:val="1fa"/>
              <w:jc w:val="right"/>
            </w:pPr>
            <w:r w:rsidRPr="00DC56FB">
              <w:t>107,3</w:t>
            </w:r>
          </w:p>
        </w:tc>
      </w:tr>
      <w:tr w:rsidR="007D163E" w:rsidRPr="00DC56FB" w:rsidTr="00A556FF">
        <w:tc>
          <w:tcPr>
            <w:tcW w:w="0" w:type="auto"/>
          </w:tcPr>
          <w:p w:rsidR="007D163E" w:rsidRPr="00DC56FB" w:rsidRDefault="007D163E" w:rsidP="00A556FF">
            <w:pPr>
              <w:pStyle w:val="1fa"/>
            </w:pPr>
            <w:r w:rsidRPr="00DC56FB">
              <w:t>6.3.2</w:t>
            </w:r>
          </w:p>
        </w:tc>
        <w:tc>
          <w:tcPr>
            <w:tcW w:w="3875" w:type="dxa"/>
          </w:tcPr>
          <w:p w:rsidR="007D163E" w:rsidRPr="00DC56FB" w:rsidRDefault="007D163E" w:rsidP="00A556FF">
            <w:pPr>
              <w:pStyle w:val="1fa"/>
            </w:pPr>
            <w:r w:rsidRPr="00DC56FB">
              <w:t>Протяженность сетей</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35,53</w:t>
            </w:r>
          </w:p>
        </w:tc>
        <w:tc>
          <w:tcPr>
            <w:tcW w:w="1523" w:type="dxa"/>
            <w:shd w:val="clear" w:color="auto" w:fill="auto"/>
            <w:vAlign w:val="center"/>
          </w:tcPr>
          <w:p w:rsidR="007D163E" w:rsidRPr="00DC56FB" w:rsidRDefault="007D163E" w:rsidP="00A556FF">
            <w:pPr>
              <w:pStyle w:val="1fa"/>
              <w:jc w:val="right"/>
            </w:pPr>
            <w:r w:rsidRPr="00DC56FB">
              <w:t>38,43</w:t>
            </w:r>
          </w:p>
        </w:tc>
      </w:tr>
      <w:tr w:rsidR="007D163E" w:rsidRPr="00DC56FB" w:rsidTr="00A556FF">
        <w:tc>
          <w:tcPr>
            <w:tcW w:w="0" w:type="auto"/>
          </w:tcPr>
          <w:p w:rsidR="007D163E" w:rsidRPr="00DC56FB" w:rsidRDefault="007D163E" w:rsidP="00A556FF">
            <w:pPr>
              <w:pStyle w:val="1fa"/>
            </w:pPr>
            <w:r w:rsidRPr="00DC56FB">
              <w:t>6.3.3</w:t>
            </w:r>
          </w:p>
        </w:tc>
        <w:tc>
          <w:tcPr>
            <w:tcW w:w="3875" w:type="dxa"/>
          </w:tcPr>
          <w:p w:rsidR="007D163E" w:rsidRPr="00DC56FB" w:rsidRDefault="007D163E" w:rsidP="00A556FF">
            <w:pPr>
              <w:pStyle w:val="1fa"/>
            </w:pPr>
            <w:r w:rsidRPr="00DC56FB">
              <w:t>Количество котельных, в т.ч.</w:t>
            </w:r>
          </w:p>
        </w:tc>
        <w:tc>
          <w:tcPr>
            <w:tcW w:w="1524" w:type="dxa"/>
            <w:vAlign w:val="center"/>
          </w:tcPr>
          <w:p w:rsidR="007D163E" w:rsidRPr="00DC56FB" w:rsidRDefault="007D163E" w:rsidP="00A556FF">
            <w:pPr>
              <w:pStyle w:val="1fa"/>
            </w:pPr>
            <w:r w:rsidRPr="00DC56FB">
              <w:t>Ед.</w:t>
            </w:r>
          </w:p>
        </w:tc>
        <w:tc>
          <w:tcPr>
            <w:tcW w:w="1684" w:type="dxa"/>
            <w:shd w:val="clear" w:color="auto" w:fill="auto"/>
            <w:vAlign w:val="center"/>
          </w:tcPr>
          <w:p w:rsidR="007D163E" w:rsidRPr="00DC56FB" w:rsidRDefault="007D163E" w:rsidP="00A556FF">
            <w:pPr>
              <w:pStyle w:val="1fa"/>
              <w:jc w:val="right"/>
            </w:pPr>
            <w:r w:rsidRPr="00DC56FB">
              <w:t>3</w:t>
            </w:r>
          </w:p>
        </w:tc>
        <w:tc>
          <w:tcPr>
            <w:tcW w:w="1523" w:type="dxa"/>
            <w:shd w:val="clear" w:color="auto" w:fill="auto"/>
            <w:vAlign w:val="center"/>
          </w:tcPr>
          <w:p w:rsidR="007D163E" w:rsidRPr="00DC56FB" w:rsidRDefault="007D163E" w:rsidP="00A556FF">
            <w:pPr>
              <w:pStyle w:val="1fa"/>
              <w:jc w:val="right"/>
            </w:pPr>
            <w:r w:rsidRPr="00DC56FB">
              <w:t>3</w:t>
            </w:r>
          </w:p>
        </w:tc>
      </w:tr>
      <w:tr w:rsidR="007D163E" w:rsidRPr="00DC56FB" w:rsidTr="00A556FF">
        <w:tc>
          <w:tcPr>
            <w:tcW w:w="0" w:type="auto"/>
          </w:tcPr>
          <w:p w:rsidR="007D163E" w:rsidRPr="00DC56FB" w:rsidRDefault="007D163E" w:rsidP="00A556FF">
            <w:pPr>
              <w:pStyle w:val="1fa"/>
            </w:pPr>
            <w:r w:rsidRPr="00DC56FB">
              <w:t>6.3.3.1</w:t>
            </w:r>
          </w:p>
        </w:tc>
        <w:tc>
          <w:tcPr>
            <w:tcW w:w="3875" w:type="dxa"/>
          </w:tcPr>
          <w:p w:rsidR="007D163E" w:rsidRPr="00DC56FB" w:rsidRDefault="007D163E" w:rsidP="00A556FF">
            <w:pPr>
              <w:pStyle w:val="1fa"/>
            </w:pPr>
            <w:r w:rsidRPr="00DC56FB">
              <w:t>газовые</w:t>
            </w:r>
          </w:p>
        </w:tc>
        <w:tc>
          <w:tcPr>
            <w:tcW w:w="1524" w:type="dxa"/>
            <w:vAlign w:val="center"/>
          </w:tcPr>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3</w:t>
            </w:r>
          </w:p>
        </w:tc>
        <w:tc>
          <w:tcPr>
            <w:tcW w:w="1523" w:type="dxa"/>
            <w:shd w:val="clear" w:color="auto" w:fill="auto"/>
            <w:vAlign w:val="center"/>
          </w:tcPr>
          <w:p w:rsidR="007D163E" w:rsidRPr="00DC56FB" w:rsidRDefault="007D163E" w:rsidP="00A556FF">
            <w:pPr>
              <w:pStyle w:val="1fa"/>
              <w:jc w:val="right"/>
            </w:pPr>
            <w:r w:rsidRPr="00DC56FB">
              <w:t>3</w:t>
            </w:r>
          </w:p>
        </w:tc>
      </w:tr>
      <w:tr w:rsidR="007D163E" w:rsidRPr="00DC56FB" w:rsidTr="00A556FF">
        <w:tc>
          <w:tcPr>
            <w:tcW w:w="0" w:type="auto"/>
          </w:tcPr>
          <w:p w:rsidR="007D163E" w:rsidRPr="00DC56FB" w:rsidRDefault="007D163E" w:rsidP="00A556FF">
            <w:pPr>
              <w:pStyle w:val="1fa"/>
            </w:pPr>
            <w:r w:rsidRPr="00DC56FB">
              <w:t>6.4</w:t>
            </w:r>
          </w:p>
        </w:tc>
        <w:tc>
          <w:tcPr>
            <w:tcW w:w="3875" w:type="dxa"/>
          </w:tcPr>
          <w:p w:rsidR="007D163E" w:rsidRPr="00DC56FB" w:rsidRDefault="007D163E" w:rsidP="00A556FF">
            <w:pPr>
              <w:pStyle w:val="1fa"/>
            </w:pPr>
            <w:r w:rsidRPr="00DC56FB">
              <w:t>Электроснабжение</w:t>
            </w:r>
          </w:p>
        </w:tc>
        <w:tc>
          <w:tcPr>
            <w:tcW w:w="1524" w:type="dxa"/>
            <w:vAlign w:val="center"/>
          </w:tcPr>
          <w:p w:rsidR="007D163E" w:rsidRPr="00DC56FB" w:rsidRDefault="007D163E" w:rsidP="00A556FF">
            <w:pPr>
              <w:pStyle w:val="1fa"/>
            </w:pP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p>
        </w:tc>
      </w:tr>
      <w:tr w:rsidR="007D163E" w:rsidRPr="00DC56FB" w:rsidTr="00A556FF">
        <w:tc>
          <w:tcPr>
            <w:tcW w:w="0" w:type="auto"/>
          </w:tcPr>
          <w:p w:rsidR="007D163E" w:rsidRPr="00DC56FB" w:rsidRDefault="007D163E" w:rsidP="00A556FF">
            <w:pPr>
              <w:pStyle w:val="1fa"/>
            </w:pPr>
            <w:r w:rsidRPr="00DC56FB">
              <w:t>6.4.1</w:t>
            </w:r>
          </w:p>
        </w:tc>
        <w:tc>
          <w:tcPr>
            <w:tcW w:w="3875" w:type="dxa"/>
          </w:tcPr>
          <w:p w:rsidR="007D163E" w:rsidRPr="00DC56FB" w:rsidRDefault="007D163E" w:rsidP="00A556FF">
            <w:pPr>
              <w:pStyle w:val="1fa"/>
            </w:pPr>
            <w:r w:rsidRPr="00DC56FB">
              <w:t>Электропотребление, в том числе:</w:t>
            </w:r>
          </w:p>
        </w:tc>
        <w:tc>
          <w:tcPr>
            <w:tcW w:w="1524" w:type="dxa"/>
            <w:vAlign w:val="center"/>
          </w:tcPr>
          <w:p w:rsidR="007D163E" w:rsidRPr="00DC56FB" w:rsidRDefault="007D163E" w:rsidP="00A556FF">
            <w:pPr>
              <w:pStyle w:val="1fa"/>
            </w:pPr>
            <w:r w:rsidRPr="00DC56FB">
              <w:t>млн. кВт×ч</w:t>
            </w:r>
          </w:p>
        </w:tc>
        <w:tc>
          <w:tcPr>
            <w:tcW w:w="1684" w:type="dxa"/>
            <w:shd w:val="clear" w:color="auto" w:fill="auto"/>
          </w:tcPr>
          <w:p w:rsidR="007D163E" w:rsidRPr="00DC56FB" w:rsidRDefault="007D163E" w:rsidP="00A556FF">
            <w:pPr>
              <w:pStyle w:val="1fa"/>
              <w:jc w:val="right"/>
            </w:pPr>
            <w:r w:rsidRPr="00DC56FB">
              <w:t>99</w:t>
            </w:r>
          </w:p>
        </w:tc>
        <w:tc>
          <w:tcPr>
            <w:tcW w:w="1523" w:type="dxa"/>
            <w:shd w:val="clear" w:color="auto" w:fill="auto"/>
          </w:tcPr>
          <w:p w:rsidR="007D163E" w:rsidRPr="00DC56FB" w:rsidRDefault="007D163E" w:rsidP="00A556FF">
            <w:pPr>
              <w:pStyle w:val="1fa"/>
              <w:jc w:val="right"/>
            </w:pPr>
            <w:r w:rsidRPr="00DC56FB">
              <w:t>131,9</w:t>
            </w:r>
          </w:p>
        </w:tc>
      </w:tr>
      <w:tr w:rsidR="007D163E" w:rsidRPr="00DC56FB" w:rsidTr="00A556FF">
        <w:tc>
          <w:tcPr>
            <w:tcW w:w="0" w:type="auto"/>
          </w:tcPr>
          <w:p w:rsidR="007D163E" w:rsidRPr="00DC56FB" w:rsidRDefault="007D163E" w:rsidP="00A556FF">
            <w:pPr>
              <w:pStyle w:val="1fa"/>
            </w:pPr>
            <w:r w:rsidRPr="00DC56FB">
              <w:t>6.4.1.1</w:t>
            </w:r>
          </w:p>
        </w:tc>
        <w:tc>
          <w:tcPr>
            <w:tcW w:w="3875" w:type="dxa"/>
          </w:tcPr>
          <w:p w:rsidR="007D163E" w:rsidRPr="00DC56FB" w:rsidRDefault="007D163E" w:rsidP="00A556FF">
            <w:pPr>
              <w:pStyle w:val="1fa"/>
            </w:pPr>
            <w:r w:rsidRPr="00DC56FB">
              <w:t>населением</w:t>
            </w:r>
          </w:p>
        </w:tc>
        <w:tc>
          <w:tcPr>
            <w:tcW w:w="1524" w:type="dxa"/>
            <w:vAlign w:val="center"/>
          </w:tcPr>
          <w:p w:rsidR="007D163E" w:rsidRPr="00DC56FB" w:rsidRDefault="007D163E" w:rsidP="00A556FF">
            <w:pPr>
              <w:pStyle w:val="1fa"/>
            </w:pPr>
            <w:r w:rsidRPr="00DC56FB">
              <w:t>-«-</w:t>
            </w:r>
          </w:p>
        </w:tc>
        <w:tc>
          <w:tcPr>
            <w:tcW w:w="1684" w:type="dxa"/>
            <w:shd w:val="clear" w:color="auto" w:fill="auto"/>
          </w:tcPr>
          <w:p w:rsidR="007D163E" w:rsidRPr="00DC56FB" w:rsidRDefault="007D163E" w:rsidP="00A556FF">
            <w:pPr>
              <w:pStyle w:val="1fa"/>
              <w:jc w:val="right"/>
            </w:pPr>
            <w:r w:rsidRPr="00DC56FB">
              <w:t>16,9</w:t>
            </w:r>
          </w:p>
        </w:tc>
        <w:tc>
          <w:tcPr>
            <w:tcW w:w="1523" w:type="dxa"/>
            <w:shd w:val="clear" w:color="auto" w:fill="auto"/>
          </w:tcPr>
          <w:p w:rsidR="007D163E" w:rsidRPr="00DC56FB" w:rsidRDefault="007D163E" w:rsidP="00A556FF">
            <w:pPr>
              <w:pStyle w:val="1fa"/>
              <w:jc w:val="right"/>
            </w:pPr>
            <w:r w:rsidRPr="00DC56FB">
              <w:t>21,5</w:t>
            </w:r>
          </w:p>
        </w:tc>
      </w:tr>
      <w:tr w:rsidR="007D163E" w:rsidRPr="00DC56FB" w:rsidTr="00A556FF">
        <w:tc>
          <w:tcPr>
            <w:tcW w:w="0" w:type="auto"/>
          </w:tcPr>
          <w:p w:rsidR="007D163E" w:rsidRPr="00DC56FB" w:rsidRDefault="007D163E" w:rsidP="00A556FF">
            <w:pPr>
              <w:pStyle w:val="1fa"/>
            </w:pPr>
            <w:r w:rsidRPr="00DC56FB">
              <w:t>6.4.1.2</w:t>
            </w:r>
          </w:p>
        </w:tc>
        <w:tc>
          <w:tcPr>
            <w:tcW w:w="3875" w:type="dxa"/>
          </w:tcPr>
          <w:p w:rsidR="007D163E" w:rsidRPr="00DC56FB" w:rsidRDefault="007D163E" w:rsidP="00A556FF">
            <w:pPr>
              <w:pStyle w:val="1fa"/>
            </w:pPr>
            <w:r w:rsidRPr="00DC56FB">
              <w:t>прочими объектами</w:t>
            </w:r>
          </w:p>
        </w:tc>
        <w:tc>
          <w:tcPr>
            <w:tcW w:w="1524" w:type="dxa"/>
            <w:vAlign w:val="center"/>
          </w:tcPr>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82,1</w:t>
            </w:r>
          </w:p>
        </w:tc>
        <w:tc>
          <w:tcPr>
            <w:tcW w:w="1523" w:type="dxa"/>
            <w:shd w:val="clear" w:color="auto" w:fill="auto"/>
            <w:vAlign w:val="center"/>
          </w:tcPr>
          <w:p w:rsidR="007D163E" w:rsidRPr="00DC56FB" w:rsidRDefault="007D163E" w:rsidP="00A556FF">
            <w:pPr>
              <w:pStyle w:val="1fa"/>
              <w:jc w:val="right"/>
            </w:pPr>
            <w:r w:rsidRPr="00DC56FB">
              <w:t>110,7</w:t>
            </w:r>
          </w:p>
        </w:tc>
      </w:tr>
      <w:tr w:rsidR="007D163E" w:rsidRPr="00DC56FB" w:rsidTr="00A556FF">
        <w:tc>
          <w:tcPr>
            <w:tcW w:w="0" w:type="auto"/>
          </w:tcPr>
          <w:p w:rsidR="007D163E" w:rsidRPr="00DC56FB" w:rsidRDefault="007D163E" w:rsidP="00A556FF">
            <w:pPr>
              <w:pStyle w:val="1fa"/>
            </w:pPr>
            <w:r w:rsidRPr="00DC56FB">
              <w:t>6.4.3</w:t>
            </w:r>
          </w:p>
        </w:tc>
        <w:tc>
          <w:tcPr>
            <w:tcW w:w="3875" w:type="dxa"/>
          </w:tcPr>
          <w:p w:rsidR="007D163E" w:rsidRPr="00DC56FB" w:rsidRDefault="007D163E" w:rsidP="00A556FF">
            <w:pPr>
              <w:pStyle w:val="1fa"/>
            </w:pPr>
            <w:r w:rsidRPr="00DC56FB">
              <w:t>Количество понизительных подстанций</w:t>
            </w:r>
          </w:p>
        </w:tc>
        <w:tc>
          <w:tcPr>
            <w:tcW w:w="1524" w:type="dxa"/>
            <w:vAlign w:val="center"/>
          </w:tcPr>
          <w:p w:rsidR="007D163E" w:rsidRPr="00DC56FB" w:rsidRDefault="007D163E" w:rsidP="00A556FF">
            <w:pPr>
              <w:pStyle w:val="1fa"/>
            </w:pPr>
            <w:r w:rsidRPr="00DC56FB">
              <w:t>Ед.</w:t>
            </w:r>
          </w:p>
        </w:tc>
        <w:tc>
          <w:tcPr>
            <w:tcW w:w="1684" w:type="dxa"/>
            <w:shd w:val="clear" w:color="auto" w:fill="auto"/>
            <w:vAlign w:val="center"/>
          </w:tcPr>
          <w:p w:rsidR="007D163E" w:rsidRPr="00DC56FB" w:rsidRDefault="007D163E" w:rsidP="00A556FF">
            <w:pPr>
              <w:pStyle w:val="1fa"/>
              <w:jc w:val="right"/>
            </w:pPr>
            <w:r w:rsidRPr="00DC56FB">
              <w:t>76</w:t>
            </w:r>
          </w:p>
        </w:tc>
        <w:tc>
          <w:tcPr>
            <w:tcW w:w="1523" w:type="dxa"/>
            <w:shd w:val="clear" w:color="auto" w:fill="auto"/>
            <w:vAlign w:val="center"/>
          </w:tcPr>
          <w:p w:rsidR="007D163E" w:rsidRPr="00DC56FB" w:rsidRDefault="007D163E" w:rsidP="00A556FF">
            <w:pPr>
              <w:pStyle w:val="1fa"/>
              <w:jc w:val="right"/>
            </w:pPr>
            <w:r w:rsidRPr="00DC56FB">
              <w:t>80</w:t>
            </w:r>
          </w:p>
        </w:tc>
      </w:tr>
      <w:tr w:rsidR="007D163E" w:rsidRPr="00DC56FB" w:rsidTr="00A556FF">
        <w:tc>
          <w:tcPr>
            <w:tcW w:w="0" w:type="auto"/>
          </w:tcPr>
          <w:p w:rsidR="007D163E" w:rsidRPr="00DC56FB" w:rsidRDefault="007D163E" w:rsidP="00A556FF">
            <w:pPr>
              <w:pStyle w:val="1fa"/>
            </w:pPr>
            <w:r w:rsidRPr="00DC56FB">
              <w:t>6.5</w:t>
            </w:r>
          </w:p>
        </w:tc>
        <w:tc>
          <w:tcPr>
            <w:tcW w:w="3875" w:type="dxa"/>
          </w:tcPr>
          <w:p w:rsidR="007D163E" w:rsidRPr="00DC56FB" w:rsidRDefault="007D163E" w:rsidP="00A556FF">
            <w:pPr>
              <w:pStyle w:val="1fa"/>
            </w:pPr>
            <w:r w:rsidRPr="00DC56FB">
              <w:t>Газоснабжение</w:t>
            </w:r>
          </w:p>
        </w:tc>
        <w:tc>
          <w:tcPr>
            <w:tcW w:w="1524" w:type="dxa"/>
            <w:vAlign w:val="center"/>
          </w:tcPr>
          <w:p w:rsidR="007D163E" w:rsidRPr="00DC56FB" w:rsidRDefault="007D163E" w:rsidP="00A556FF">
            <w:pPr>
              <w:pStyle w:val="1fa"/>
            </w:pP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p>
        </w:tc>
      </w:tr>
      <w:tr w:rsidR="007D163E" w:rsidRPr="00DC56FB" w:rsidTr="00A556FF">
        <w:tc>
          <w:tcPr>
            <w:tcW w:w="0" w:type="auto"/>
          </w:tcPr>
          <w:p w:rsidR="007D163E" w:rsidRPr="00DC56FB" w:rsidRDefault="007D163E" w:rsidP="00A556FF">
            <w:pPr>
              <w:pStyle w:val="1fa"/>
            </w:pPr>
            <w:r w:rsidRPr="00DC56FB">
              <w:t>6.5.1</w:t>
            </w:r>
          </w:p>
        </w:tc>
        <w:tc>
          <w:tcPr>
            <w:tcW w:w="3875" w:type="dxa"/>
          </w:tcPr>
          <w:p w:rsidR="007D163E" w:rsidRPr="00DC56FB" w:rsidRDefault="007D163E" w:rsidP="00A556FF">
            <w:pPr>
              <w:pStyle w:val="1fa"/>
            </w:pPr>
            <w:r w:rsidRPr="00DC56FB">
              <w:t xml:space="preserve">Потребление природного газа, в том числе: </w:t>
            </w:r>
          </w:p>
        </w:tc>
        <w:tc>
          <w:tcPr>
            <w:tcW w:w="1524" w:type="dxa"/>
            <w:vAlign w:val="center"/>
          </w:tcPr>
          <w:p w:rsidR="007D163E" w:rsidRPr="00DC56FB" w:rsidRDefault="007D163E" w:rsidP="00A556FF">
            <w:pPr>
              <w:pStyle w:val="1fa"/>
            </w:pPr>
            <w:r w:rsidRPr="00DC56FB">
              <w:t>тыс.м</w:t>
            </w:r>
            <w:r w:rsidRPr="00DC56FB">
              <w:rPr>
                <w:vertAlign w:val="superscript"/>
              </w:rPr>
              <w:t>3</w:t>
            </w:r>
            <w:r w:rsidRPr="00DC56FB">
              <w:t>/ год</w:t>
            </w:r>
          </w:p>
        </w:tc>
        <w:tc>
          <w:tcPr>
            <w:tcW w:w="1684" w:type="dxa"/>
            <w:shd w:val="clear" w:color="auto" w:fill="auto"/>
            <w:vAlign w:val="center"/>
          </w:tcPr>
          <w:p w:rsidR="007D163E" w:rsidRPr="00DC56FB" w:rsidRDefault="007D163E" w:rsidP="00A556FF">
            <w:pPr>
              <w:pStyle w:val="1fa"/>
              <w:jc w:val="right"/>
            </w:pPr>
            <w:r w:rsidRPr="00DC56FB">
              <w:t>46243,4</w:t>
            </w:r>
          </w:p>
        </w:tc>
        <w:tc>
          <w:tcPr>
            <w:tcW w:w="1523" w:type="dxa"/>
            <w:shd w:val="clear" w:color="auto" w:fill="auto"/>
            <w:vAlign w:val="center"/>
          </w:tcPr>
          <w:p w:rsidR="007D163E" w:rsidRPr="00DC56FB" w:rsidRDefault="007D163E" w:rsidP="00A556FF">
            <w:pPr>
              <w:pStyle w:val="1fa"/>
              <w:jc w:val="right"/>
            </w:pPr>
            <w:r w:rsidRPr="00DC56FB">
              <w:t>85939,5</w:t>
            </w:r>
          </w:p>
        </w:tc>
      </w:tr>
      <w:tr w:rsidR="007D163E" w:rsidRPr="00DC56FB" w:rsidTr="00A556FF">
        <w:tc>
          <w:tcPr>
            <w:tcW w:w="0" w:type="auto"/>
          </w:tcPr>
          <w:p w:rsidR="007D163E" w:rsidRPr="00DC56FB" w:rsidRDefault="007D163E" w:rsidP="00A556FF">
            <w:pPr>
              <w:pStyle w:val="1fa"/>
            </w:pPr>
            <w:r w:rsidRPr="00DC56FB">
              <w:t>6.5.1.1</w:t>
            </w:r>
          </w:p>
        </w:tc>
        <w:tc>
          <w:tcPr>
            <w:tcW w:w="3875" w:type="dxa"/>
          </w:tcPr>
          <w:p w:rsidR="007D163E" w:rsidRPr="00DC56FB" w:rsidRDefault="007D163E" w:rsidP="00A556FF">
            <w:pPr>
              <w:pStyle w:val="1fa"/>
            </w:pPr>
            <w:r w:rsidRPr="00DC56FB">
              <w:t>населением</w:t>
            </w:r>
          </w:p>
        </w:tc>
        <w:tc>
          <w:tcPr>
            <w:tcW w:w="1524" w:type="dxa"/>
            <w:vAlign w:val="center"/>
          </w:tcPr>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6.5.1.2</w:t>
            </w:r>
          </w:p>
        </w:tc>
        <w:tc>
          <w:tcPr>
            <w:tcW w:w="3875" w:type="dxa"/>
          </w:tcPr>
          <w:p w:rsidR="007D163E" w:rsidRPr="00DC56FB" w:rsidRDefault="007D163E" w:rsidP="00A556FF">
            <w:pPr>
              <w:pStyle w:val="1fa"/>
            </w:pPr>
            <w:r w:rsidRPr="00DC56FB">
              <w:t>прочими объектами</w:t>
            </w:r>
          </w:p>
        </w:tc>
        <w:tc>
          <w:tcPr>
            <w:tcW w:w="1524" w:type="dxa"/>
            <w:vAlign w:val="center"/>
          </w:tcPr>
          <w:p w:rsidR="007D163E" w:rsidRPr="00DC56FB" w:rsidRDefault="007D163E" w:rsidP="00A556FF">
            <w:pPr>
              <w:pStyle w:val="1fa"/>
            </w:pPr>
            <w:r w:rsidRPr="00DC56FB">
              <w:t>-«-</w:t>
            </w:r>
          </w:p>
        </w:tc>
        <w:tc>
          <w:tcPr>
            <w:tcW w:w="1684" w:type="dxa"/>
            <w:shd w:val="clear" w:color="auto" w:fill="auto"/>
            <w:vAlign w:val="center"/>
          </w:tcPr>
          <w:p w:rsidR="007D163E" w:rsidRPr="00DC56FB" w:rsidRDefault="007D163E" w:rsidP="00A556FF">
            <w:pPr>
              <w:pStyle w:val="1fa"/>
              <w:jc w:val="right"/>
            </w:pPr>
            <w:r w:rsidRPr="00DC56FB">
              <w:t>46243,4</w:t>
            </w:r>
          </w:p>
        </w:tc>
        <w:tc>
          <w:tcPr>
            <w:tcW w:w="1523" w:type="dxa"/>
            <w:shd w:val="clear" w:color="auto" w:fill="auto"/>
            <w:vAlign w:val="center"/>
          </w:tcPr>
          <w:p w:rsidR="007D163E" w:rsidRPr="00DC56FB" w:rsidRDefault="007D163E" w:rsidP="00A556FF">
            <w:pPr>
              <w:pStyle w:val="1fa"/>
              <w:jc w:val="right"/>
            </w:pPr>
            <w:r w:rsidRPr="00DC56FB">
              <w:t>85939,5</w:t>
            </w:r>
          </w:p>
        </w:tc>
      </w:tr>
      <w:tr w:rsidR="007D163E" w:rsidRPr="00DC56FB" w:rsidTr="00A556FF">
        <w:tc>
          <w:tcPr>
            <w:tcW w:w="0" w:type="auto"/>
          </w:tcPr>
          <w:p w:rsidR="007D163E" w:rsidRPr="00DC56FB" w:rsidRDefault="007D163E" w:rsidP="00A556FF">
            <w:pPr>
              <w:pStyle w:val="1fa"/>
            </w:pPr>
            <w:r w:rsidRPr="00DC56FB">
              <w:t>6.5.2</w:t>
            </w:r>
          </w:p>
        </w:tc>
        <w:tc>
          <w:tcPr>
            <w:tcW w:w="3875" w:type="dxa"/>
          </w:tcPr>
          <w:p w:rsidR="007D163E" w:rsidRPr="00DC56FB" w:rsidRDefault="007D163E" w:rsidP="00A556FF">
            <w:pPr>
              <w:pStyle w:val="1fa"/>
            </w:pPr>
            <w:r w:rsidRPr="00DC56FB">
              <w:t>Источники подачи газа</w:t>
            </w:r>
          </w:p>
        </w:tc>
        <w:tc>
          <w:tcPr>
            <w:tcW w:w="1524" w:type="dxa"/>
            <w:vAlign w:val="center"/>
          </w:tcPr>
          <w:p w:rsidR="007D163E" w:rsidRPr="00DC56FB" w:rsidRDefault="007D163E" w:rsidP="00A556FF">
            <w:pPr>
              <w:pStyle w:val="1fa"/>
            </w:pPr>
            <w:r w:rsidRPr="00DC56FB">
              <w:t>ГРС ед.</w:t>
            </w:r>
          </w:p>
        </w:tc>
        <w:tc>
          <w:tcPr>
            <w:tcW w:w="1684" w:type="dxa"/>
            <w:shd w:val="clear" w:color="auto" w:fill="auto"/>
            <w:vAlign w:val="center"/>
          </w:tcPr>
          <w:p w:rsidR="007D163E" w:rsidRPr="00DC56FB" w:rsidRDefault="007D163E" w:rsidP="00A556FF">
            <w:pPr>
              <w:pStyle w:val="1fa"/>
              <w:jc w:val="right"/>
            </w:pPr>
            <w:r w:rsidRPr="00DC56FB">
              <w:t xml:space="preserve">1 </w:t>
            </w:r>
          </w:p>
        </w:tc>
        <w:tc>
          <w:tcPr>
            <w:tcW w:w="1523" w:type="dxa"/>
            <w:shd w:val="clear" w:color="auto" w:fill="auto"/>
            <w:vAlign w:val="center"/>
          </w:tcPr>
          <w:p w:rsidR="007D163E" w:rsidRPr="00DC56FB" w:rsidRDefault="007D163E" w:rsidP="00A556FF">
            <w:pPr>
              <w:pStyle w:val="1fa"/>
              <w:jc w:val="right"/>
            </w:pPr>
            <w:r w:rsidRPr="00DC56FB">
              <w:t xml:space="preserve">1 </w:t>
            </w:r>
          </w:p>
        </w:tc>
      </w:tr>
      <w:tr w:rsidR="007D163E" w:rsidRPr="00DC56FB" w:rsidTr="00A556FF">
        <w:trPr>
          <w:trHeight w:val="319"/>
        </w:trPr>
        <w:tc>
          <w:tcPr>
            <w:tcW w:w="0" w:type="auto"/>
          </w:tcPr>
          <w:p w:rsidR="007D163E" w:rsidRPr="00DC56FB" w:rsidRDefault="007D163E" w:rsidP="00A556FF">
            <w:pPr>
              <w:pStyle w:val="1fa"/>
            </w:pPr>
            <w:r w:rsidRPr="00DC56FB">
              <w:t>6.5.3</w:t>
            </w:r>
          </w:p>
        </w:tc>
        <w:tc>
          <w:tcPr>
            <w:tcW w:w="3875" w:type="dxa"/>
          </w:tcPr>
          <w:p w:rsidR="007D163E" w:rsidRPr="00DC56FB" w:rsidRDefault="007D163E" w:rsidP="00A556FF">
            <w:pPr>
              <w:pStyle w:val="1fa"/>
            </w:pPr>
            <w:r w:rsidRPr="00DC56FB">
              <w:t>Протяженность сетей, в т.ч.:</w:t>
            </w:r>
          </w:p>
        </w:tc>
        <w:tc>
          <w:tcPr>
            <w:tcW w:w="1524" w:type="dxa"/>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6,77</w:t>
            </w:r>
          </w:p>
        </w:tc>
        <w:tc>
          <w:tcPr>
            <w:tcW w:w="1523" w:type="dxa"/>
            <w:shd w:val="clear" w:color="auto" w:fill="auto"/>
            <w:vAlign w:val="center"/>
          </w:tcPr>
          <w:p w:rsidR="007D163E" w:rsidRPr="00DC56FB" w:rsidRDefault="007D163E" w:rsidP="00A556FF">
            <w:pPr>
              <w:pStyle w:val="1fa"/>
              <w:jc w:val="right"/>
            </w:pPr>
            <w:r w:rsidRPr="00DC56FB">
              <w:t>6,77</w:t>
            </w:r>
          </w:p>
        </w:tc>
      </w:tr>
      <w:tr w:rsidR="007D163E" w:rsidRPr="00DC56FB" w:rsidTr="00A556FF">
        <w:tc>
          <w:tcPr>
            <w:tcW w:w="0" w:type="auto"/>
          </w:tcPr>
          <w:p w:rsidR="007D163E" w:rsidRPr="00DC56FB" w:rsidRDefault="007D163E" w:rsidP="00A556FF">
            <w:pPr>
              <w:pStyle w:val="1fa"/>
            </w:pPr>
            <w:r w:rsidRPr="00DC56FB">
              <w:t>6.5.3.1</w:t>
            </w:r>
          </w:p>
        </w:tc>
        <w:tc>
          <w:tcPr>
            <w:tcW w:w="3875" w:type="dxa"/>
          </w:tcPr>
          <w:p w:rsidR="007D163E" w:rsidRPr="00DC56FB" w:rsidRDefault="007D163E" w:rsidP="00A556FF">
            <w:pPr>
              <w:pStyle w:val="1fa"/>
            </w:pPr>
            <w:r w:rsidRPr="00DC56FB">
              <w:t>магистральных</w:t>
            </w:r>
          </w:p>
        </w:tc>
        <w:tc>
          <w:tcPr>
            <w:tcW w:w="1524" w:type="dxa"/>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w:t>
            </w:r>
          </w:p>
        </w:tc>
        <w:tc>
          <w:tcPr>
            <w:tcW w:w="1523" w:type="dxa"/>
            <w:shd w:val="clear" w:color="auto" w:fill="auto"/>
            <w:vAlign w:val="center"/>
          </w:tcPr>
          <w:p w:rsidR="007D163E" w:rsidRPr="00DC56FB" w:rsidRDefault="007D163E" w:rsidP="00A556FF">
            <w:pPr>
              <w:pStyle w:val="1fa"/>
              <w:jc w:val="right"/>
            </w:pPr>
            <w:r w:rsidRPr="00DC56FB">
              <w:t>-</w:t>
            </w:r>
          </w:p>
        </w:tc>
      </w:tr>
      <w:tr w:rsidR="007D163E" w:rsidRPr="00DC56FB" w:rsidTr="00A556FF">
        <w:tc>
          <w:tcPr>
            <w:tcW w:w="0" w:type="auto"/>
          </w:tcPr>
          <w:p w:rsidR="007D163E" w:rsidRPr="00DC56FB" w:rsidRDefault="007D163E" w:rsidP="00A556FF">
            <w:pPr>
              <w:pStyle w:val="1fa"/>
            </w:pPr>
            <w:r w:rsidRPr="00DC56FB">
              <w:t>6.5.3.2</w:t>
            </w:r>
          </w:p>
        </w:tc>
        <w:tc>
          <w:tcPr>
            <w:tcW w:w="3875" w:type="dxa"/>
          </w:tcPr>
          <w:p w:rsidR="007D163E" w:rsidRPr="00DC56FB" w:rsidRDefault="007D163E" w:rsidP="00A556FF">
            <w:pPr>
              <w:pStyle w:val="1fa"/>
            </w:pPr>
            <w:r w:rsidRPr="00DC56FB">
              <w:t>высокого и среднего давления</w:t>
            </w:r>
          </w:p>
        </w:tc>
        <w:tc>
          <w:tcPr>
            <w:tcW w:w="1524" w:type="dxa"/>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r w:rsidRPr="00DC56FB">
              <w:t>6,77</w:t>
            </w:r>
          </w:p>
        </w:tc>
        <w:tc>
          <w:tcPr>
            <w:tcW w:w="1523" w:type="dxa"/>
            <w:shd w:val="clear" w:color="auto" w:fill="auto"/>
            <w:vAlign w:val="center"/>
          </w:tcPr>
          <w:p w:rsidR="007D163E" w:rsidRPr="00DC56FB" w:rsidRDefault="007D163E" w:rsidP="00A556FF">
            <w:pPr>
              <w:pStyle w:val="1fa"/>
              <w:jc w:val="right"/>
            </w:pPr>
            <w:r w:rsidRPr="00DC56FB">
              <w:t>6,77</w:t>
            </w:r>
          </w:p>
        </w:tc>
      </w:tr>
      <w:tr w:rsidR="007D163E" w:rsidRPr="00DC56FB" w:rsidTr="00A556FF">
        <w:tc>
          <w:tcPr>
            <w:tcW w:w="0" w:type="auto"/>
          </w:tcPr>
          <w:p w:rsidR="007D163E" w:rsidRPr="00DC56FB" w:rsidRDefault="007D163E" w:rsidP="00A556FF">
            <w:pPr>
              <w:pStyle w:val="1fa"/>
            </w:pPr>
            <w:r w:rsidRPr="00DC56FB">
              <w:t>6.5.4</w:t>
            </w:r>
          </w:p>
        </w:tc>
        <w:tc>
          <w:tcPr>
            <w:tcW w:w="3875" w:type="dxa"/>
          </w:tcPr>
          <w:p w:rsidR="007D163E" w:rsidRPr="00DC56FB" w:rsidRDefault="007D163E" w:rsidP="00A556FF">
            <w:pPr>
              <w:pStyle w:val="1fa"/>
            </w:pPr>
            <w:r w:rsidRPr="00DC56FB">
              <w:t>Количество газифицированных населенных пунктов</w:t>
            </w:r>
          </w:p>
        </w:tc>
        <w:tc>
          <w:tcPr>
            <w:tcW w:w="1524" w:type="dxa"/>
            <w:vAlign w:val="center"/>
          </w:tcPr>
          <w:p w:rsidR="007D163E" w:rsidRPr="00DC56FB" w:rsidRDefault="007D163E" w:rsidP="00A556FF">
            <w:pPr>
              <w:pStyle w:val="1fa"/>
            </w:pPr>
            <w:r w:rsidRPr="00DC56FB">
              <w:t>Ед.</w:t>
            </w:r>
          </w:p>
        </w:tc>
        <w:tc>
          <w:tcPr>
            <w:tcW w:w="1684" w:type="dxa"/>
            <w:shd w:val="clear" w:color="auto" w:fill="auto"/>
            <w:vAlign w:val="center"/>
          </w:tcPr>
          <w:p w:rsidR="007D163E" w:rsidRPr="00DC56FB" w:rsidRDefault="007D163E" w:rsidP="00A556FF">
            <w:pPr>
              <w:pStyle w:val="1fa"/>
              <w:jc w:val="right"/>
            </w:pPr>
            <w:r w:rsidRPr="00DC56FB">
              <w:t xml:space="preserve">1 </w:t>
            </w:r>
          </w:p>
        </w:tc>
        <w:tc>
          <w:tcPr>
            <w:tcW w:w="1523" w:type="dxa"/>
            <w:shd w:val="clear" w:color="auto" w:fill="auto"/>
            <w:vAlign w:val="center"/>
          </w:tcPr>
          <w:p w:rsidR="007D163E" w:rsidRPr="00DC56FB" w:rsidRDefault="007D163E" w:rsidP="00A556FF">
            <w:pPr>
              <w:pStyle w:val="1fa"/>
              <w:jc w:val="right"/>
            </w:pPr>
            <w:r w:rsidRPr="00DC56FB">
              <w:t xml:space="preserve">1 </w:t>
            </w:r>
          </w:p>
        </w:tc>
      </w:tr>
      <w:tr w:rsidR="007D163E" w:rsidRPr="00DC56FB" w:rsidTr="00A556FF">
        <w:tc>
          <w:tcPr>
            <w:tcW w:w="0" w:type="auto"/>
          </w:tcPr>
          <w:p w:rsidR="007D163E" w:rsidRPr="00DC56FB" w:rsidRDefault="007D163E" w:rsidP="00A556FF">
            <w:pPr>
              <w:pStyle w:val="1fa"/>
            </w:pPr>
            <w:r w:rsidRPr="00DC56FB">
              <w:t>6.6</w:t>
            </w:r>
          </w:p>
        </w:tc>
        <w:tc>
          <w:tcPr>
            <w:tcW w:w="3875" w:type="dxa"/>
          </w:tcPr>
          <w:p w:rsidR="007D163E" w:rsidRPr="00DC56FB" w:rsidRDefault="007D163E" w:rsidP="00A556FF">
            <w:pPr>
              <w:pStyle w:val="1fa"/>
            </w:pPr>
            <w:r w:rsidRPr="00DC56FB">
              <w:t>Связь</w:t>
            </w:r>
          </w:p>
        </w:tc>
        <w:tc>
          <w:tcPr>
            <w:tcW w:w="1524" w:type="dxa"/>
            <w:vAlign w:val="center"/>
          </w:tcPr>
          <w:p w:rsidR="007D163E" w:rsidRPr="00DC56FB" w:rsidRDefault="007D163E" w:rsidP="00A556FF">
            <w:pPr>
              <w:pStyle w:val="1fa"/>
            </w:pP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p>
        </w:tc>
      </w:tr>
      <w:tr w:rsidR="007D163E" w:rsidRPr="00DC56FB" w:rsidTr="00A556FF">
        <w:tc>
          <w:tcPr>
            <w:tcW w:w="0" w:type="auto"/>
          </w:tcPr>
          <w:p w:rsidR="007D163E" w:rsidRPr="00DC56FB" w:rsidRDefault="007D163E" w:rsidP="00A556FF">
            <w:pPr>
              <w:pStyle w:val="1fa"/>
            </w:pPr>
            <w:r w:rsidRPr="00DC56FB">
              <w:t>6.6.1</w:t>
            </w:r>
          </w:p>
        </w:tc>
        <w:tc>
          <w:tcPr>
            <w:tcW w:w="3875" w:type="dxa"/>
          </w:tcPr>
          <w:p w:rsidR="007D163E" w:rsidRPr="00DC56FB" w:rsidRDefault="007D163E" w:rsidP="00A556FF">
            <w:pPr>
              <w:pStyle w:val="1fa"/>
            </w:pPr>
            <w:r w:rsidRPr="00DC56FB">
              <w:t>Сети связи</w:t>
            </w:r>
          </w:p>
        </w:tc>
        <w:tc>
          <w:tcPr>
            <w:tcW w:w="1524" w:type="dxa"/>
            <w:vAlign w:val="center"/>
          </w:tcPr>
          <w:p w:rsidR="007D163E" w:rsidRPr="00DC56FB" w:rsidRDefault="007D163E" w:rsidP="00A556FF">
            <w:pPr>
              <w:pStyle w:val="1fa"/>
            </w:pPr>
            <w:r w:rsidRPr="00DC56FB">
              <w:t>км</w:t>
            </w:r>
          </w:p>
        </w:tc>
        <w:tc>
          <w:tcPr>
            <w:tcW w:w="1684" w:type="dxa"/>
            <w:shd w:val="clear" w:color="auto" w:fill="auto"/>
            <w:vAlign w:val="center"/>
          </w:tcPr>
          <w:p w:rsidR="007D163E" w:rsidRPr="00DC56FB" w:rsidRDefault="007D163E" w:rsidP="00A556FF">
            <w:pPr>
              <w:pStyle w:val="1fa"/>
              <w:jc w:val="right"/>
            </w:pPr>
          </w:p>
        </w:tc>
        <w:tc>
          <w:tcPr>
            <w:tcW w:w="1523" w:type="dxa"/>
            <w:shd w:val="clear" w:color="auto" w:fill="auto"/>
            <w:vAlign w:val="center"/>
          </w:tcPr>
          <w:p w:rsidR="007D163E" w:rsidRPr="00DC56FB" w:rsidRDefault="007D163E" w:rsidP="00A556FF">
            <w:pPr>
              <w:pStyle w:val="1fa"/>
              <w:jc w:val="right"/>
            </w:pPr>
            <w:r w:rsidRPr="00DC56FB">
              <w:t>2,36</w:t>
            </w:r>
          </w:p>
        </w:tc>
      </w:tr>
    </w:tbl>
    <w:p w:rsidR="007D163E" w:rsidRDefault="007D163E" w:rsidP="007D163E">
      <w:pPr>
        <w:pStyle w:val="1fc"/>
      </w:pPr>
    </w:p>
    <w:p w:rsidR="007D163E" w:rsidRDefault="007D163E" w:rsidP="007D163E">
      <w:pPr>
        <w:pStyle w:val="1fc"/>
      </w:pPr>
    </w:p>
    <w:p w:rsidR="007D163E" w:rsidRPr="001235D2" w:rsidRDefault="007D163E" w:rsidP="007D163E">
      <w:pPr>
        <w:pStyle w:val="110"/>
        <w:rPr>
          <w:highlight w:val="red"/>
        </w:rPr>
        <w:sectPr w:rsidR="007D163E" w:rsidRPr="001235D2" w:rsidSect="00035BDA">
          <w:footerReference w:type="default" r:id="rId10"/>
          <w:pgSz w:w="11906" w:h="16838"/>
          <w:pgMar w:top="1134" w:right="567" w:bottom="1134" w:left="1134" w:header="709" w:footer="709" w:gutter="0"/>
          <w:cols w:space="708"/>
          <w:titlePg/>
          <w:docGrid w:linePitch="360"/>
        </w:sectPr>
      </w:pPr>
    </w:p>
    <w:p w:rsidR="007D163E" w:rsidRPr="00D73F08" w:rsidRDefault="007D163E" w:rsidP="007D163E">
      <w:pPr>
        <w:pStyle w:val="1f3"/>
      </w:pPr>
      <w:bookmarkStart w:id="23" w:name="_Toc53688657"/>
      <w:bookmarkStart w:id="24" w:name="_Toc59458792"/>
      <w:r w:rsidRPr="00D73F08">
        <w:t>Координаты характерных точек границы населенного пункта</w:t>
      </w:r>
      <w:bookmarkEnd w:id="23"/>
      <w:bookmarkEnd w:id="24"/>
    </w:p>
    <w:p w:rsidR="007D163E" w:rsidRDefault="007D163E" w:rsidP="007D163E">
      <w:pPr>
        <w:pStyle w:val="000"/>
        <w:jc w:val="center"/>
      </w:pPr>
      <w:r>
        <w:t>с. Лаврентия</w:t>
      </w:r>
    </w:p>
    <w:tbl>
      <w:tblPr>
        <w:tblW w:w="3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066"/>
        <w:gridCol w:w="1166"/>
      </w:tblGrid>
      <w:tr w:rsidR="007D163E" w:rsidRPr="000F248C" w:rsidTr="00A556FF">
        <w:trPr>
          <w:tblHeader/>
          <w:jc w:val="center"/>
        </w:trPr>
        <w:tc>
          <w:tcPr>
            <w:tcW w:w="1733" w:type="dxa"/>
            <w:shd w:val="clear" w:color="auto" w:fill="FFCC66"/>
            <w:noWrap/>
            <w:vAlign w:val="bottom"/>
            <w:hideMark/>
          </w:tcPr>
          <w:p w:rsidR="007D163E" w:rsidRPr="000F248C" w:rsidRDefault="007D163E" w:rsidP="00A556FF">
            <w:pPr>
              <w:pStyle w:val="1fa"/>
              <w:jc w:val="center"/>
              <w:rPr>
                <w:b/>
              </w:rPr>
            </w:pPr>
            <w:r w:rsidRPr="000F248C">
              <w:rPr>
                <w:b/>
              </w:rPr>
              <w:t>Номер точки</w:t>
            </w:r>
          </w:p>
        </w:tc>
        <w:tc>
          <w:tcPr>
            <w:tcW w:w="1066" w:type="dxa"/>
            <w:shd w:val="clear" w:color="auto" w:fill="FFCC66"/>
            <w:noWrap/>
            <w:vAlign w:val="bottom"/>
            <w:hideMark/>
          </w:tcPr>
          <w:p w:rsidR="007D163E" w:rsidRPr="000F248C" w:rsidRDefault="007D163E" w:rsidP="00A556FF">
            <w:pPr>
              <w:pStyle w:val="1fa"/>
              <w:jc w:val="center"/>
              <w:rPr>
                <w:b/>
              </w:rPr>
            </w:pPr>
            <w:r w:rsidRPr="000F248C">
              <w:rPr>
                <w:b/>
              </w:rPr>
              <w:t>X</w:t>
            </w:r>
          </w:p>
        </w:tc>
        <w:tc>
          <w:tcPr>
            <w:tcW w:w="1166" w:type="dxa"/>
            <w:shd w:val="clear" w:color="auto" w:fill="FFCC66"/>
            <w:noWrap/>
            <w:vAlign w:val="bottom"/>
            <w:hideMark/>
          </w:tcPr>
          <w:p w:rsidR="007D163E" w:rsidRPr="000F248C" w:rsidRDefault="007D163E" w:rsidP="00A556FF">
            <w:pPr>
              <w:pStyle w:val="1fa"/>
              <w:jc w:val="center"/>
              <w:rPr>
                <w:b/>
              </w:rPr>
            </w:pPr>
            <w:r w:rsidRPr="000F248C">
              <w:rPr>
                <w:b/>
              </w:rPr>
              <w:t>Y</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w:t>
            </w:r>
          </w:p>
        </w:tc>
        <w:tc>
          <w:tcPr>
            <w:tcW w:w="1066" w:type="dxa"/>
            <w:shd w:val="clear" w:color="auto" w:fill="auto"/>
            <w:noWrap/>
            <w:vAlign w:val="bottom"/>
            <w:hideMark/>
          </w:tcPr>
          <w:p w:rsidR="007D163E" w:rsidRPr="000F248C" w:rsidRDefault="007D163E" w:rsidP="00A556FF">
            <w:pPr>
              <w:pStyle w:val="1fa"/>
            </w:pPr>
            <w:r w:rsidRPr="000F248C">
              <w:t>1070482</w:t>
            </w:r>
          </w:p>
        </w:tc>
        <w:tc>
          <w:tcPr>
            <w:tcW w:w="1166" w:type="dxa"/>
            <w:shd w:val="clear" w:color="auto" w:fill="auto"/>
            <w:noWrap/>
            <w:vAlign w:val="bottom"/>
            <w:hideMark/>
          </w:tcPr>
          <w:p w:rsidR="007D163E" w:rsidRPr="000F248C" w:rsidRDefault="007D163E" w:rsidP="00A556FF">
            <w:pPr>
              <w:pStyle w:val="1fa"/>
            </w:pPr>
            <w:r w:rsidRPr="000F248C">
              <w:t>8515105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w:t>
            </w:r>
          </w:p>
        </w:tc>
        <w:tc>
          <w:tcPr>
            <w:tcW w:w="1066" w:type="dxa"/>
            <w:shd w:val="clear" w:color="auto" w:fill="auto"/>
            <w:noWrap/>
            <w:vAlign w:val="bottom"/>
            <w:hideMark/>
          </w:tcPr>
          <w:p w:rsidR="007D163E" w:rsidRPr="000F248C" w:rsidRDefault="007D163E" w:rsidP="00A556FF">
            <w:pPr>
              <w:pStyle w:val="1fa"/>
            </w:pPr>
            <w:r w:rsidRPr="000F248C">
              <w:t>1070467</w:t>
            </w:r>
          </w:p>
        </w:tc>
        <w:tc>
          <w:tcPr>
            <w:tcW w:w="1166" w:type="dxa"/>
            <w:shd w:val="clear" w:color="auto" w:fill="auto"/>
            <w:noWrap/>
            <w:vAlign w:val="bottom"/>
            <w:hideMark/>
          </w:tcPr>
          <w:p w:rsidR="007D163E" w:rsidRPr="000F248C" w:rsidRDefault="007D163E" w:rsidP="00A556FF">
            <w:pPr>
              <w:pStyle w:val="1fa"/>
            </w:pPr>
            <w:r w:rsidRPr="000F248C">
              <w:t>8515291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w:t>
            </w:r>
          </w:p>
        </w:tc>
        <w:tc>
          <w:tcPr>
            <w:tcW w:w="1066" w:type="dxa"/>
            <w:shd w:val="clear" w:color="auto" w:fill="auto"/>
            <w:noWrap/>
            <w:vAlign w:val="bottom"/>
            <w:hideMark/>
          </w:tcPr>
          <w:p w:rsidR="007D163E" w:rsidRPr="000F248C" w:rsidRDefault="007D163E" w:rsidP="00A556FF">
            <w:pPr>
              <w:pStyle w:val="1fa"/>
            </w:pPr>
            <w:r w:rsidRPr="000F248C">
              <w:t>1070431</w:t>
            </w:r>
          </w:p>
        </w:tc>
        <w:tc>
          <w:tcPr>
            <w:tcW w:w="1166" w:type="dxa"/>
            <w:shd w:val="clear" w:color="auto" w:fill="auto"/>
            <w:noWrap/>
            <w:vAlign w:val="bottom"/>
            <w:hideMark/>
          </w:tcPr>
          <w:p w:rsidR="007D163E" w:rsidRPr="000F248C" w:rsidRDefault="007D163E" w:rsidP="00A556FF">
            <w:pPr>
              <w:pStyle w:val="1fa"/>
            </w:pPr>
            <w:r w:rsidRPr="000F248C">
              <w:t>8515359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w:t>
            </w:r>
          </w:p>
        </w:tc>
        <w:tc>
          <w:tcPr>
            <w:tcW w:w="1066" w:type="dxa"/>
            <w:shd w:val="clear" w:color="auto" w:fill="auto"/>
            <w:noWrap/>
            <w:vAlign w:val="bottom"/>
            <w:hideMark/>
          </w:tcPr>
          <w:p w:rsidR="007D163E" w:rsidRPr="000F248C" w:rsidRDefault="007D163E" w:rsidP="00A556FF">
            <w:pPr>
              <w:pStyle w:val="1fa"/>
            </w:pPr>
            <w:r w:rsidRPr="000F248C">
              <w:t>1070129</w:t>
            </w:r>
          </w:p>
        </w:tc>
        <w:tc>
          <w:tcPr>
            <w:tcW w:w="1166" w:type="dxa"/>
            <w:shd w:val="clear" w:color="auto" w:fill="auto"/>
            <w:noWrap/>
            <w:vAlign w:val="bottom"/>
            <w:hideMark/>
          </w:tcPr>
          <w:p w:rsidR="007D163E" w:rsidRPr="000F248C" w:rsidRDefault="007D163E" w:rsidP="00A556FF">
            <w:pPr>
              <w:pStyle w:val="1fa"/>
            </w:pPr>
            <w:r w:rsidRPr="000F248C">
              <w:t>8515377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w:t>
            </w:r>
          </w:p>
        </w:tc>
        <w:tc>
          <w:tcPr>
            <w:tcW w:w="1066" w:type="dxa"/>
            <w:shd w:val="clear" w:color="auto" w:fill="auto"/>
            <w:noWrap/>
            <w:vAlign w:val="bottom"/>
            <w:hideMark/>
          </w:tcPr>
          <w:p w:rsidR="007D163E" w:rsidRPr="000F248C" w:rsidRDefault="007D163E" w:rsidP="00A556FF">
            <w:pPr>
              <w:pStyle w:val="1fa"/>
            </w:pPr>
            <w:r w:rsidRPr="000F248C">
              <w:t>1069887</w:t>
            </w:r>
          </w:p>
        </w:tc>
        <w:tc>
          <w:tcPr>
            <w:tcW w:w="1166" w:type="dxa"/>
            <w:shd w:val="clear" w:color="auto" w:fill="auto"/>
            <w:noWrap/>
            <w:vAlign w:val="bottom"/>
            <w:hideMark/>
          </w:tcPr>
          <w:p w:rsidR="007D163E" w:rsidRPr="000F248C" w:rsidRDefault="007D163E" w:rsidP="00A556FF">
            <w:pPr>
              <w:pStyle w:val="1fa"/>
            </w:pPr>
            <w:r w:rsidRPr="000F248C">
              <w:t>8515381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w:t>
            </w:r>
          </w:p>
        </w:tc>
        <w:tc>
          <w:tcPr>
            <w:tcW w:w="1066" w:type="dxa"/>
            <w:shd w:val="clear" w:color="auto" w:fill="auto"/>
            <w:noWrap/>
            <w:vAlign w:val="bottom"/>
            <w:hideMark/>
          </w:tcPr>
          <w:p w:rsidR="007D163E" w:rsidRPr="000F248C" w:rsidRDefault="007D163E" w:rsidP="00A556FF">
            <w:pPr>
              <w:pStyle w:val="1fa"/>
            </w:pPr>
            <w:r w:rsidRPr="000F248C">
              <w:t>1069807</w:t>
            </w:r>
          </w:p>
        </w:tc>
        <w:tc>
          <w:tcPr>
            <w:tcW w:w="1166" w:type="dxa"/>
            <w:shd w:val="clear" w:color="auto" w:fill="auto"/>
            <w:noWrap/>
            <w:vAlign w:val="bottom"/>
            <w:hideMark/>
          </w:tcPr>
          <w:p w:rsidR="007D163E" w:rsidRPr="000F248C" w:rsidRDefault="007D163E" w:rsidP="00A556FF">
            <w:pPr>
              <w:pStyle w:val="1fa"/>
            </w:pPr>
            <w:r w:rsidRPr="000F248C">
              <w:t>8515480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w:t>
            </w:r>
          </w:p>
        </w:tc>
        <w:tc>
          <w:tcPr>
            <w:tcW w:w="1066" w:type="dxa"/>
            <w:shd w:val="clear" w:color="auto" w:fill="auto"/>
            <w:noWrap/>
            <w:vAlign w:val="bottom"/>
            <w:hideMark/>
          </w:tcPr>
          <w:p w:rsidR="007D163E" w:rsidRPr="000F248C" w:rsidRDefault="007D163E" w:rsidP="00A556FF">
            <w:pPr>
              <w:pStyle w:val="1fa"/>
            </w:pPr>
            <w:r w:rsidRPr="000F248C">
              <w:t>1069771</w:t>
            </w:r>
          </w:p>
        </w:tc>
        <w:tc>
          <w:tcPr>
            <w:tcW w:w="1166" w:type="dxa"/>
            <w:shd w:val="clear" w:color="auto" w:fill="auto"/>
            <w:noWrap/>
            <w:vAlign w:val="bottom"/>
            <w:hideMark/>
          </w:tcPr>
          <w:p w:rsidR="007D163E" w:rsidRPr="000F248C" w:rsidRDefault="007D163E" w:rsidP="00A556FF">
            <w:pPr>
              <w:pStyle w:val="1fa"/>
            </w:pPr>
            <w:r w:rsidRPr="000F248C">
              <w:t>8515555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w:t>
            </w:r>
          </w:p>
        </w:tc>
        <w:tc>
          <w:tcPr>
            <w:tcW w:w="1066" w:type="dxa"/>
            <w:shd w:val="clear" w:color="auto" w:fill="auto"/>
            <w:noWrap/>
            <w:vAlign w:val="bottom"/>
            <w:hideMark/>
          </w:tcPr>
          <w:p w:rsidR="007D163E" w:rsidRPr="000F248C" w:rsidRDefault="007D163E" w:rsidP="00A556FF">
            <w:pPr>
              <w:pStyle w:val="1fa"/>
            </w:pPr>
            <w:r w:rsidRPr="000F248C">
              <w:t>1069562</w:t>
            </w:r>
          </w:p>
        </w:tc>
        <w:tc>
          <w:tcPr>
            <w:tcW w:w="1166" w:type="dxa"/>
            <w:shd w:val="clear" w:color="auto" w:fill="auto"/>
            <w:noWrap/>
            <w:vAlign w:val="bottom"/>
            <w:hideMark/>
          </w:tcPr>
          <w:p w:rsidR="007D163E" w:rsidRPr="000F248C" w:rsidRDefault="007D163E" w:rsidP="00A556FF">
            <w:pPr>
              <w:pStyle w:val="1fa"/>
            </w:pPr>
            <w:r w:rsidRPr="000F248C">
              <w:t>8515664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9</w:t>
            </w:r>
          </w:p>
        </w:tc>
        <w:tc>
          <w:tcPr>
            <w:tcW w:w="1066" w:type="dxa"/>
            <w:shd w:val="clear" w:color="auto" w:fill="auto"/>
            <w:noWrap/>
            <w:vAlign w:val="bottom"/>
            <w:hideMark/>
          </w:tcPr>
          <w:p w:rsidR="007D163E" w:rsidRPr="000F248C" w:rsidRDefault="007D163E" w:rsidP="00A556FF">
            <w:pPr>
              <w:pStyle w:val="1fa"/>
            </w:pPr>
            <w:r w:rsidRPr="000F248C">
              <w:t>1069365</w:t>
            </w:r>
          </w:p>
        </w:tc>
        <w:tc>
          <w:tcPr>
            <w:tcW w:w="1166" w:type="dxa"/>
            <w:shd w:val="clear" w:color="auto" w:fill="auto"/>
            <w:noWrap/>
            <w:vAlign w:val="bottom"/>
            <w:hideMark/>
          </w:tcPr>
          <w:p w:rsidR="007D163E" w:rsidRPr="000F248C" w:rsidRDefault="007D163E" w:rsidP="00A556FF">
            <w:pPr>
              <w:pStyle w:val="1fa"/>
            </w:pPr>
            <w:r w:rsidRPr="000F248C">
              <w:t>8515661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10</w:t>
            </w:r>
          </w:p>
        </w:tc>
        <w:tc>
          <w:tcPr>
            <w:tcW w:w="1066" w:type="dxa"/>
            <w:shd w:val="clear" w:color="auto" w:fill="auto"/>
            <w:noWrap/>
            <w:vAlign w:val="bottom"/>
            <w:hideMark/>
          </w:tcPr>
          <w:p w:rsidR="007D163E" w:rsidRPr="000F248C" w:rsidRDefault="007D163E" w:rsidP="00A556FF">
            <w:pPr>
              <w:pStyle w:val="1fa"/>
            </w:pPr>
            <w:r w:rsidRPr="000F248C">
              <w:t>1069208</w:t>
            </w:r>
          </w:p>
        </w:tc>
        <w:tc>
          <w:tcPr>
            <w:tcW w:w="1166" w:type="dxa"/>
            <w:shd w:val="clear" w:color="auto" w:fill="auto"/>
            <w:noWrap/>
            <w:vAlign w:val="bottom"/>
            <w:hideMark/>
          </w:tcPr>
          <w:p w:rsidR="007D163E" w:rsidRPr="000F248C" w:rsidRDefault="007D163E" w:rsidP="00A556FF">
            <w:pPr>
              <w:pStyle w:val="1fa"/>
            </w:pPr>
            <w:r w:rsidRPr="000F248C">
              <w:t>8515650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11</w:t>
            </w:r>
          </w:p>
        </w:tc>
        <w:tc>
          <w:tcPr>
            <w:tcW w:w="1066" w:type="dxa"/>
            <w:shd w:val="clear" w:color="auto" w:fill="auto"/>
            <w:noWrap/>
            <w:vAlign w:val="bottom"/>
            <w:hideMark/>
          </w:tcPr>
          <w:p w:rsidR="007D163E" w:rsidRPr="000F248C" w:rsidRDefault="007D163E" w:rsidP="00A556FF">
            <w:pPr>
              <w:pStyle w:val="1fa"/>
            </w:pPr>
            <w:r w:rsidRPr="000F248C">
              <w:t>1068949</w:t>
            </w:r>
          </w:p>
        </w:tc>
        <w:tc>
          <w:tcPr>
            <w:tcW w:w="1166" w:type="dxa"/>
            <w:shd w:val="clear" w:color="auto" w:fill="auto"/>
            <w:noWrap/>
            <w:vAlign w:val="bottom"/>
            <w:hideMark/>
          </w:tcPr>
          <w:p w:rsidR="007D163E" w:rsidRPr="000F248C" w:rsidRDefault="007D163E" w:rsidP="00A556FF">
            <w:pPr>
              <w:pStyle w:val="1fa"/>
            </w:pPr>
            <w:r w:rsidRPr="000F248C">
              <w:t>8515633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12</w:t>
            </w:r>
          </w:p>
        </w:tc>
        <w:tc>
          <w:tcPr>
            <w:tcW w:w="1066" w:type="dxa"/>
            <w:shd w:val="clear" w:color="auto" w:fill="auto"/>
            <w:noWrap/>
            <w:vAlign w:val="bottom"/>
            <w:hideMark/>
          </w:tcPr>
          <w:p w:rsidR="007D163E" w:rsidRPr="000F248C" w:rsidRDefault="007D163E" w:rsidP="00A556FF">
            <w:pPr>
              <w:pStyle w:val="1fa"/>
            </w:pPr>
            <w:r w:rsidRPr="000F248C">
              <w:t>1068631</w:t>
            </w:r>
          </w:p>
        </w:tc>
        <w:tc>
          <w:tcPr>
            <w:tcW w:w="1166" w:type="dxa"/>
            <w:shd w:val="clear" w:color="auto" w:fill="auto"/>
            <w:noWrap/>
            <w:vAlign w:val="bottom"/>
            <w:hideMark/>
          </w:tcPr>
          <w:p w:rsidR="007D163E" w:rsidRPr="000F248C" w:rsidRDefault="007D163E" w:rsidP="00A556FF">
            <w:pPr>
              <w:pStyle w:val="1fa"/>
            </w:pPr>
            <w:r w:rsidRPr="000F248C">
              <w:t>8515679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13</w:t>
            </w:r>
          </w:p>
        </w:tc>
        <w:tc>
          <w:tcPr>
            <w:tcW w:w="1066" w:type="dxa"/>
            <w:shd w:val="clear" w:color="auto" w:fill="auto"/>
            <w:noWrap/>
            <w:vAlign w:val="bottom"/>
            <w:hideMark/>
          </w:tcPr>
          <w:p w:rsidR="007D163E" w:rsidRPr="000F248C" w:rsidRDefault="007D163E" w:rsidP="00A556FF">
            <w:pPr>
              <w:pStyle w:val="1fa"/>
            </w:pPr>
            <w:r w:rsidRPr="000F248C">
              <w:t>1068361</w:t>
            </w:r>
          </w:p>
        </w:tc>
        <w:tc>
          <w:tcPr>
            <w:tcW w:w="1166" w:type="dxa"/>
            <w:shd w:val="clear" w:color="auto" w:fill="auto"/>
            <w:noWrap/>
            <w:vAlign w:val="bottom"/>
            <w:hideMark/>
          </w:tcPr>
          <w:p w:rsidR="007D163E" w:rsidRPr="000F248C" w:rsidRDefault="007D163E" w:rsidP="00A556FF">
            <w:pPr>
              <w:pStyle w:val="1fa"/>
            </w:pPr>
            <w:r w:rsidRPr="000F248C">
              <w:t>8515808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14</w:t>
            </w:r>
          </w:p>
        </w:tc>
        <w:tc>
          <w:tcPr>
            <w:tcW w:w="1066" w:type="dxa"/>
            <w:shd w:val="clear" w:color="auto" w:fill="auto"/>
            <w:noWrap/>
            <w:vAlign w:val="bottom"/>
            <w:hideMark/>
          </w:tcPr>
          <w:p w:rsidR="007D163E" w:rsidRPr="000F248C" w:rsidRDefault="007D163E" w:rsidP="00A556FF">
            <w:pPr>
              <w:pStyle w:val="1fa"/>
            </w:pPr>
            <w:r w:rsidRPr="000F248C">
              <w:t>1068156</w:t>
            </w:r>
          </w:p>
        </w:tc>
        <w:tc>
          <w:tcPr>
            <w:tcW w:w="1166" w:type="dxa"/>
            <w:shd w:val="clear" w:color="auto" w:fill="auto"/>
            <w:noWrap/>
            <w:vAlign w:val="bottom"/>
            <w:hideMark/>
          </w:tcPr>
          <w:p w:rsidR="007D163E" w:rsidRPr="000F248C" w:rsidRDefault="007D163E" w:rsidP="00A556FF">
            <w:pPr>
              <w:pStyle w:val="1fa"/>
            </w:pPr>
            <w:r w:rsidRPr="000F248C">
              <w:t>8515884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15</w:t>
            </w:r>
          </w:p>
        </w:tc>
        <w:tc>
          <w:tcPr>
            <w:tcW w:w="1066" w:type="dxa"/>
            <w:shd w:val="clear" w:color="auto" w:fill="auto"/>
            <w:noWrap/>
            <w:vAlign w:val="bottom"/>
            <w:hideMark/>
          </w:tcPr>
          <w:p w:rsidR="007D163E" w:rsidRPr="000F248C" w:rsidRDefault="007D163E" w:rsidP="00A556FF">
            <w:pPr>
              <w:pStyle w:val="1fa"/>
            </w:pPr>
            <w:r w:rsidRPr="000F248C">
              <w:t>1068015</w:t>
            </w:r>
          </w:p>
        </w:tc>
        <w:tc>
          <w:tcPr>
            <w:tcW w:w="1166" w:type="dxa"/>
            <w:shd w:val="clear" w:color="auto" w:fill="auto"/>
            <w:noWrap/>
            <w:vAlign w:val="bottom"/>
            <w:hideMark/>
          </w:tcPr>
          <w:p w:rsidR="007D163E" w:rsidRPr="000F248C" w:rsidRDefault="007D163E" w:rsidP="00A556FF">
            <w:pPr>
              <w:pStyle w:val="1fa"/>
            </w:pPr>
            <w:r w:rsidRPr="000F248C">
              <w:t>8515985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16</w:t>
            </w:r>
          </w:p>
        </w:tc>
        <w:tc>
          <w:tcPr>
            <w:tcW w:w="1066" w:type="dxa"/>
            <w:shd w:val="clear" w:color="auto" w:fill="auto"/>
            <w:noWrap/>
            <w:vAlign w:val="bottom"/>
            <w:hideMark/>
          </w:tcPr>
          <w:p w:rsidR="007D163E" w:rsidRPr="000F248C" w:rsidRDefault="007D163E" w:rsidP="00A556FF">
            <w:pPr>
              <w:pStyle w:val="1fa"/>
            </w:pPr>
            <w:r w:rsidRPr="000F248C">
              <w:t>1067820</w:t>
            </w:r>
          </w:p>
        </w:tc>
        <w:tc>
          <w:tcPr>
            <w:tcW w:w="1166" w:type="dxa"/>
            <w:shd w:val="clear" w:color="auto" w:fill="auto"/>
            <w:noWrap/>
            <w:vAlign w:val="bottom"/>
            <w:hideMark/>
          </w:tcPr>
          <w:p w:rsidR="007D163E" w:rsidRPr="000F248C" w:rsidRDefault="007D163E" w:rsidP="00A556FF">
            <w:pPr>
              <w:pStyle w:val="1fa"/>
            </w:pPr>
            <w:r w:rsidRPr="000F248C">
              <w:t>8516032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17</w:t>
            </w:r>
          </w:p>
        </w:tc>
        <w:tc>
          <w:tcPr>
            <w:tcW w:w="1066" w:type="dxa"/>
            <w:shd w:val="clear" w:color="auto" w:fill="auto"/>
            <w:noWrap/>
            <w:vAlign w:val="bottom"/>
            <w:hideMark/>
          </w:tcPr>
          <w:p w:rsidR="007D163E" w:rsidRPr="000F248C" w:rsidRDefault="007D163E" w:rsidP="00A556FF">
            <w:pPr>
              <w:pStyle w:val="1fa"/>
            </w:pPr>
            <w:r w:rsidRPr="000F248C">
              <w:t>1067712</w:t>
            </w:r>
          </w:p>
        </w:tc>
        <w:tc>
          <w:tcPr>
            <w:tcW w:w="1166" w:type="dxa"/>
            <w:shd w:val="clear" w:color="auto" w:fill="auto"/>
            <w:noWrap/>
            <w:vAlign w:val="bottom"/>
            <w:hideMark/>
          </w:tcPr>
          <w:p w:rsidR="007D163E" w:rsidRPr="000F248C" w:rsidRDefault="007D163E" w:rsidP="00A556FF">
            <w:pPr>
              <w:pStyle w:val="1fa"/>
            </w:pPr>
            <w:r w:rsidRPr="000F248C">
              <w:t>8516138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18</w:t>
            </w:r>
          </w:p>
        </w:tc>
        <w:tc>
          <w:tcPr>
            <w:tcW w:w="1066" w:type="dxa"/>
            <w:shd w:val="clear" w:color="auto" w:fill="auto"/>
            <w:noWrap/>
            <w:vAlign w:val="bottom"/>
            <w:hideMark/>
          </w:tcPr>
          <w:p w:rsidR="007D163E" w:rsidRPr="000F248C" w:rsidRDefault="007D163E" w:rsidP="00A556FF">
            <w:pPr>
              <w:pStyle w:val="1fa"/>
            </w:pPr>
            <w:r w:rsidRPr="000F248C">
              <w:t>1067640</w:t>
            </w:r>
          </w:p>
        </w:tc>
        <w:tc>
          <w:tcPr>
            <w:tcW w:w="1166" w:type="dxa"/>
            <w:shd w:val="clear" w:color="auto" w:fill="auto"/>
            <w:noWrap/>
            <w:vAlign w:val="bottom"/>
            <w:hideMark/>
          </w:tcPr>
          <w:p w:rsidR="007D163E" w:rsidRPr="000F248C" w:rsidRDefault="007D163E" w:rsidP="00A556FF">
            <w:pPr>
              <w:pStyle w:val="1fa"/>
            </w:pPr>
            <w:r w:rsidRPr="000F248C">
              <w:t>8516169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19</w:t>
            </w:r>
          </w:p>
        </w:tc>
        <w:tc>
          <w:tcPr>
            <w:tcW w:w="1066" w:type="dxa"/>
            <w:shd w:val="clear" w:color="auto" w:fill="auto"/>
            <w:noWrap/>
            <w:vAlign w:val="bottom"/>
            <w:hideMark/>
          </w:tcPr>
          <w:p w:rsidR="007D163E" w:rsidRPr="000F248C" w:rsidRDefault="007D163E" w:rsidP="00A556FF">
            <w:pPr>
              <w:pStyle w:val="1fa"/>
            </w:pPr>
            <w:r w:rsidRPr="000F248C">
              <w:t>1067328</w:t>
            </w:r>
          </w:p>
        </w:tc>
        <w:tc>
          <w:tcPr>
            <w:tcW w:w="1166" w:type="dxa"/>
            <w:shd w:val="clear" w:color="auto" w:fill="auto"/>
            <w:noWrap/>
            <w:vAlign w:val="bottom"/>
            <w:hideMark/>
          </w:tcPr>
          <w:p w:rsidR="007D163E" w:rsidRPr="000F248C" w:rsidRDefault="007D163E" w:rsidP="00A556FF">
            <w:pPr>
              <w:pStyle w:val="1fa"/>
            </w:pPr>
            <w:r w:rsidRPr="000F248C">
              <w:t>8516215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20</w:t>
            </w:r>
          </w:p>
        </w:tc>
        <w:tc>
          <w:tcPr>
            <w:tcW w:w="1066" w:type="dxa"/>
            <w:shd w:val="clear" w:color="auto" w:fill="auto"/>
            <w:noWrap/>
            <w:vAlign w:val="bottom"/>
            <w:hideMark/>
          </w:tcPr>
          <w:p w:rsidR="007D163E" w:rsidRPr="000F248C" w:rsidRDefault="007D163E" w:rsidP="00A556FF">
            <w:pPr>
              <w:pStyle w:val="1fa"/>
            </w:pPr>
            <w:r w:rsidRPr="000F248C">
              <w:t>1067127</w:t>
            </w:r>
          </w:p>
        </w:tc>
        <w:tc>
          <w:tcPr>
            <w:tcW w:w="1166" w:type="dxa"/>
            <w:shd w:val="clear" w:color="auto" w:fill="auto"/>
            <w:noWrap/>
            <w:vAlign w:val="bottom"/>
            <w:hideMark/>
          </w:tcPr>
          <w:p w:rsidR="007D163E" w:rsidRPr="000F248C" w:rsidRDefault="007D163E" w:rsidP="00A556FF">
            <w:pPr>
              <w:pStyle w:val="1fa"/>
            </w:pPr>
            <w:r w:rsidRPr="000F248C">
              <w:t>8516392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21</w:t>
            </w:r>
          </w:p>
        </w:tc>
        <w:tc>
          <w:tcPr>
            <w:tcW w:w="1066" w:type="dxa"/>
            <w:shd w:val="clear" w:color="auto" w:fill="auto"/>
            <w:noWrap/>
            <w:vAlign w:val="bottom"/>
            <w:hideMark/>
          </w:tcPr>
          <w:p w:rsidR="007D163E" w:rsidRPr="000F248C" w:rsidRDefault="007D163E" w:rsidP="00A556FF">
            <w:pPr>
              <w:pStyle w:val="1fa"/>
            </w:pPr>
            <w:r w:rsidRPr="000F248C">
              <w:t>1067046</w:t>
            </w:r>
          </w:p>
        </w:tc>
        <w:tc>
          <w:tcPr>
            <w:tcW w:w="1166" w:type="dxa"/>
            <w:shd w:val="clear" w:color="auto" w:fill="auto"/>
            <w:noWrap/>
            <w:vAlign w:val="bottom"/>
            <w:hideMark/>
          </w:tcPr>
          <w:p w:rsidR="007D163E" w:rsidRPr="000F248C" w:rsidRDefault="007D163E" w:rsidP="00A556FF">
            <w:pPr>
              <w:pStyle w:val="1fa"/>
            </w:pPr>
            <w:r w:rsidRPr="000F248C">
              <w:t>8516468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22</w:t>
            </w:r>
          </w:p>
        </w:tc>
        <w:tc>
          <w:tcPr>
            <w:tcW w:w="1066" w:type="dxa"/>
            <w:shd w:val="clear" w:color="auto" w:fill="auto"/>
            <w:noWrap/>
            <w:vAlign w:val="bottom"/>
            <w:hideMark/>
          </w:tcPr>
          <w:p w:rsidR="007D163E" w:rsidRPr="000F248C" w:rsidRDefault="007D163E" w:rsidP="00A556FF">
            <w:pPr>
              <w:pStyle w:val="1fa"/>
            </w:pPr>
            <w:r w:rsidRPr="000F248C">
              <w:t>1066968</w:t>
            </w:r>
          </w:p>
        </w:tc>
        <w:tc>
          <w:tcPr>
            <w:tcW w:w="1166" w:type="dxa"/>
            <w:shd w:val="clear" w:color="auto" w:fill="auto"/>
            <w:noWrap/>
            <w:vAlign w:val="bottom"/>
            <w:hideMark/>
          </w:tcPr>
          <w:p w:rsidR="007D163E" w:rsidRPr="000F248C" w:rsidRDefault="007D163E" w:rsidP="00A556FF">
            <w:pPr>
              <w:pStyle w:val="1fa"/>
            </w:pPr>
            <w:r w:rsidRPr="000F248C">
              <w:t>8516477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23</w:t>
            </w:r>
          </w:p>
        </w:tc>
        <w:tc>
          <w:tcPr>
            <w:tcW w:w="1066" w:type="dxa"/>
            <w:shd w:val="clear" w:color="auto" w:fill="auto"/>
            <w:noWrap/>
            <w:vAlign w:val="bottom"/>
            <w:hideMark/>
          </w:tcPr>
          <w:p w:rsidR="007D163E" w:rsidRPr="000F248C" w:rsidRDefault="007D163E" w:rsidP="00A556FF">
            <w:pPr>
              <w:pStyle w:val="1fa"/>
            </w:pPr>
            <w:r w:rsidRPr="000F248C">
              <w:t>1066778</w:t>
            </w:r>
          </w:p>
        </w:tc>
        <w:tc>
          <w:tcPr>
            <w:tcW w:w="1166" w:type="dxa"/>
            <w:shd w:val="clear" w:color="auto" w:fill="auto"/>
            <w:noWrap/>
            <w:vAlign w:val="bottom"/>
            <w:hideMark/>
          </w:tcPr>
          <w:p w:rsidR="007D163E" w:rsidRPr="000F248C" w:rsidRDefault="007D163E" w:rsidP="00A556FF">
            <w:pPr>
              <w:pStyle w:val="1fa"/>
            </w:pPr>
            <w:r w:rsidRPr="000F248C">
              <w:t>8516501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24</w:t>
            </w:r>
          </w:p>
        </w:tc>
        <w:tc>
          <w:tcPr>
            <w:tcW w:w="1066" w:type="dxa"/>
            <w:shd w:val="clear" w:color="auto" w:fill="auto"/>
            <w:noWrap/>
            <w:vAlign w:val="bottom"/>
            <w:hideMark/>
          </w:tcPr>
          <w:p w:rsidR="007D163E" w:rsidRPr="000F248C" w:rsidRDefault="007D163E" w:rsidP="00A556FF">
            <w:pPr>
              <w:pStyle w:val="1fa"/>
            </w:pPr>
            <w:r w:rsidRPr="000F248C">
              <w:t>1066762</w:t>
            </w:r>
          </w:p>
        </w:tc>
        <w:tc>
          <w:tcPr>
            <w:tcW w:w="1166" w:type="dxa"/>
            <w:shd w:val="clear" w:color="auto" w:fill="auto"/>
            <w:noWrap/>
            <w:vAlign w:val="bottom"/>
            <w:hideMark/>
          </w:tcPr>
          <w:p w:rsidR="007D163E" w:rsidRPr="000F248C" w:rsidRDefault="007D163E" w:rsidP="00A556FF">
            <w:pPr>
              <w:pStyle w:val="1fa"/>
            </w:pPr>
            <w:r w:rsidRPr="000F248C">
              <w:t>8516506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25</w:t>
            </w:r>
          </w:p>
        </w:tc>
        <w:tc>
          <w:tcPr>
            <w:tcW w:w="1066" w:type="dxa"/>
            <w:shd w:val="clear" w:color="auto" w:fill="auto"/>
            <w:noWrap/>
            <w:vAlign w:val="bottom"/>
            <w:hideMark/>
          </w:tcPr>
          <w:p w:rsidR="007D163E" w:rsidRPr="000F248C" w:rsidRDefault="007D163E" w:rsidP="00A556FF">
            <w:pPr>
              <w:pStyle w:val="1fa"/>
            </w:pPr>
            <w:r w:rsidRPr="000F248C">
              <w:t>1066701</w:t>
            </w:r>
          </w:p>
        </w:tc>
        <w:tc>
          <w:tcPr>
            <w:tcW w:w="1166" w:type="dxa"/>
            <w:shd w:val="clear" w:color="auto" w:fill="auto"/>
            <w:noWrap/>
            <w:vAlign w:val="bottom"/>
            <w:hideMark/>
          </w:tcPr>
          <w:p w:rsidR="007D163E" w:rsidRPr="000F248C" w:rsidRDefault="007D163E" w:rsidP="00A556FF">
            <w:pPr>
              <w:pStyle w:val="1fa"/>
            </w:pPr>
            <w:r w:rsidRPr="000F248C">
              <w:t>8516530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26</w:t>
            </w:r>
          </w:p>
        </w:tc>
        <w:tc>
          <w:tcPr>
            <w:tcW w:w="1066" w:type="dxa"/>
            <w:shd w:val="clear" w:color="auto" w:fill="auto"/>
            <w:noWrap/>
            <w:vAlign w:val="bottom"/>
            <w:hideMark/>
          </w:tcPr>
          <w:p w:rsidR="007D163E" w:rsidRPr="000F248C" w:rsidRDefault="007D163E" w:rsidP="00A556FF">
            <w:pPr>
              <w:pStyle w:val="1fa"/>
            </w:pPr>
            <w:r w:rsidRPr="000F248C">
              <w:t>1066665</w:t>
            </w:r>
          </w:p>
        </w:tc>
        <w:tc>
          <w:tcPr>
            <w:tcW w:w="1166" w:type="dxa"/>
            <w:shd w:val="clear" w:color="auto" w:fill="auto"/>
            <w:noWrap/>
            <w:vAlign w:val="bottom"/>
            <w:hideMark/>
          </w:tcPr>
          <w:p w:rsidR="007D163E" w:rsidRPr="000F248C" w:rsidRDefault="007D163E" w:rsidP="00A556FF">
            <w:pPr>
              <w:pStyle w:val="1fa"/>
            </w:pPr>
            <w:r w:rsidRPr="000F248C">
              <w:t>8516570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27</w:t>
            </w:r>
          </w:p>
        </w:tc>
        <w:tc>
          <w:tcPr>
            <w:tcW w:w="1066" w:type="dxa"/>
            <w:shd w:val="clear" w:color="auto" w:fill="auto"/>
            <w:noWrap/>
            <w:vAlign w:val="bottom"/>
            <w:hideMark/>
          </w:tcPr>
          <w:p w:rsidR="007D163E" w:rsidRPr="000F248C" w:rsidRDefault="007D163E" w:rsidP="00A556FF">
            <w:pPr>
              <w:pStyle w:val="1fa"/>
            </w:pPr>
            <w:r w:rsidRPr="000F248C">
              <w:t>1066593</w:t>
            </w:r>
          </w:p>
        </w:tc>
        <w:tc>
          <w:tcPr>
            <w:tcW w:w="1166" w:type="dxa"/>
            <w:shd w:val="clear" w:color="auto" w:fill="auto"/>
            <w:noWrap/>
            <w:vAlign w:val="bottom"/>
            <w:hideMark/>
          </w:tcPr>
          <w:p w:rsidR="007D163E" w:rsidRPr="000F248C" w:rsidRDefault="007D163E" w:rsidP="00A556FF">
            <w:pPr>
              <w:pStyle w:val="1fa"/>
            </w:pPr>
            <w:r w:rsidRPr="000F248C">
              <w:t>8516649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28</w:t>
            </w:r>
          </w:p>
        </w:tc>
        <w:tc>
          <w:tcPr>
            <w:tcW w:w="1066" w:type="dxa"/>
            <w:shd w:val="clear" w:color="auto" w:fill="auto"/>
            <w:noWrap/>
            <w:vAlign w:val="bottom"/>
            <w:hideMark/>
          </w:tcPr>
          <w:p w:rsidR="007D163E" w:rsidRPr="000F248C" w:rsidRDefault="007D163E" w:rsidP="00A556FF">
            <w:pPr>
              <w:pStyle w:val="1fa"/>
            </w:pPr>
            <w:r w:rsidRPr="000F248C">
              <w:t>1066582</w:t>
            </w:r>
          </w:p>
        </w:tc>
        <w:tc>
          <w:tcPr>
            <w:tcW w:w="1166" w:type="dxa"/>
            <w:shd w:val="clear" w:color="auto" w:fill="auto"/>
            <w:noWrap/>
            <w:vAlign w:val="bottom"/>
            <w:hideMark/>
          </w:tcPr>
          <w:p w:rsidR="007D163E" w:rsidRPr="000F248C" w:rsidRDefault="007D163E" w:rsidP="00A556FF">
            <w:pPr>
              <w:pStyle w:val="1fa"/>
            </w:pPr>
            <w:r w:rsidRPr="000F248C">
              <w:t>8516670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29</w:t>
            </w:r>
          </w:p>
        </w:tc>
        <w:tc>
          <w:tcPr>
            <w:tcW w:w="1066" w:type="dxa"/>
            <w:shd w:val="clear" w:color="auto" w:fill="auto"/>
            <w:noWrap/>
            <w:vAlign w:val="bottom"/>
            <w:hideMark/>
          </w:tcPr>
          <w:p w:rsidR="007D163E" w:rsidRPr="000F248C" w:rsidRDefault="007D163E" w:rsidP="00A556FF">
            <w:pPr>
              <w:pStyle w:val="1fa"/>
            </w:pPr>
            <w:r w:rsidRPr="000F248C">
              <w:t>1066583</w:t>
            </w:r>
          </w:p>
        </w:tc>
        <w:tc>
          <w:tcPr>
            <w:tcW w:w="1166" w:type="dxa"/>
            <w:shd w:val="clear" w:color="auto" w:fill="auto"/>
            <w:noWrap/>
            <w:vAlign w:val="bottom"/>
            <w:hideMark/>
          </w:tcPr>
          <w:p w:rsidR="007D163E" w:rsidRPr="000F248C" w:rsidRDefault="007D163E" w:rsidP="00A556FF">
            <w:pPr>
              <w:pStyle w:val="1fa"/>
            </w:pPr>
            <w:r w:rsidRPr="000F248C">
              <w:t>8516685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30</w:t>
            </w:r>
          </w:p>
        </w:tc>
        <w:tc>
          <w:tcPr>
            <w:tcW w:w="1066" w:type="dxa"/>
            <w:shd w:val="clear" w:color="auto" w:fill="auto"/>
            <w:noWrap/>
            <w:vAlign w:val="bottom"/>
            <w:hideMark/>
          </w:tcPr>
          <w:p w:rsidR="007D163E" w:rsidRPr="000F248C" w:rsidRDefault="007D163E" w:rsidP="00A556FF">
            <w:pPr>
              <w:pStyle w:val="1fa"/>
            </w:pPr>
            <w:r w:rsidRPr="000F248C">
              <w:t>1066586</w:t>
            </w:r>
          </w:p>
        </w:tc>
        <w:tc>
          <w:tcPr>
            <w:tcW w:w="1166" w:type="dxa"/>
            <w:shd w:val="clear" w:color="auto" w:fill="auto"/>
            <w:noWrap/>
            <w:vAlign w:val="bottom"/>
            <w:hideMark/>
          </w:tcPr>
          <w:p w:rsidR="007D163E" w:rsidRPr="000F248C" w:rsidRDefault="007D163E" w:rsidP="00A556FF">
            <w:pPr>
              <w:pStyle w:val="1fa"/>
            </w:pPr>
            <w:r w:rsidRPr="000F248C">
              <w:t>8516695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31</w:t>
            </w:r>
          </w:p>
        </w:tc>
        <w:tc>
          <w:tcPr>
            <w:tcW w:w="1066" w:type="dxa"/>
            <w:shd w:val="clear" w:color="auto" w:fill="auto"/>
            <w:noWrap/>
            <w:vAlign w:val="bottom"/>
            <w:hideMark/>
          </w:tcPr>
          <w:p w:rsidR="007D163E" w:rsidRPr="000F248C" w:rsidRDefault="007D163E" w:rsidP="00A556FF">
            <w:pPr>
              <w:pStyle w:val="1fa"/>
            </w:pPr>
            <w:r w:rsidRPr="000F248C">
              <w:t>1066585</w:t>
            </w:r>
          </w:p>
        </w:tc>
        <w:tc>
          <w:tcPr>
            <w:tcW w:w="1166" w:type="dxa"/>
            <w:shd w:val="clear" w:color="auto" w:fill="auto"/>
            <w:noWrap/>
            <w:vAlign w:val="bottom"/>
            <w:hideMark/>
          </w:tcPr>
          <w:p w:rsidR="007D163E" w:rsidRPr="000F248C" w:rsidRDefault="007D163E" w:rsidP="00A556FF">
            <w:pPr>
              <w:pStyle w:val="1fa"/>
            </w:pPr>
            <w:r w:rsidRPr="000F248C">
              <w:t>8516701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32</w:t>
            </w:r>
          </w:p>
        </w:tc>
        <w:tc>
          <w:tcPr>
            <w:tcW w:w="1066" w:type="dxa"/>
            <w:shd w:val="clear" w:color="auto" w:fill="auto"/>
            <w:noWrap/>
            <w:vAlign w:val="bottom"/>
            <w:hideMark/>
          </w:tcPr>
          <w:p w:rsidR="007D163E" w:rsidRPr="000F248C" w:rsidRDefault="007D163E" w:rsidP="00A556FF">
            <w:pPr>
              <w:pStyle w:val="1fa"/>
            </w:pPr>
            <w:r w:rsidRPr="000F248C">
              <w:t>1066539</w:t>
            </w:r>
          </w:p>
        </w:tc>
        <w:tc>
          <w:tcPr>
            <w:tcW w:w="1166" w:type="dxa"/>
            <w:shd w:val="clear" w:color="auto" w:fill="auto"/>
            <w:noWrap/>
            <w:vAlign w:val="bottom"/>
            <w:hideMark/>
          </w:tcPr>
          <w:p w:rsidR="007D163E" w:rsidRPr="000F248C" w:rsidRDefault="007D163E" w:rsidP="00A556FF">
            <w:pPr>
              <w:pStyle w:val="1fa"/>
            </w:pPr>
            <w:r w:rsidRPr="000F248C">
              <w:t>8516827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33</w:t>
            </w:r>
          </w:p>
        </w:tc>
        <w:tc>
          <w:tcPr>
            <w:tcW w:w="1066" w:type="dxa"/>
            <w:shd w:val="clear" w:color="auto" w:fill="auto"/>
            <w:noWrap/>
            <w:vAlign w:val="bottom"/>
            <w:hideMark/>
          </w:tcPr>
          <w:p w:rsidR="007D163E" w:rsidRPr="000F248C" w:rsidRDefault="007D163E" w:rsidP="00A556FF">
            <w:pPr>
              <w:pStyle w:val="1fa"/>
            </w:pPr>
            <w:r w:rsidRPr="000F248C">
              <w:t>1066522</w:t>
            </w:r>
          </w:p>
        </w:tc>
        <w:tc>
          <w:tcPr>
            <w:tcW w:w="1166" w:type="dxa"/>
            <w:shd w:val="clear" w:color="auto" w:fill="auto"/>
            <w:noWrap/>
            <w:vAlign w:val="bottom"/>
            <w:hideMark/>
          </w:tcPr>
          <w:p w:rsidR="007D163E" w:rsidRPr="000F248C" w:rsidRDefault="007D163E" w:rsidP="00A556FF">
            <w:pPr>
              <w:pStyle w:val="1fa"/>
            </w:pPr>
            <w:r w:rsidRPr="000F248C">
              <w:t>8516961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34</w:t>
            </w:r>
          </w:p>
        </w:tc>
        <w:tc>
          <w:tcPr>
            <w:tcW w:w="1066" w:type="dxa"/>
            <w:shd w:val="clear" w:color="auto" w:fill="auto"/>
            <w:noWrap/>
            <w:vAlign w:val="bottom"/>
            <w:hideMark/>
          </w:tcPr>
          <w:p w:rsidR="007D163E" w:rsidRPr="000F248C" w:rsidRDefault="007D163E" w:rsidP="00A556FF">
            <w:pPr>
              <w:pStyle w:val="1fa"/>
            </w:pPr>
            <w:r w:rsidRPr="000F248C">
              <w:t>1066512</w:t>
            </w:r>
          </w:p>
        </w:tc>
        <w:tc>
          <w:tcPr>
            <w:tcW w:w="1166" w:type="dxa"/>
            <w:shd w:val="clear" w:color="auto" w:fill="auto"/>
            <w:noWrap/>
            <w:vAlign w:val="bottom"/>
            <w:hideMark/>
          </w:tcPr>
          <w:p w:rsidR="007D163E" w:rsidRPr="000F248C" w:rsidRDefault="007D163E" w:rsidP="00A556FF">
            <w:pPr>
              <w:pStyle w:val="1fa"/>
            </w:pPr>
            <w:r w:rsidRPr="000F248C">
              <w:t>8517116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35</w:t>
            </w:r>
          </w:p>
        </w:tc>
        <w:tc>
          <w:tcPr>
            <w:tcW w:w="1066" w:type="dxa"/>
            <w:shd w:val="clear" w:color="auto" w:fill="auto"/>
            <w:noWrap/>
            <w:vAlign w:val="bottom"/>
            <w:hideMark/>
          </w:tcPr>
          <w:p w:rsidR="007D163E" w:rsidRPr="000F248C" w:rsidRDefault="007D163E" w:rsidP="00A556FF">
            <w:pPr>
              <w:pStyle w:val="1fa"/>
            </w:pPr>
            <w:r w:rsidRPr="000F248C">
              <w:t>1066522</w:t>
            </w:r>
          </w:p>
        </w:tc>
        <w:tc>
          <w:tcPr>
            <w:tcW w:w="1166" w:type="dxa"/>
            <w:shd w:val="clear" w:color="auto" w:fill="auto"/>
            <w:noWrap/>
            <w:vAlign w:val="bottom"/>
            <w:hideMark/>
          </w:tcPr>
          <w:p w:rsidR="007D163E" w:rsidRPr="000F248C" w:rsidRDefault="007D163E" w:rsidP="00A556FF">
            <w:pPr>
              <w:pStyle w:val="1fa"/>
            </w:pPr>
            <w:r w:rsidRPr="000F248C">
              <w:t>8517335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36</w:t>
            </w:r>
          </w:p>
        </w:tc>
        <w:tc>
          <w:tcPr>
            <w:tcW w:w="1066" w:type="dxa"/>
            <w:shd w:val="clear" w:color="auto" w:fill="auto"/>
            <w:noWrap/>
            <w:vAlign w:val="bottom"/>
            <w:hideMark/>
          </w:tcPr>
          <w:p w:rsidR="007D163E" w:rsidRPr="000F248C" w:rsidRDefault="007D163E" w:rsidP="00A556FF">
            <w:pPr>
              <w:pStyle w:val="1fa"/>
            </w:pPr>
            <w:r w:rsidRPr="000F248C">
              <w:t>1066532</w:t>
            </w:r>
          </w:p>
        </w:tc>
        <w:tc>
          <w:tcPr>
            <w:tcW w:w="1166" w:type="dxa"/>
            <w:shd w:val="clear" w:color="auto" w:fill="auto"/>
            <w:noWrap/>
            <w:vAlign w:val="bottom"/>
            <w:hideMark/>
          </w:tcPr>
          <w:p w:rsidR="007D163E" w:rsidRPr="000F248C" w:rsidRDefault="007D163E" w:rsidP="00A556FF">
            <w:pPr>
              <w:pStyle w:val="1fa"/>
            </w:pPr>
            <w:r w:rsidRPr="000F248C">
              <w:t>8517441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37</w:t>
            </w:r>
          </w:p>
        </w:tc>
        <w:tc>
          <w:tcPr>
            <w:tcW w:w="1066" w:type="dxa"/>
            <w:shd w:val="clear" w:color="auto" w:fill="auto"/>
            <w:noWrap/>
            <w:vAlign w:val="bottom"/>
            <w:hideMark/>
          </w:tcPr>
          <w:p w:rsidR="007D163E" w:rsidRPr="000F248C" w:rsidRDefault="007D163E" w:rsidP="00A556FF">
            <w:pPr>
              <w:pStyle w:val="1fa"/>
            </w:pPr>
            <w:r w:rsidRPr="000F248C">
              <w:t>1066569</w:t>
            </w:r>
          </w:p>
        </w:tc>
        <w:tc>
          <w:tcPr>
            <w:tcW w:w="1166" w:type="dxa"/>
            <w:shd w:val="clear" w:color="auto" w:fill="auto"/>
            <w:noWrap/>
            <w:vAlign w:val="bottom"/>
            <w:hideMark/>
          </w:tcPr>
          <w:p w:rsidR="007D163E" w:rsidRPr="000F248C" w:rsidRDefault="007D163E" w:rsidP="00A556FF">
            <w:pPr>
              <w:pStyle w:val="1fa"/>
            </w:pPr>
            <w:r w:rsidRPr="000F248C">
              <w:t>8517668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38</w:t>
            </w:r>
          </w:p>
        </w:tc>
        <w:tc>
          <w:tcPr>
            <w:tcW w:w="1066" w:type="dxa"/>
            <w:shd w:val="clear" w:color="auto" w:fill="auto"/>
            <w:noWrap/>
            <w:vAlign w:val="bottom"/>
            <w:hideMark/>
          </w:tcPr>
          <w:p w:rsidR="007D163E" w:rsidRPr="000F248C" w:rsidRDefault="007D163E" w:rsidP="00A556FF">
            <w:pPr>
              <w:pStyle w:val="1fa"/>
            </w:pPr>
            <w:r w:rsidRPr="000F248C">
              <w:t>1066591</w:t>
            </w:r>
          </w:p>
        </w:tc>
        <w:tc>
          <w:tcPr>
            <w:tcW w:w="1166" w:type="dxa"/>
            <w:shd w:val="clear" w:color="auto" w:fill="auto"/>
            <w:noWrap/>
            <w:vAlign w:val="bottom"/>
            <w:hideMark/>
          </w:tcPr>
          <w:p w:rsidR="007D163E" w:rsidRPr="000F248C" w:rsidRDefault="007D163E" w:rsidP="00A556FF">
            <w:pPr>
              <w:pStyle w:val="1fa"/>
            </w:pPr>
            <w:r w:rsidRPr="000F248C">
              <w:t>8517737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39</w:t>
            </w:r>
          </w:p>
        </w:tc>
        <w:tc>
          <w:tcPr>
            <w:tcW w:w="1066" w:type="dxa"/>
            <w:shd w:val="clear" w:color="auto" w:fill="auto"/>
            <w:noWrap/>
            <w:vAlign w:val="bottom"/>
            <w:hideMark/>
          </w:tcPr>
          <w:p w:rsidR="007D163E" w:rsidRPr="000F248C" w:rsidRDefault="007D163E" w:rsidP="00A556FF">
            <w:pPr>
              <w:pStyle w:val="1fa"/>
            </w:pPr>
            <w:r w:rsidRPr="000F248C">
              <w:t>1066617</w:t>
            </w:r>
          </w:p>
        </w:tc>
        <w:tc>
          <w:tcPr>
            <w:tcW w:w="1166" w:type="dxa"/>
            <w:shd w:val="clear" w:color="auto" w:fill="auto"/>
            <w:noWrap/>
            <w:vAlign w:val="bottom"/>
            <w:hideMark/>
          </w:tcPr>
          <w:p w:rsidR="007D163E" w:rsidRPr="000F248C" w:rsidRDefault="007D163E" w:rsidP="00A556FF">
            <w:pPr>
              <w:pStyle w:val="1fa"/>
            </w:pPr>
            <w:r w:rsidRPr="000F248C">
              <w:t>8517791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40</w:t>
            </w:r>
          </w:p>
        </w:tc>
        <w:tc>
          <w:tcPr>
            <w:tcW w:w="1066" w:type="dxa"/>
            <w:shd w:val="clear" w:color="auto" w:fill="auto"/>
            <w:noWrap/>
            <w:vAlign w:val="bottom"/>
            <w:hideMark/>
          </w:tcPr>
          <w:p w:rsidR="007D163E" w:rsidRPr="000F248C" w:rsidRDefault="007D163E" w:rsidP="00A556FF">
            <w:pPr>
              <w:pStyle w:val="1fa"/>
            </w:pPr>
            <w:r w:rsidRPr="000F248C">
              <w:t>1066611</w:t>
            </w:r>
          </w:p>
        </w:tc>
        <w:tc>
          <w:tcPr>
            <w:tcW w:w="1166" w:type="dxa"/>
            <w:shd w:val="clear" w:color="auto" w:fill="auto"/>
            <w:noWrap/>
            <w:vAlign w:val="bottom"/>
            <w:hideMark/>
          </w:tcPr>
          <w:p w:rsidR="007D163E" w:rsidRPr="000F248C" w:rsidRDefault="007D163E" w:rsidP="00A556FF">
            <w:pPr>
              <w:pStyle w:val="1fa"/>
            </w:pPr>
            <w:r w:rsidRPr="000F248C">
              <w:t>8517793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41</w:t>
            </w:r>
          </w:p>
        </w:tc>
        <w:tc>
          <w:tcPr>
            <w:tcW w:w="1066" w:type="dxa"/>
            <w:shd w:val="clear" w:color="auto" w:fill="auto"/>
            <w:noWrap/>
            <w:vAlign w:val="bottom"/>
            <w:hideMark/>
          </w:tcPr>
          <w:p w:rsidR="007D163E" w:rsidRPr="000F248C" w:rsidRDefault="007D163E" w:rsidP="00A556FF">
            <w:pPr>
              <w:pStyle w:val="1fa"/>
            </w:pPr>
            <w:r w:rsidRPr="000F248C">
              <w:t>1066609</w:t>
            </w:r>
          </w:p>
        </w:tc>
        <w:tc>
          <w:tcPr>
            <w:tcW w:w="1166" w:type="dxa"/>
            <w:shd w:val="clear" w:color="auto" w:fill="auto"/>
            <w:noWrap/>
            <w:vAlign w:val="bottom"/>
            <w:hideMark/>
          </w:tcPr>
          <w:p w:rsidR="007D163E" w:rsidRPr="000F248C" w:rsidRDefault="007D163E" w:rsidP="00A556FF">
            <w:pPr>
              <w:pStyle w:val="1fa"/>
            </w:pPr>
            <w:r w:rsidRPr="000F248C">
              <w:t>8517795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42</w:t>
            </w:r>
          </w:p>
        </w:tc>
        <w:tc>
          <w:tcPr>
            <w:tcW w:w="1066" w:type="dxa"/>
            <w:shd w:val="clear" w:color="auto" w:fill="auto"/>
            <w:noWrap/>
            <w:vAlign w:val="bottom"/>
            <w:hideMark/>
          </w:tcPr>
          <w:p w:rsidR="007D163E" w:rsidRPr="000F248C" w:rsidRDefault="007D163E" w:rsidP="00A556FF">
            <w:pPr>
              <w:pStyle w:val="1fa"/>
            </w:pPr>
            <w:r w:rsidRPr="000F248C">
              <w:t>1066660</w:t>
            </w:r>
          </w:p>
        </w:tc>
        <w:tc>
          <w:tcPr>
            <w:tcW w:w="1166" w:type="dxa"/>
            <w:shd w:val="clear" w:color="auto" w:fill="auto"/>
            <w:noWrap/>
            <w:vAlign w:val="bottom"/>
            <w:hideMark/>
          </w:tcPr>
          <w:p w:rsidR="007D163E" w:rsidRPr="000F248C" w:rsidRDefault="007D163E" w:rsidP="00A556FF">
            <w:pPr>
              <w:pStyle w:val="1fa"/>
            </w:pPr>
            <w:r w:rsidRPr="000F248C">
              <w:t>8517892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43</w:t>
            </w:r>
          </w:p>
        </w:tc>
        <w:tc>
          <w:tcPr>
            <w:tcW w:w="1066" w:type="dxa"/>
            <w:shd w:val="clear" w:color="auto" w:fill="auto"/>
            <w:noWrap/>
            <w:vAlign w:val="bottom"/>
            <w:hideMark/>
          </w:tcPr>
          <w:p w:rsidR="007D163E" w:rsidRPr="000F248C" w:rsidRDefault="007D163E" w:rsidP="00A556FF">
            <w:pPr>
              <w:pStyle w:val="1fa"/>
            </w:pPr>
            <w:r w:rsidRPr="000F248C">
              <w:t>1066731</w:t>
            </w:r>
          </w:p>
        </w:tc>
        <w:tc>
          <w:tcPr>
            <w:tcW w:w="1166" w:type="dxa"/>
            <w:shd w:val="clear" w:color="auto" w:fill="auto"/>
            <w:noWrap/>
            <w:vAlign w:val="bottom"/>
            <w:hideMark/>
          </w:tcPr>
          <w:p w:rsidR="007D163E" w:rsidRPr="000F248C" w:rsidRDefault="007D163E" w:rsidP="00A556FF">
            <w:pPr>
              <w:pStyle w:val="1fa"/>
            </w:pPr>
            <w:r w:rsidRPr="000F248C">
              <w:t>8517979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44</w:t>
            </w:r>
          </w:p>
        </w:tc>
        <w:tc>
          <w:tcPr>
            <w:tcW w:w="1066" w:type="dxa"/>
            <w:shd w:val="clear" w:color="auto" w:fill="auto"/>
            <w:noWrap/>
            <w:vAlign w:val="bottom"/>
            <w:hideMark/>
          </w:tcPr>
          <w:p w:rsidR="007D163E" w:rsidRPr="000F248C" w:rsidRDefault="007D163E" w:rsidP="00A556FF">
            <w:pPr>
              <w:pStyle w:val="1fa"/>
            </w:pPr>
            <w:r w:rsidRPr="000F248C">
              <w:t>1066753</w:t>
            </w:r>
          </w:p>
        </w:tc>
        <w:tc>
          <w:tcPr>
            <w:tcW w:w="1166" w:type="dxa"/>
            <w:shd w:val="clear" w:color="auto" w:fill="auto"/>
            <w:noWrap/>
            <w:vAlign w:val="bottom"/>
            <w:hideMark/>
          </w:tcPr>
          <w:p w:rsidR="007D163E" w:rsidRPr="000F248C" w:rsidRDefault="007D163E" w:rsidP="00A556FF">
            <w:pPr>
              <w:pStyle w:val="1fa"/>
            </w:pPr>
            <w:r w:rsidRPr="000F248C">
              <w:t>8518102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45</w:t>
            </w:r>
          </w:p>
        </w:tc>
        <w:tc>
          <w:tcPr>
            <w:tcW w:w="1066" w:type="dxa"/>
            <w:shd w:val="clear" w:color="auto" w:fill="auto"/>
            <w:noWrap/>
            <w:vAlign w:val="bottom"/>
            <w:hideMark/>
          </w:tcPr>
          <w:p w:rsidR="007D163E" w:rsidRPr="000F248C" w:rsidRDefault="007D163E" w:rsidP="00A556FF">
            <w:pPr>
              <w:pStyle w:val="1fa"/>
            </w:pPr>
            <w:r w:rsidRPr="000F248C">
              <w:t>1066753</w:t>
            </w:r>
          </w:p>
        </w:tc>
        <w:tc>
          <w:tcPr>
            <w:tcW w:w="1166" w:type="dxa"/>
            <w:shd w:val="clear" w:color="auto" w:fill="auto"/>
            <w:noWrap/>
            <w:vAlign w:val="bottom"/>
            <w:hideMark/>
          </w:tcPr>
          <w:p w:rsidR="007D163E" w:rsidRPr="000F248C" w:rsidRDefault="007D163E" w:rsidP="00A556FF">
            <w:pPr>
              <w:pStyle w:val="1fa"/>
            </w:pPr>
            <w:r w:rsidRPr="000F248C">
              <w:t>8518226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46</w:t>
            </w:r>
          </w:p>
        </w:tc>
        <w:tc>
          <w:tcPr>
            <w:tcW w:w="1066" w:type="dxa"/>
            <w:shd w:val="clear" w:color="auto" w:fill="auto"/>
            <w:noWrap/>
            <w:vAlign w:val="bottom"/>
            <w:hideMark/>
          </w:tcPr>
          <w:p w:rsidR="007D163E" w:rsidRPr="000F248C" w:rsidRDefault="007D163E" w:rsidP="00A556FF">
            <w:pPr>
              <w:pStyle w:val="1fa"/>
            </w:pPr>
            <w:r w:rsidRPr="000F248C">
              <w:t>1066728</w:t>
            </w:r>
          </w:p>
        </w:tc>
        <w:tc>
          <w:tcPr>
            <w:tcW w:w="1166" w:type="dxa"/>
            <w:shd w:val="clear" w:color="auto" w:fill="auto"/>
            <w:noWrap/>
            <w:vAlign w:val="bottom"/>
            <w:hideMark/>
          </w:tcPr>
          <w:p w:rsidR="007D163E" w:rsidRPr="000F248C" w:rsidRDefault="007D163E" w:rsidP="00A556FF">
            <w:pPr>
              <w:pStyle w:val="1fa"/>
            </w:pPr>
            <w:r w:rsidRPr="000F248C">
              <w:t>8518305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47</w:t>
            </w:r>
          </w:p>
        </w:tc>
        <w:tc>
          <w:tcPr>
            <w:tcW w:w="1066" w:type="dxa"/>
            <w:shd w:val="clear" w:color="auto" w:fill="auto"/>
            <w:noWrap/>
            <w:vAlign w:val="bottom"/>
            <w:hideMark/>
          </w:tcPr>
          <w:p w:rsidR="007D163E" w:rsidRPr="000F248C" w:rsidRDefault="007D163E" w:rsidP="00A556FF">
            <w:pPr>
              <w:pStyle w:val="1fa"/>
            </w:pPr>
            <w:r w:rsidRPr="000F248C">
              <w:t>1066630</w:t>
            </w:r>
          </w:p>
        </w:tc>
        <w:tc>
          <w:tcPr>
            <w:tcW w:w="1166" w:type="dxa"/>
            <w:shd w:val="clear" w:color="auto" w:fill="auto"/>
            <w:noWrap/>
            <w:vAlign w:val="bottom"/>
            <w:hideMark/>
          </w:tcPr>
          <w:p w:rsidR="007D163E" w:rsidRPr="000F248C" w:rsidRDefault="007D163E" w:rsidP="00A556FF">
            <w:pPr>
              <w:pStyle w:val="1fa"/>
            </w:pPr>
            <w:r w:rsidRPr="000F248C">
              <w:t>8518399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48</w:t>
            </w:r>
          </w:p>
        </w:tc>
        <w:tc>
          <w:tcPr>
            <w:tcW w:w="1066" w:type="dxa"/>
            <w:shd w:val="clear" w:color="auto" w:fill="auto"/>
            <w:noWrap/>
            <w:vAlign w:val="bottom"/>
            <w:hideMark/>
          </w:tcPr>
          <w:p w:rsidR="007D163E" w:rsidRPr="000F248C" w:rsidRDefault="007D163E" w:rsidP="00A556FF">
            <w:pPr>
              <w:pStyle w:val="1fa"/>
            </w:pPr>
            <w:r w:rsidRPr="000F248C">
              <w:t>1066513</w:t>
            </w:r>
          </w:p>
        </w:tc>
        <w:tc>
          <w:tcPr>
            <w:tcW w:w="1166" w:type="dxa"/>
            <w:shd w:val="clear" w:color="auto" w:fill="auto"/>
            <w:noWrap/>
            <w:vAlign w:val="bottom"/>
            <w:hideMark/>
          </w:tcPr>
          <w:p w:rsidR="007D163E" w:rsidRPr="000F248C" w:rsidRDefault="007D163E" w:rsidP="00A556FF">
            <w:pPr>
              <w:pStyle w:val="1fa"/>
            </w:pPr>
            <w:r w:rsidRPr="000F248C">
              <w:t>8518420</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49</w:t>
            </w:r>
          </w:p>
        </w:tc>
        <w:tc>
          <w:tcPr>
            <w:tcW w:w="1066" w:type="dxa"/>
            <w:shd w:val="clear" w:color="auto" w:fill="auto"/>
            <w:noWrap/>
            <w:vAlign w:val="bottom"/>
            <w:hideMark/>
          </w:tcPr>
          <w:p w:rsidR="007D163E" w:rsidRPr="000F248C" w:rsidRDefault="007D163E" w:rsidP="00A556FF">
            <w:pPr>
              <w:pStyle w:val="1fa"/>
            </w:pPr>
            <w:r w:rsidRPr="000F248C">
              <w:t>1066184</w:t>
            </w:r>
          </w:p>
        </w:tc>
        <w:tc>
          <w:tcPr>
            <w:tcW w:w="1166" w:type="dxa"/>
            <w:shd w:val="clear" w:color="auto" w:fill="auto"/>
            <w:noWrap/>
            <w:vAlign w:val="bottom"/>
            <w:hideMark/>
          </w:tcPr>
          <w:p w:rsidR="007D163E" w:rsidRPr="000F248C" w:rsidRDefault="007D163E" w:rsidP="00A556FF">
            <w:pPr>
              <w:pStyle w:val="1fa"/>
            </w:pPr>
            <w:r w:rsidRPr="000F248C">
              <w:t>8518462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50</w:t>
            </w:r>
          </w:p>
        </w:tc>
        <w:tc>
          <w:tcPr>
            <w:tcW w:w="1066" w:type="dxa"/>
            <w:shd w:val="clear" w:color="auto" w:fill="auto"/>
            <w:noWrap/>
            <w:vAlign w:val="bottom"/>
            <w:hideMark/>
          </w:tcPr>
          <w:p w:rsidR="007D163E" w:rsidRPr="000F248C" w:rsidRDefault="007D163E" w:rsidP="00A556FF">
            <w:pPr>
              <w:pStyle w:val="1fa"/>
            </w:pPr>
            <w:r w:rsidRPr="000F248C">
              <w:t>1065505</w:t>
            </w:r>
          </w:p>
        </w:tc>
        <w:tc>
          <w:tcPr>
            <w:tcW w:w="1166" w:type="dxa"/>
            <w:shd w:val="clear" w:color="auto" w:fill="auto"/>
            <w:noWrap/>
            <w:vAlign w:val="bottom"/>
            <w:hideMark/>
          </w:tcPr>
          <w:p w:rsidR="007D163E" w:rsidRPr="000F248C" w:rsidRDefault="007D163E" w:rsidP="00A556FF">
            <w:pPr>
              <w:pStyle w:val="1fa"/>
            </w:pPr>
            <w:r w:rsidRPr="000F248C">
              <w:t>8518467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51</w:t>
            </w:r>
          </w:p>
        </w:tc>
        <w:tc>
          <w:tcPr>
            <w:tcW w:w="1066" w:type="dxa"/>
            <w:shd w:val="clear" w:color="auto" w:fill="auto"/>
            <w:noWrap/>
            <w:vAlign w:val="bottom"/>
            <w:hideMark/>
          </w:tcPr>
          <w:p w:rsidR="007D163E" w:rsidRPr="000F248C" w:rsidRDefault="007D163E" w:rsidP="00A556FF">
            <w:pPr>
              <w:pStyle w:val="1fa"/>
            </w:pPr>
            <w:r w:rsidRPr="000F248C">
              <w:t>1064780</w:t>
            </w:r>
          </w:p>
        </w:tc>
        <w:tc>
          <w:tcPr>
            <w:tcW w:w="1166" w:type="dxa"/>
            <w:shd w:val="clear" w:color="auto" w:fill="auto"/>
            <w:noWrap/>
            <w:vAlign w:val="bottom"/>
            <w:hideMark/>
          </w:tcPr>
          <w:p w:rsidR="007D163E" w:rsidRPr="000F248C" w:rsidRDefault="007D163E" w:rsidP="00A556FF">
            <w:pPr>
              <w:pStyle w:val="1fa"/>
            </w:pPr>
            <w:r w:rsidRPr="000F248C">
              <w:t>8518457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52</w:t>
            </w:r>
          </w:p>
        </w:tc>
        <w:tc>
          <w:tcPr>
            <w:tcW w:w="1066" w:type="dxa"/>
            <w:shd w:val="clear" w:color="auto" w:fill="auto"/>
            <w:noWrap/>
            <w:vAlign w:val="bottom"/>
            <w:hideMark/>
          </w:tcPr>
          <w:p w:rsidR="007D163E" w:rsidRPr="000F248C" w:rsidRDefault="007D163E" w:rsidP="00A556FF">
            <w:pPr>
              <w:pStyle w:val="1fa"/>
            </w:pPr>
            <w:r w:rsidRPr="000F248C">
              <w:t>1064569</w:t>
            </w:r>
          </w:p>
        </w:tc>
        <w:tc>
          <w:tcPr>
            <w:tcW w:w="1166" w:type="dxa"/>
            <w:shd w:val="clear" w:color="auto" w:fill="auto"/>
            <w:noWrap/>
            <w:vAlign w:val="bottom"/>
            <w:hideMark/>
          </w:tcPr>
          <w:p w:rsidR="007D163E" w:rsidRPr="000F248C" w:rsidRDefault="007D163E" w:rsidP="00A556FF">
            <w:pPr>
              <w:pStyle w:val="1fa"/>
            </w:pPr>
            <w:r w:rsidRPr="000F248C">
              <w:t>8518476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53</w:t>
            </w:r>
          </w:p>
        </w:tc>
        <w:tc>
          <w:tcPr>
            <w:tcW w:w="1066" w:type="dxa"/>
            <w:shd w:val="clear" w:color="auto" w:fill="auto"/>
            <w:noWrap/>
            <w:vAlign w:val="bottom"/>
            <w:hideMark/>
          </w:tcPr>
          <w:p w:rsidR="007D163E" w:rsidRPr="000F248C" w:rsidRDefault="007D163E" w:rsidP="00A556FF">
            <w:pPr>
              <w:pStyle w:val="1fa"/>
            </w:pPr>
            <w:r w:rsidRPr="000F248C">
              <w:t>1064440</w:t>
            </w:r>
          </w:p>
        </w:tc>
        <w:tc>
          <w:tcPr>
            <w:tcW w:w="1166" w:type="dxa"/>
            <w:shd w:val="clear" w:color="auto" w:fill="auto"/>
            <w:noWrap/>
            <w:vAlign w:val="bottom"/>
            <w:hideMark/>
          </w:tcPr>
          <w:p w:rsidR="007D163E" w:rsidRPr="000F248C" w:rsidRDefault="007D163E" w:rsidP="00A556FF">
            <w:pPr>
              <w:pStyle w:val="1fa"/>
            </w:pPr>
            <w:r w:rsidRPr="000F248C">
              <w:t>8518487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54</w:t>
            </w:r>
          </w:p>
        </w:tc>
        <w:tc>
          <w:tcPr>
            <w:tcW w:w="1066" w:type="dxa"/>
            <w:shd w:val="clear" w:color="auto" w:fill="auto"/>
            <w:noWrap/>
            <w:vAlign w:val="bottom"/>
            <w:hideMark/>
          </w:tcPr>
          <w:p w:rsidR="007D163E" w:rsidRPr="000F248C" w:rsidRDefault="007D163E" w:rsidP="00A556FF">
            <w:pPr>
              <w:pStyle w:val="1fa"/>
            </w:pPr>
            <w:r w:rsidRPr="000F248C">
              <w:t>1063949</w:t>
            </w:r>
          </w:p>
        </w:tc>
        <w:tc>
          <w:tcPr>
            <w:tcW w:w="1166" w:type="dxa"/>
            <w:shd w:val="clear" w:color="auto" w:fill="auto"/>
            <w:noWrap/>
            <w:vAlign w:val="bottom"/>
            <w:hideMark/>
          </w:tcPr>
          <w:p w:rsidR="007D163E" w:rsidRPr="000F248C" w:rsidRDefault="007D163E" w:rsidP="00A556FF">
            <w:pPr>
              <w:pStyle w:val="1fa"/>
            </w:pPr>
            <w:r w:rsidRPr="000F248C">
              <w:t>8518581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55</w:t>
            </w:r>
          </w:p>
        </w:tc>
        <w:tc>
          <w:tcPr>
            <w:tcW w:w="1066" w:type="dxa"/>
            <w:shd w:val="clear" w:color="auto" w:fill="auto"/>
            <w:noWrap/>
            <w:vAlign w:val="bottom"/>
            <w:hideMark/>
          </w:tcPr>
          <w:p w:rsidR="007D163E" w:rsidRPr="000F248C" w:rsidRDefault="007D163E" w:rsidP="00A556FF">
            <w:pPr>
              <w:pStyle w:val="1fa"/>
            </w:pPr>
            <w:r w:rsidRPr="000F248C">
              <w:t>1063936</w:t>
            </w:r>
          </w:p>
        </w:tc>
        <w:tc>
          <w:tcPr>
            <w:tcW w:w="1166" w:type="dxa"/>
            <w:shd w:val="clear" w:color="auto" w:fill="auto"/>
            <w:noWrap/>
            <w:vAlign w:val="bottom"/>
            <w:hideMark/>
          </w:tcPr>
          <w:p w:rsidR="007D163E" w:rsidRPr="000F248C" w:rsidRDefault="007D163E" w:rsidP="00A556FF">
            <w:pPr>
              <w:pStyle w:val="1fa"/>
            </w:pPr>
            <w:r w:rsidRPr="000F248C">
              <w:t>8518517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56</w:t>
            </w:r>
          </w:p>
        </w:tc>
        <w:tc>
          <w:tcPr>
            <w:tcW w:w="1066" w:type="dxa"/>
            <w:shd w:val="clear" w:color="auto" w:fill="auto"/>
            <w:noWrap/>
            <w:vAlign w:val="bottom"/>
            <w:hideMark/>
          </w:tcPr>
          <w:p w:rsidR="007D163E" w:rsidRPr="000F248C" w:rsidRDefault="007D163E" w:rsidP="00A556FF">
            <w:pPr>
              <w:pStyle w:val="1fa"/>
            </w:pPr>
            <w:r w:rsidRPr="000F248C">
              <w:t>1063957</w:t>
            </w:r>
          </w:p>
        </w:tc>
        <w:tc>
          <w:tcPr>
            <w:tcW w:w="1166" w:type="dxa"/>
            <w:shd w:val="clear" w:color="auto" w:fill="auto"/>
            <w:noWrap/>
            <w:vAlign w:val="bottom"/>
            <w:hideMark/>
          </w:tcPr>
          <w:p w:rsidR="007D163E" w:rsidRPr="000F248C" w:rsidRDefault="007D163E" w:rsidP="00A556FF">
            <w:pPr>
              <w:pStyle w:val="1fa"/>
            </w:pPr>
            <w:r w:rsidRPr="000F248C">
              <w:t>8518465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57</w:t>
            </w:r>
          </w:p>
        </w:tc>
        <w:tc>
          <w:tcPr>
            <w:tcW w:w="1066" w:type="dxa"/>
            <w:shd w:val="clear" w:color="auto" w:fill="auto"/>
            <w:noWrap/>
            <w:vAlign w:val="bottom"/>
            <w:hideMark/>
          </w:tcPr>
          <w:p w:rsidR="007D163E" w:rsidRPr="000F248C" w:rsidRDefault="007D163E" w:rsidP="00A556FF">
            <w:pPr>
              <w:pStyle w:val="1fa"/>
            </w:pPr>
            <w:r w:rsidRPr="000F248C">
              <w:t>1063906</w:t>
            </w:r>
          </w:p>
        </w:tc>
        <w:tc>
          <w:tcPr>
            <w:tcW w:w="1166" w:type="dxa"/>
            <w:shd w:val="clear" w:color="auto" w:fill="auto"/>
            <w:noWrap/>
            <w:vAlign w:val="bottom"/>
            <w:hideMark/>
          </w:tcPr>
          <w:p w:rsidR="007D163E" w:rsidRPr="000F248C" w:rsidRDefault="007D163E" w:rsidP="00A556FF">
            <w:pPr>
              <w:pStyle w:val="1fa"/>
            </w:pPr>
            <w:r w:rsidRPr="000F248C">
              <w:t>8518335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58</w:t>
            </w:r>
          </w:p>
        </w:tc>
        <w:tc>
          <w:tcPr>
            <w:tcW w:w="1066" w:type="dxa"/>
            <w:shd w:val="clear" w:color="auto" w:fill="auto"/>
            <w:noWrap/>
            <w:vAlign w:val="bottom"/>
            <w:hideMark/>
          </w:tcPr>
          <w:p w:rsidR="007D163E" w:rsidRPr="000F248C" w:rsidRDefault="007D163E" w:rsidP="00A556FF">
            <w:pPr>
              <w:pStyle w:val="1fa"/>
            </w:pPr>
            <w:r w:rsidRPr="000F248C">
              <w:t>1063878</w:t>
            </w:r>
          </w:p>
        </w:tc>
        <w:tc>
          <w:tcPr>
            <w:tcW w:w="1166" w:type="dxa"/>
            <w:shd w:val="clear" w:color="auto" w:fill="auto"/>
            <w:noWrap/>
            <w:vAlign w:val="bottom"/>
            <w:hideMark/>
          </w:tcPr>
          <w:p w:rsidR="007D163E" w:rsidRPr="000F248C" w:rsidRDefault="007D163E" w:rsidP="00A556FF">
            <w:pPr>
              <w:pStyle w:val="1fa"/>
            </w:pPr>
            <w:r w:rsidRPr="000F248C">
              <w:t>8518327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59</w:t>
            </w:r>
          </w:p>
        </w:tc>
        <w:tc>
          <w:tcPr>
            <w:tcW w:w="1066" w:type="dxa"/>
            <w:shd w:val="clear" w:color="auto" w:fill="auto"/>
            <w:noWrap/>
            <w:vAlign w:val="bottom"/>
            <w:hideMark/>
          </w:tcPr>
          <w:p w:rsidR="007D163E" w:rsidRPr="000F248C" w:rsidRDefault="007D163E" w:rsidP="00A556FF">
            <w:pPr>
              <w:pStyle w:val="1fa"/>
            </w:pPr>
            <w:r w:rsidRPr="000F248C">
              <w:t>1063873</w:t>
            </w:r>
          </w:p>
        </w:tc>
        <w:tc>
          <w:tcPr>
            <w:tcW w:w="1166" w:type="dxa"/>
            <w:shd w:val="clear" w:color="auto" w:fill="auto"/>
            <w:noWrap/>
            <w:vAlign w:val="bottom"/>
            <w:hideMark/>
          </w:tcPr>
          <w:p w:rsidR="007D163E" w:rsidRPr="000F248C" w:rsidRDefault="007D163E" w:rsidP="00A556FF">
            <w:pPr>
              <w:pStyle w:val="1fa"/>
            </w:pPr>
            <w:r w:rsidRPr="000F248C">
              <w:t>8518268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60</w:t>
            </w:r>
          </w:p>
        </w:tc>
        <w:tc>
          <w:tcPr>
            <w:tcW w:w="1066" w:type="dxa"/>
            <w:shd w:val="clear" w:color="auto" w:fill="auto"/>
            <w:noWrap/>
            <w:vAlign w:val="bottom"/>
            <w:hideMark/>
          </w:tcPr>
          <w:p w:rsidR="007D163E" w:rsidRPr="000F248C" w:rsidRDefault="007D163E" w:rsidP="00A556FF">
            <w:pPr>
              <w:pStyle w:val="1fa"/>
            </w:pPr>
            <w:r w:rsidRPr="000F248C">
              <w:t>1064047</w:t>
            </w:r>
          </w:p>
        </w:tc>
        <w:tc>
          <w:tcPr>
            <w:tcW w:w="1166" w:type="dxa"/>
            <w:shd w:val="clear" w:color="auto" w:fill="auto"/>
            <w:noWrap/>
            <w:vAlign w:val="bottom"/>
            <w:hideMark/>
          </w:tcPr>
          <w:p w:rsidR="007D163E" w:rsidRPr="000F248C" w:rsidRDefault="007D163E" w:rsidP="00A556FF">
            <w:pPr>
              <w:pStyle w:val="1fa"/>
            </w:pPr>
            <w:r w:rsidRPr="000F248C">
              <w:t>8518106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61</w:t>
            </w:r>
          </w:p>
        </w:tc>
        <w:tc>
          <w:tcPr>
            <w:tcW w:w="1066" w:type="dxa"/>
            <w:shd w:val="clear" w:color="auto" w:fill="auto"/>
            <w:noWrap/>
            <w:vAlign w:val="bottom"/>
            <w:hideMark/>
          </w:tcPr>
          <w:p w:rsidR="007D163E" w:rsidRPr="000F248C" w:rsidRDefault="007D163E" w:rsidP="00A556FF">
            <w:pPr>
              <w:pStyle w:val="1fa"/>
            </w:pPr>
            <w:r w:rsidRPr="000F248C">
              <w:t>1064051</w:t>
            </w:r>
          </w:p>
        </w:tc>
        <w:tc>
          <w:tcPr>
            <w:tcW w:w="1166" w:type="dxa"/>
            <w:shd w:val="clear" w:color="auto" w:fill="auto"/>
            <w:noWrap/>
            <w:vAlign w:val="bottom"/>
            <w:hideMark/>
          </w:tcPr>
          <w:p w:rsidR="007D163E" w:rsidRPr="000F248C" w:rsidRDefault="007D163E" w:rsidP="00A556FF">
            <w:pPr>
              <w:pStyle w:val="1fa"/>
            </w:pPr>
            <w:r w:rsidRPr="000F248C">
              <w:t>8518013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62</w:t>
            </w:r>
          </w:p>
        </w:tc>
        <w:tc>
          <w:tcPr>
            <w:tcW w:w="1066" w:type="dxa"/>
            <w:shd w:val="clear" w:color="auto" w:fill="auto"/>
            <w:noWrap/>
            <w:vAlign w:val="bottom"/>
            <w:hideMark/>
          </w:tcPr>
          <w:p w:rsidR="007D163E" w:rsidRPr="000F248C" w:rsidRDefault="007D163E" w:rsidP="00A556FF">
            <w:pPr>
              <w:pStyle w:val="1fa"/>
            </w:pPr>
            <w:r w:rsidRPr="000F248C">
              <w:t>1063980</w:t>
            </w:r>
          </w:p>
        </w:tc>
        <w:tc>
          <w:tcPr>
            <w:tcW w:w="1166" w:type="dxa"/>
            <w:shd w:val="clear" w:color="auto" w:fill="auto"/>
            <w:noWrap/>
            <w:vAlign w:val="bottom"/>
            <w:hideMark/>
          </w:tcPr>
          <w:p w:rsidR="007D163E" w:rsidRPr="000F248C" w:rsidRDefault="007D163E" w:rsidP="00A556FF">
            <w:pPr>
              <w:pStyle w:val="1fa"/>
            </w:pPr>
            <w:r w:rsidRPr="000F248C">
              <w:t>8517934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63</w:t>
            </w:r>
          </w:p>
        </w:tc>
        <w:tc>
          <w:tcPr>
            <w:tcW w:w="1066" w:type="dxa"/>
            <w:shd w:val="clear" w:color="auto" w:fill="auto"/>
            <w:noWrap/>
            <w:vAlign w:val="bottom"/>
            <w:hideMark/>
          </w:tcPr>
          <w:p w:rsidR="007D163E" w:rsidRPr="000F248C" w:rsidRDefault="007D163E" w:rsidP="00A556FF">
            <w:pPr>
              <w:pStyle w:val="1fa"/>
            </w:pPr>
            <w:r w:rsidRPr="000F248C">
              <w:t>1063980</w:t>
            </w:r>
          </w:p>
        </w:tc>
        <w:tc>
          <w:tcPr>
            <w:tcW w:w="1166" w:type="dxa"/>
            <w:shd w:val="clear" w:color="auto" w:fill="auto"/>
            <w:noWrap/>
            <w:vAlign w:val="bottom"/>
            <w:hideMark/>
          </w:tcPr>
          <w:p w:rsidR="007D163E" w:rsidRPr="000F248C" w:rsidRDefault="007D163E" w:rsidP="00A556FF">
            <w:pPr>
              <w:pStyle w:val="1fa"/>
            </w:pPr>
            <w:r w:rsidRPr="000F248C">
              <w:t>8517863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64</w:t>
            </w:r>
          </w:p>
        </w:tc>
        <w:tc>
          <w:tcPr>
            <w:tcW w:w="1066" w:type="dxa"/>
            <w:shd w:val="clear" w:color="auto" w:fill="auto"/>
            <w:noWrap/>
            <w:vAlign w:val="bottom"/>
            <w:hideMark/>
          </w:tcPr>
          <w:p w:rsidR="007D163E" w:rsidRPr="000F248C" w:rsidRDefault="007D163E" w:rsidP="00A556FF">
            <w:pPr>
              <w:pStyle w:val="1fa"/>
            </w:pPr>
            <w:r w:rsidRPr="000F248C">
              <w:t>1064009</w:t>
            </w:r>
          </w:p>
        </w:tc>
        <w:tc>
          <w:tcPr>
            <w:tcW w:w="1166" w:type="dxa"/>
            <w:shd w:val="clear" w:color="auto" w:fill="auto"/>
            <w:noWrap/>
            <w:vAlign w:val="bottom"/>
            <w:hideMark/>
          </w:tcPr>
          <w:p w:rsidR="007D163E" w:rsidRPr="000F248C" w:rsidRDefault="007D163E" w:rsidP="00A556FF">
            <w:pPr>
              <w:pStyle w:val="1fa"/>
            </w:pPr>
            <w:r w:rsidRPr="000F248C">
              <w:t>8517806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65</w:t>
            </w:r>
          </w:p>
        </w:tc>
        <w:tc>
          <w:tcPr>
            <w:tcW w:w="1066" w:type="dxa"/>
            <w:shd w:val="clear" w:color="auto" w:fill="auto"/>
            <w:noWrap/>
            <w:vAlign w:val="bottom"/>
            <w:hideMark/>
          </w:tcPr>
          <w:p w:rsidR="007D163E" w:rsidRPr="000F248C" w:rsidRDefault="007D163E" w:rsidP="00A556FF">
            <w:pPr>
              <w:pStyle w:val="1fa"/>
            </w:pPr>
            <w:r w:rsidRPr="000F248C">
              <w:t>1063953</w:t>
            </w:r>
          </w:p>
        </w:tc>
        <w:tc>
          <w:tcPr>
            <w:tcW w:w="1166" w:type="dxa"/>
            <w:shd w:val="clear" w:color="auto" w:fill="auto"/>
            <w:noWrap/>
            <w:vAlign w:val="bottom"/>
            <w:hideMark/>
          </w:tcPr>
          <w:p w:rsidR="007D163E" w:rsidRPr="000F248C" w:rsidRDefault="007D163E" w:rsidP="00A556FF">
            <w:pPr>
              <w:pStyle w:val="1fa"/>
            </w:pPr>
            <w:r w:rsidRPr="000F248C">
              <w:t>8517681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66</w:t>
            </w:r>
          </w:p>
        </w:tc>
        <w:tc>
          <w:tcPr>
            <w:tcW w:w="1066" w:type="dxa"/>
            <w:shd w:val="clear" w:color="auto" w:fill="auto"/>
            <w:noWrap/>
            <w:vAlign w:val="bottom"/>
            <w:hideMark/>
          </w:tcPr>
          <w:p w:rsidR="007D163E" w:rsidRPr="000F248C" w:rsidRDefault="007D163E" w:rsidP="00A556FF">
            <w:pPr>
              <w:pStyle w:val="1fa"/>
            </w:pPr>
            <w:r w:rsidRPr="000F248C">
              <w:t>1063906</w:t>
            </w:r>
          </w:p>
        </w:tc>
        <w:tc>
          <w:tcPr>
            <w:tcW w:w="1166" w:type="dxa"/>
            <w:shd w:val="clear" w:color="auto" w:fill="auto"/>
            <w:noWrap/>
            <w:vAlign w:val="bottom"/>
            <w:hideMark/>
          </w:tcPr>
          <w:p w:rsidR="007D163E" w:rsidRPr="000F248C" w:rsidRDefault="007D163E" w:rsidP="00A556FF">
            <w:pPr>
              <w:pStyle w:val="1fa"/>
            </w:pPr>
            <w:r w:rsidRPr="000F248C">
              <w:t>8517624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67</w:t>
            </w:r>
          </w:p>
        </w:tc>
        <w:tc>
          <w:tcPr>
            <w:tcW w:w="1066" w:type="dxa"/>
            <w:shd w:val="clear" w:color="auto" w:fill="auto"/>
            <w:noWrap/>
            <w:vAlign w:val="bottom"/>
            <w:hideMark/>
          </w:tcPr>
          <w:p w:rsidR="007D163E" w:rsidRPr="000F248C" w:rsidRDefault="007D163E" w:rsidP="00A556FF">
            <w:pPr>
              <w:pStyle w:val="1fa"/>
            </w:pPr>
            <w:r w:rsidRPr="000F248C">
              <w:t>1063840</w:t>
            </w:r>
          </w:p>
        </w:tc>
        <w:tc>
          <w:tcPr>
            <w:tcW w:w="1166" w:type="dxa"/>
            <w:shd w:val="clear" w:color="auto" w:fill="auto"/>
            <w:noWrap/>
            <w:vAlign w:val="bottom"/>
            <w:hideMark/>
          </w:tcPr>
          <w:p w:rsidR="007D163E" w:rsidRPr="000F248C" w:rsidRDefault="007D163E" w:rsidP="00A556FF">
            <w:pPr>
              <w:pStyle w:val="1fa"/>
            </w:pPr>
            <w:r w:rsidRPr="000F248C">
              <w:t>8517598</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68</w:t>
            </w:r>
          </w:p>
        </w:tc>
        <w:tc>
          <w:tcPr>
            <w:tcW w:w="1066" w:type="dxa"/>
            <w:shd w:val="clear" w:color="auto" w:fill="auto"/>
            <w:noWrap/>
            <w:vAlign w:val="bottom"/>
            <w:hideMark/>
          </w:tcPr>
          <w:p w:rsidR="007D163E" w:rsidRPr="000F248C" w:rsidRDefault="007D163E" w:rsidP="00A556FF">
            <w:pPr>
              <w:pStyle w:val="1fa"/>
            </w:pPr>
            <w:r w:rsidRPr="000F248C">
              <w:t>1063800</w:t>
            </w:r>
          </w:p>
        </w:tc>
        <w:tc>
          <w:tcPr>
            <w:tcW w:w="1166" w:type="dxa"/>
            <w:shd w:val="clear" w:color="auto" w:fill="auto"/>
            <w:noWrap/>
            <w:vAlign w:val="bottom"/>
            <w:hideMark/>
          </w:tcPr>
          <w:p w:rsidR="007D163E" w:rsidRPr="000F248C" w:rsidRDefault="007D163E" w:rsidP="00A556FF">
            <w:pPr>
              <w:pStyle w:val="1fa"/>
            </w:pPr>
            <w:r w:rsidRPr="000F248C">
              <w:t>8517515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69</w:t>
            </w:r>
          </w:p>
        </w:tc>
        <w:tc>
          <w:tcPr>
            <w:tcW w:w="1066" w:type="dxa"/>
            <w:shd w:val="clear" w:color="auto" w:fill="auto"/>
            <w:noWrap/>
            <w:vAlign w:val="bottom"/>
            <w:hideMark/>
          </w:tcPr>
          <w:p w:rsidR="007D163E" w:rsidRPr="000F248C" w:rsidRDefault="007D163E" w:rsidP="00A556FF">
            <w:pPr>
              <w:pStyle w:val="1fa"/>
            </w:pPr>
            <w:r w:rsidRPr="000F248C">
              <w:t>1063673</w:t>
            </w:r>
          </w:p>
        </w:tc>
        <w:tc>
          <w:tcPr>
            <w:tcW w:w="1166" w:type="dxa"/>
            <w:shd w:val="clear" w:color="auto" w:fill="auto"/>
            <w:noWrap/>
            <w:vAlign w:val="bottom"/>
            <w:hideMark/>
          </w:tcPr>
          <w:p w:rsidR="007D163E" w:rsidRPr="000F248C" w:rsidRDefault="007D163E" w:rsidP="00A556FF">
            <w:pPr>
              <w:pStyle w:val="1fa"/>
            </w:pPr>
            <w:r w:rsidRPr="000F248C">
              <w:t>8517445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70</w:t>
            </w:r>
          </w:p>
        </w:tc>
        <w:tc>
          <w:tcPr>
            <w:tcW w:w="1066" w:type="dxa"/>
            <w:shd w:val="clear" w:color="auto" w:fill="auto"/>
            <w:noWrap/>
            <w:vAlign w:val="bottom"/>
            <w:hideMark/>
          </w:tcPr>
          <w:p w:rsidR="007D163E" w:rsidRPr="000F248C" w:rsidRDefault="007D163E" w:rsidP="00A556FF">
            <w:pPr>
              <w:pStyle w:val="1fa"/>
            </w:pPr>
            <w:r w:rsidRPr="000F248C">
              <w:t>1063539</w:t>
            </w:r>
          </w:p>
        </w:tc>
        <w:tc>
          <w:tcPr>
            <w:tcW w:w="1166" w:type="dxa"/>
            <w:shd w:val="clear" w:color="auto" w:fill="auto"/>
            <w:noWrap/>
            <w:vAlign w:val="bottom"/>
            <w:hideMark/>
          </w:tcPr>
          <w:p w:rsidR="007D163E" w:rsidRPr="000F248C" w:rsidRDefault="007D163E" w:rsidP="00A556FF">
            <w:pPr>
              <w:pStyle w:val="1fa"/>
            </w:pPr>
            <w:r w:rsidRPr="000F248C">
              <w:t>8517426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71</w:t>
            </w:r>
          </w:p>
        </w:tc>
        <w:tc>
          <w:tcPr>
            <w:tcW w:w="1066" w:type="dxa"/>
            <w:shd w:val="clear" w:color="auto" w:fill="auto"/>
            <w:noWrap/>
            <w:vAlign w:val="bottom"/>
            <w:hideMark/>
          </w:tcPr>
          <w:p w:rsidR="007D163E" w:rsidRPr="000F248C" w:rsidRDefault="007D163E" w:rsidP="00A556FF">
            <w:pPr>
              <w:pStyle w:val="1fa"/>
            </w:pPr>
            <w:r w:rsidRPr="000F248C">
              <w:t>1063955</w:t>
            </w:r>
          </w:p>
        </w:tc>
        <w:tc>
          <w:tcPr>
            <w:tcW w:w="1166" w:type="dxa"/>
            <w:shd w:val="clear" w:color="auto" w:fill="auto"/>
            <w:noWrap/>
            <w:vAlign w:val="bottom"/>
            <w:hideMark/>
          </w:tcPr>
          <w:p w:rsidR="007D163E" w:rsidRPr="000F248C" w:rsidRDefault="007D163E" w:rsidP="00A556FF">
            <w:pPr>
              <w:pStyle w:val="1fa"/>
            </w:pPr>
            <w:r w:rsidRPr="000F248C">
              <w:t>8516789</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72</w:t>
            </w:r>
          </w:p>
        </w:tc>
        <w:tc>
          <w:tcPr>
            <w:tcW w:w="1066" w:type="dxa"/>
            <w:shd w:val="clear" w:color="auto" w:fill="auto"/>
            <w:noWrap/>
            <w:vAlign w:val="bottom"/>
            <w:hideMark/>
          </w:tcPr>
          <w:p w:rsidR="007D163E" w:rsidRPr="000F248C" w:rsidRDefault="007D163E" w:rsidP="00A556FF">
            <w:pPr>
              <w:pStyle w:val="1fa"/>
            </w:pPr>
            <w:r w:rsidRPr="000F248C">
              <w:t>1065467</w:t>
            </w:r>
          </w:p>
        </w:tc>
        <w:tc>
          <w:tcPr>
            <w:tcW w:w="1166" w:type="dxa"/>
            <w:shd w:val="clear" w:color="auto" w:fill="auto"/>
            <w:noWrap/>
            <w:vAlign w:val="bottom"/>
            <w:hideMark/>
          </w:tcPr>
          <w:p w:rsidR="007D163E" w:rsidRPr="000F248C" w:rsidRDefault="007D163E" w:rsidP="00A556FF">
            <w:pPr>
              <w:pStyle w:val="1fa"/>
            </w:pPr>
            <w:r w:rsidRPr="000F248C">
              <w:t>8516284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73</w:t>
            </w:r>
          </w:p>
        </w:tc>
        <w:tc>
          <w:tcPr>
            <w:tcW w:w="1066" w:type="dxa"/>
            <w:shd w:val="clear" w:color="auto" w:fill="auto"/>
            <w:noWrap/>
            <w:vAlign w:val="bottom"/>
            <w:hideMark/>
          </w:tcPr>
          <w:p w:rsidR="007D163E" w:rsidRPr="000F248C" w:rsidRDefault="007D163E" w:rsidP="00A556FF">
            <w:pPr>
              <w:pStyle w:val="1fa"/>
            </w:pPr>
            <w:r w:rsidRPr="000F248C">
              <w:t>1065388</w:t>
            </w:r>
          </w:p>
        </w:tc>
        <w:tc>
          <w:tcPr>
            <w:tcW w:w="1166" w:type="dxa"/>
            <w:shd w:val="clear" w:color="auto" w:fill="auto"/>
            <w:noWrap/>
            <w:vAlign w:val="bottom"/>
            <w:hideMark/>
          </w:tcPr>
          <w:p w:rsidR="007D163E" w:rsidRPr="000F248C" w:rsidRDefault="007D163E" w:rsidP="00A556FF">
            <w:pPr>
              <w:pStyle w:val="1fa"/>
            </w:pPr>
            <w:r w:rsidRPr="000F248C">
              <w:t>8516176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74</w:t>
            </w:r>
          </w:p>
        </w:tc>
        <w:tc>
          <w:tcPr>
            <w:tcW w:w="1066" w:type="dxa"/>
            <w:shd w:val="clear" w:color="auto" w:fill="auto"/>
            <w:noWrap/>
            <w:vAlign w:val="bottom"/>
            <w:hideMark/>
          </w:tcPr>
          <w:p w:rsidR="007D163E" w:rsidRPr="000F248C" w:rsidRDefault="007D163E" w:rsidP="00A556FF">
            <w:pPr>
              <w:pStyle w:val="1fa"/>
            </w:pPr>
            <w:r w:rsidRPr="000F248C">
              <w:t>1065367</w:t>
            </w:r>
          </w:p>
        </w:tc>
        <w:tc>
          <w:tcPr>
            <w:tcW w:w="1166" w:type="dxa"/>
            <w:shd w:val="clear" w:color="auto" w:fill="auto"/>
            <w:noWrap/>
            <w:vAlign w:val="bottom"/>
            <w:hideMark/>
          </w:tcPr>
          <w:p w:rsidR="007D163E" w:rsidRPr="000F248C" w:rsidRDefault="007D163E" w:rsidP="00A556FF">
            <w:pPr>
              <w:pStyle w:val="1fa"/>
            </w:pPr>
            <w:r w:rsidRPr="000F248C">
              <w:t>8515886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75</w:t>
            </w:r>
          </w:p>
        </w:tc>
        <w:tc>
          <w:tcPr>
            <w:tcW w:w="1066" w:type="dxa"/>
            <w:shd w:val="clear" w:color="auto" w:fill="auto"/>
            <w:noWrap/>
            <w:vAlign w:val="bottom"/>
            <w:hideMark/>
          </w:tcPr>
          <w:p w:rsidR="007D163E" w:rsidRPr="000F248C" w:rsidRDefault="007D163E" w:rsidP="00A556FF">
            <w:pPr>
              <w:pStyle w:val="1fa"/>
            </w:pPr>
            <w:r w:rsidRPr="000F248C">
              <w:t>1065347</w:t>
            </w:r>
          </w:p>
        </w:tc>
        <w:tc>
          <w:tcPr>
            <w:tcW w:w="1166" w:type="dxa"/>
            <w:shd w:val="clear" w:color="auto" w:fill="auto"/>
            <w:noWrap/>
            <w:vAlign w:val="bottom"/>
            <w:hideMark/>
          </w:tcPr>
          <w:p w:rsidR="007D163E" w:rsidRPr="000F248C" w:rsidRDefault="007D163E" w:rsidP="00A556FF">
            <w:pPr>
              <w:pStyle w:val="1fa"/>
            </w:pPr>
            <w:r w:rsidRPr="000F248C">
              <w:t>8515574</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76</w:t>
            </w:r>
          </w:p>
        </w:tc>
        <w:tc>
          <w:tcPr>
            <w:tcW w:w="1066" w:type="dxa"/>
            <w:shd w:val="clear" w:color="auto" w:fill="auto"/>
            <w:noWrap/>
            <w:vAlign w:val="bottom"/>
            <w:hideMark/>
          </w:tcPr>
          <w:p w:rsidR="007D163E" w:rsidRPr="000F248C" w:rsidRDefault="007D163E" w:rsidP="00A556FF">
            <w:pPr>
              <w:pStyle w:val="1fa"/>
            </w:pPr>
            <w:r w:rsidRPr="000F248C">
              <w:t>1065384</w:t>
            </w:r>
          </w:p>
        </w:tc>
        <w:tc>
          <w:tcPr>
            <w:tcW w:w="1166" w:type="dxa"/>
            <w:shd w:val="clear" w:color="auto" w:fill="auto"/>
            <w:noWrap/>
            <w:vAlign w:val="bottom"/>
            <w:hideMark/>
          </w:tcPr>
          <w:p w:rsidR="007D163E" w:rsidRPr="000F248C" w:rsidRDefault="007D163E" w:rsidP="00A556FF">
            <w:pPr>
              <w:pStyle w:val="1fa"/>
            </w:pPr>
            <w:r w:rsidRPr="000F248C">
              <w:t>8515506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77</w:t>
            </w:r>
          </w:p>
        </w:tc>
        <w:tc>
          <w:tcPr>
            <w:tcW w:w="1066" w:type="dxa"/>
            <w:shd w:val="clear" w:color="auto" w:fill="auto"/>
            <w:noWrap/>
            <w:vAlign w:val="bottom"/>
            <w:hideMark/>
          </w:tcPr>
          <w:p w:rsidR="007D163E" w:rsidRPr="000F248C" w:rsidRDefault="007D163E" w:rsidP="00A556FF">
            <w:pPr>
              <w:pStyle w:val="1fa"/>
            </w:pPr>
            <w:r w:rsidRPr="000F248C">
              <w:t>1065499</w:t>
            </w:r>
          </w:p>
        </w:tc>
        <w:tc>
          <w:tcPr>
            <w:tcW w:w="1166" w:type="dxa"/>
            <w:shd w:val="clear" w:color="auto" w:fill="auto"/>
            <w:noWrap/>
            <w:vAlign w:val="bottom"/>
            <w:hideMark/>
          </w:tcPr>
          <w:p w:rsidR="007D163E" w:rsidRPr="000F248C" w:rsidRDefault="007D163E" w:rsidP="00A556FF">
            <w:pPr>
              <w:pStyle w:val="1fa"/>
            </w:pPr>
            <w:r w:rsidRPr="000F248C">
              <w:t>8515482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78</w:t>
            </w:r>
          </w:p>
        </w:tc>
        <w:tc>
          <w:tcPr>
            <w:tcW w:w="1066" w:type="dxa"/>
            <w:shd w:val="clear" w:color="auto" w:fill="auto"/>
            <w:noWrap/>
            <w:vAlign w:val="bottom"/>
            <w:hideMark/>
          </w:tcPr>
          <w:p w:rsidR="007D163E" w:rsidRPr="000F248C" w:rsidRDefault="007D163E" w:rsidP="00A556FF">
            <w:pPr>
              <w:pStyle w:val="1fa"/>
            </w:pPr>
            <w:r w:rsidRPr="000F248C">
              <w:t>1065644</w:t>
            </w:r>
          </w:p>
        </w:tc>
        <w:tc>
          <w:tcPr>
            <w:tcW w:w="1166" w:type="dxa"/>
            <w:shd w:val="clear" w:color="auto" w:fill="auto"/>
            <w:noWrap/>
            <w:vAlign w:val="bottom"/>
            <w:hideMark/>
          </w:tcPr>
          <w:p w:rsidR="007D163E" w:rsidRPr="000F248C" w:rsidRDefault="007D163E" w:rsidP="00A556FF">
            <w:pPr>
              <w:pStyle w:val="1fa"/>
            </w:pPr>
            <w:r w:rsidRPr="000F248C">
              <w:t>8515321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79</w:t>
            </w:r>
          </w:p>
        </w:tc>
        <w:tc>
          <w:tcPr>
            <w:tcW w:w="1066" w:type="dxa"/>
            <w:shd w:val="clear" w:color="auto" w:fill="auto"/>
            <w:noWrap/>
            <w:vAlign w:val="bottom"/>
            <w:hideMark/>
          </w:tcPr>
          <w:p w:rsidR="007D163E" w:rsidRPr="000F248C" w:rsidRDefault="007D163E" w:rsidP="00A556FF">
            <w:pPr>
              <w:pStyle w:val="1fa"/>
            </w:pPr>
            <w:r w:rsidRPr="000F248C">
              <w:t>1065817</w:t>
            </w:r>
          </w:p>
        </w:tc>
        <w:tc>
          <w:tcPr>
            <w:tcW w:w="1166" w:type="dxa"/>
            <w:shd w:val="clear" w:color="auto" w:fill="auto"/>
            <w:noWrap/>
            <w:vAlign w:val="bottom"/>
            <w:hideMark/>
          </w:tcPr>
          <w:p w:rsidR="007D163E" w:rsidRPr="000F248C" w:rsidRDefault="007D163E" w:rsidP="00A556FF">
            <w:pPr>
              <w:pStyle w:val="1fa"/>
            </w:pPr>
            <w:r w:rsidRPr="000F248C">
              <w:t>8515277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80</w:t>
            </w:r>
          </w:p>
        </w:tc>
        <w:tc>
          <w:tcPr>
            <w:tcW w:w="1066" w:type="dxa"/>
            <w:shd w:val="clear" w:color="auto" w:fill="auto"/>
            <w:noWrap/>
            <w:vAlign w:val="bottom"/>
            <w:hideMark/>
          </w:tcPr>
          <w:p w:rsidR="007D163E" w:rsidRPr="000F248C" w:rsidRDefault="007D163E" w:rsidP="00A556FF">
            <w:pPr>
              <w:pStyle w:val="1fa"/>
            </w:pPr>
            <w:r w:rsidRPr="000F248C">
              <w:t>1065922</w:t>
            </w:r>
          </w:p>
        </w:tc>
        <w:tc>
          <w:tcPr>
            <w:tcW w:w="1166" w:type="dxa"/>
            <w:shd w:val="clear" w:color="auto" w:fill="auto"/>
            <w:noWrap/>
            <w:vAlign w:val="bottom"/>
            <w:hideMark/>
          </w:tcPr>
          <w:p w:rsidR="007D163E" w:rsidRPr="000F248C" w:rsidRDefault="007D163E" w:rsidP="00A556FF">
            <w:pPr>
              <w:pStyle w:val="1fa"/>
            </w:pPr>
            <w:r w:rsidRPr="000F248C">
              <w:t>8515187</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81</w:t>
            </w:r>
          </w:p>
        </w:tc>
        <w:tc>
          <w:tcPr>
            <w:tcW w:w="1066" w:type="dxa"/>
            <w:shd w:val="clear" w:color="auto" w:fill="auto"/>
            <w:noWrap/>
            <w:vAlign w:val="bottom"/>
            <w:hideMark/>
          </w:tcPr>
          <w:p w:rsidR="007D163E" w:rsidRPr="000F248C" w:rsidRDefault="007D163E" w:rsidP="00A556FF">
            <w:pPr>
              <w:pStyle w:val="1fa"/>
            </w:pPr>
            <w:r w:rsidRPr="000F248C">
              <w:t>1066044</w:t>
            </w:r>
          </w:p>
        </w:tc>
        <w:tc>
          <w:tcPr>
            <w:tcW w:w="1166" w:type="dxa"/>
            <w:shd w:val="clear" w:color="auto" w:fill="auto"/>
            <w:noWrap/>
            <w:vAlign w:val="bottom"/>
            <w:hideMark/>
          </w:tcPr>
          <w:p w:rsidR="007D163E" w:rsidRPr="000F248C" w:rsidRDefault="007D163E" w:rsidP="00A556FF">
            <w:pPr>
              <w:pStyle w:val="1fa"/>
            </w:pPr>
            <w:r w:rsidRPr="000F248C">
              <w:t>8515182</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82</w:t>
            </w:r>
          </w:p>
        </w:tc>
        <w:tc>
          <w:tcPr>
            <w:tcW w:w="1066" w:type="dxa"/>
            <w:shd w:val="clear" w:color="auto" w:fill="auto"/>
            <w:noWrap/>
            <w:vAlign w:val="bottom"/>
            <w:hideMark/>
          </w:tcPr>
          <w:p w:rsidR="007D163E" w:rsidRPr="000F248C" w:rsidRDefault="007D163E" w:rsidP="00A556FF">
            <w:pPr>
              <w:pStyle w:val="1fa"/>
            </w:pPr>
            <w:r w:rsidRPr="000F248C">
              <w:t>1066064</w:t>
            </w:r>
          </w:p>
        </w:tc>
        <w:tc>
          <w:tcPr>
            <w:tcW w:w="1166" w:type="dxa"/>
            <w:shd w:val="clear" w:color="auto" w:fill="auto"/>
            <w:noWrap/>
            <w:vAlign w:val="bottom"/>
            <w:hideMark/>
          </w:tcPr>
          <w:p w:rsidR="007D163E" w:rsidRPr="000F248C" w:rsidRDefault="007D163E" w:rsidP="00A556FF">
            <w:pPr>
              <w:pStyle w:val="1fa"/>
            </w:pPr>
            <w:r w:rsidRPr="000F248C">
              <w:t>8515023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83</w:t>
            </w:r>
          </w:p>
        </w:tc>
        <w:tc>
          <w:tcPr>
            <w:tcW w:w="1066" w:type="dxa"/>
            <w:shd w:val="clear" w:color="auto" w:fill="auto"/>
            <w:noWrap/>
            <w:vAlign w:val="bottom"/>
            <w:hideMark/>
          </w:tcPr>
          <w:p w:rsidR="007D163E" w:rsidRPr="000F248C" w:rsidRDefault="007D163E" w:rsidP="00A556FF">
            <w:pPr>
              <w:pStyle w:val="1fa"/>
            </w:pPr>
            <w:r w:rsidRPr="000F248C">
              <w:t>1066155</w:t>
            </w:r>
          </w:p>
        </w:tc>
        <w:tc>
          <w:tcPr>
            <w:tcW w:w="1166" w:type="dxa"/>
            <w:shd w:val="clear" w:color="auto" w:fill="auto"/>
            <w:noWrap/>
            <w:vAlign w:val="bottom"/>
            <w:hideMark/>
          </w:tcPr>
          <w:p w:rsidR="007D163E" w:rsidRPr="000F248C" w:rsidRDefault="007D163E" w:rsidP="00A556FF">
            <w:pPr>
              <w:pStyle w:val="1fa"/>
            </w:pPr>
            <w:r w:rsidRPr="000F248C">
              <w:t>8514911</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84</w:t>
            </w:r>
          </w:p>
        </w:tc>
        <w:tc>
          <w:tcPr>
            <w:tcW w:w="1066" w:type="dxa"/>
            <w:shd w:val="clear" w:color="auto" w:fill="auto"/>
            <w:noWrap/>
            <w:vAlign w:val="bottom"/>
            <w:hideMark/>
          </w:tcPr>
          <w:p w:rsidR="007D163E" w:rsidRPr="000F248C" w:rsidRDefault="007D163E" w:rsidP="00A556FF">
            <w:pPr>
              <w:pStyle w:val="1fa"/>
            </w:pPr>
            <w:r w:rsidRPr="000F248C">
              <w:t>1066305</w:t>
            </w:r>
          </w:p>
        </w:tc>
        <w:tc>
          <w:tcPr>
            <w:tcW w:w="1166" w:type="dxa"/>
            <w:shd w:val="clear" w:color="auto" w:fill="auto"/>
            <w:noWrap/>
            <w:vAlign w:val="bottom"/>
            <w:hideMark/>
          </w:tcPr>
          <w:p w:rsidR="007D163E" w:rsidRPr="000F248C" w:rsidRDefault="007D163E" w:rsidP="00A556FF">
            <w:pPr>
              <w:pStyle w:val="1fa"/>
            </w:pPr>
            <w:r w:rsidRPr="000F248C">
              <w:t>8514926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85</w:t>
            </w:r>
          </w:p>
        </w:tc>
        <w:tc>
          <w:tcPr>
            <w:tcW w:w="1066" w:type="dxa"/>
            <w:shd w:val="clear" w:color="auto" w:fill="auto"/>
            <w:noWrap/>
            <w:vAlign w:val="bottom"/>
            <w:hideMark/>
          </w:tcPr>
          <w:p w:rsidR="007D163E" w:rsidRPr="000F248C" w:rsidRDefault="007D163E" w:rsidP="00A556FF">
            <w:pPr>
              <w:pStyle w:val="1fa"/>
            </w:pPr>
            <w:r w:rsidRPr="000F248C">
              <w:t>1066414</w:t>
            </w:r>
          </w:p>
        </w:tc>
        <w:tc>
          <w:tcPr>
            <w:tcW w:w="1166" w:type="dxa"/>
            <w:shd w:val="clear" w:color="auto" w:fill="auto"/>
            <w:noWrap/>
            <w:vAlign w:val="bottom"/>
            <w:hideMark/>
          </w:tcPr>
          <w:p w:rsidR="007D163E" w:rsidRPr="000F248C" w:rsidRDefault="007D163E" w:rsidP="00A556FF">
            <w:pPr>
              <w:pStyle w:val="1fa"/>
            </w:pPr>
            <w:r w:rsidRPr="000F248C">
              <w:t>8515026</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86</w:t>
            </w:r>
          </w:p>
        </w:tc>
        <w:tc>
          <w:tcPr>
            <w:tcW w:w="1066" w:type="dxa"/>
            <w:shd w:val="clear" w:color="auto" w:fill="auto"/>
            <w:noWrap/>
            <w:vAlign w:val="bottom"/>
            <w:hideMark/>
          </w:tcPr>
          <w:p w:rsidR="007D163E" w:rsidRPr="000F248C" w:rsidRDefault="007D163E" w:rsidP="00A556FF">
            <w:pPr>
              <w:pStyle w:val="1fa"/>
            </w:pPr>
            <w:r w:rsidRPr="000F248C">
              <w:t>1066591</w:t>
            </w:r>
          </w:p>
        </w:tc>
        <w:tc>
          <w:tcPr>
            <w:tcW w:w="1166" w:type="dxa"/>
            <w:shd w:val="clear" w:color="auto" w:fill="auto"/>
            <w:noWrap/>
            <w:vAlign w:val="bottom"/>
            <w:hideMark/>
          </w:tcPr>
          <w:p w:rsidR="007D163E" w:rsidRPr="000F248C" w:rsidRDefault="007D163E" w:rsidP="00A556FF">
            <w:pPr>
              <w:pStyle w:val="1fa"/>
            </w:pPr>
            <w:r w:rsidRPr="000F248C">
              <w:t>8515023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87</w:t>
            </w:r>
          </w:p>
        </w:tc>
        <w:tc>
          <w:tcPr>
            <w:tcW w:w="1066" w:type="dxa"/>
            <w:shd w:val="clear" w:color="auto" w:fill="auto"/>
            <w:noWrap/>
            <w:vAlign w:val="bottom"/>
            <w:hideMark/>
          </w:tcPr>
          <w:p w:rsidR="007D163E" w:rsidRPr="000F248C" w:rsidRDefault="007D163E" w:rsidP="00A556FF">
            <w:pPr>
              <w:pStyle w:val="1fa"/>
            </w:pPr>
            <w:r w:rsidRPr="000F248C">
              <w:t>1066601</w:t>
            </w:r>
          </w:p>
        </w:tc>
        <w:tc>
          <w:tcPr>
            <w:tcW w:w="1166" w:type="dxa"/>
            <w:shd w:val="clear" w:color="auto" w:fill="auto"/>
            <w:noWrap/>
            <w:vAlign w:val="bottom"/>
            <w:hideMark/>
          </w:tcPr>
          <w:p w:rsidR="007D163E" w:rsidRPr="000F248C" w:rsidRDefault="007D163E" w:rsidP="00A556FF">
            <w:pPr>
              <w:pStyle w:val="1fa"/>
            </w:pPr>
            <w:r w:rsidRPr="000F248C">
              <w:t>8515023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88</w:t>
            </w:r>
          </w:p>
        </w:tc>
        <w:tc>
          <w:tcPr>
            <w:tcW w:w="1066" w:type="dxa"/>
            <w:shd w:val="clear" w:color="auto" w:fill="auto"/>
            <w:noWrap/>
            <w:vAlign w:val="bottom"/>
            <w:hideMark/>
          </w:tcPr>
          <w:p w:rsidR="007D163E" w:rsidRPr="000F248C" w:rsidRDefault="007D163E" w:rsidP="00A556FF">
            <w:pPr>
              <w:pStyle w:val="1fa"/>
            </w:pPr>
            <w:r w:rsidRPr="000F248C">
              <w:t>1066611</w:t>
            </w:r>
          </w:p>
        </w:tc>
        <w:tc>
          <w:tcPr>
            <w:tcW w:w="1166" w:type="dxa"/>
            <w:shd w:val="clear" w:color="auto" w:fill="auto"/>
            <w:noWrap/>
            <w:vAlign w:val="bottom"/>
            <w:hideMark/>
          </w:tcPr>
          <w:p w:rsidR="007D163E" w:rsidRPr="000F248C" w:rsidRDefault="007D163E" w:rsidP="00A556FF">
            <w:pPr>
              <w:pStyle w:val="1fa"/>
            </w:pPr>
            <w:r w:rsidRPr="000F248C">
              <w:t>8515023</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89</w:t>
            </w:r>
          </w:p>
        </w:tc>
        <w:tc>
          <w:tcPr>
            <w:tcW w:w="1066" w:type="dxa"/>
            <w:shd w:val="clear" w:color="auto" w:fill="auto"/>
            <w:noWrap/>
            <w:vAlign w:val="bottom"/>
            <w:hideMark/>
          </w:tcPr>
          <w:p w:rsidR="007D163E" w:rsidRPr="000F248C" w:rsidRDefault="007D163E" w:rsidP="00A556FF">
            <w:pPr>
              <w:pStyle w:val="1fa"/>
            </w:pPr>
            <w:r w:rsidRPr="000F248C">
              <w:t>1070437</w:t>
            </w:r>
          </w:p>
        </w:tc>
        <w:tc>
          <w:tcPr>
            <w:tcW w:w="1166" w:type="dxa"/>
            <w:shd w:val="clear" w:color="auto" w:fill="auto"/>
            <w:noWrap/>
            <w:vAlign w:val="bottom"/>
            <w:hideMark/>
          </w:tcPr>
          <w:p w:rsidR="007D163E" w:rsidRPr="000F248C" w:rsidRDefault="007D163E" w:rsidP="00A556FF">
            <w:pPr>
              <w:pStyle w:val="1fa"/>
            </w:pPr>
            <w:r w:rsidRPr="000F248C">
              <w:t>8514955</w:t>
            </w:r>
          </w:p>
        </w:tc>
      </w:tr>
      <w:tr w:rsidR="007D163E" w:rsidRPr="000F248C" w:rsidTr="00A556FF">
        <w:trPr>
          <w:jc w:val="center"/>
        </w:trPr>
        <w:tc>
          <w:tcPr>
            <w:tcW w:w="1733" w:type="dxa"/>
            <w:shd w:val="clear" w:color="auto" w:fill="auto"/>
            <w:noWrap/>
            <w:vAlign w:val="bottom"/>
            <w:hideMark/>
          </w:tcPr>
          <w:p w:rsidR="007D163E" w:rsidRPr="000F248C" w:rsidRDefault="007D163E" w:rsidP="00A556FF">
            <w:pPr>
              <w:pStyle w:val="1fa"/>
            </w:pPr>
            <w:r w:rsidRPr="000F248C">
              <w:t>1</w:t>
            </w:r>
          </w:p>
        </w:tc>
        <w:tc>
          <w:tcPr>
            <w:tcW w:w="1066" w:type="dxa"/>
            <w:shd w:val="clear" w:color="auto" w:fill="auto"/>
            <w:noWrap/>
            <w:vAlign w:val="bottom"/>
            <w:hideMark/>
          </w:tcPr>
          <w:p w:rsidR="007D163E" w:rsidRPr="000F248C" w:rsidRDefault="007D163E" w:rsidP="00A556FF">
            <w:pPr>
              <w:pStyle w:val="1fa"/>
            </w:pPr>
            <w:r w:rsidRPr="000F248C">
              <w:t>1070482</w:t>
            </w:r>
          </w:p>
        </w:tc>
        <w:tc>
          <w:tcPr>
            <w:tcW w:w="1166" w:type="dxa"/>
            <w:shd w:val="clear" w:color="auto" w:fill="auto"/>
            <w:noWrap/>
            <w:vAlign w:val="bottom"/>
            <w:hideMark/>
          </w:tcPr>
          <w:p w:rsidR="007D163E" w:rsidRPr="000F248C" w:rsidRDefault="007D163E" w:rsidP="00A556FF">
            <w:pPr>
              <w:pStyle w:val="1fa"/>
            </w:pPr>
            <w:r w:rsidRPr="000F248C">
              <w:t>8515105</w:t>
            </w:r>
          </w:p>
        </w:tc>
      </w:tr>
    </w:tbl>
    <w:p w:rsidR="007D163E" w:rsidRDefault="007D163E" w:rsidP="007D163E">
      <w:pPr>
        <w:pStyle w:val="000"/>
      </w:pPr>
    </w:p>
    <w:p w:rsidR="007D163E" w:rsidRDefault="007D163E" w:rsidP="007D163E">
      <w:pPr>
        <w:pStyle w:val="1f3"/>
      </w:pPr>
    </w:p>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Default="007D163E" w:rsidP="007D163E"/>
    <w:p w:rsidR="007D163E" w:rsidRPr="00DE6B18" w:rsidRDefault="007D163E" w:rsidP="007D163E">
      <w:pPr>
        <w:pStyle w:val="afffff"/>
        <w:tabs>
          <w:tab w:val="left" w:pos="4575"/>
        </w:tabs>
        <w:spacing w:before="0" w:after="0" w:line="240" w:lineRule="auto"/>
        <w:ind w:left="0" w:right="-1"/>
        <w:jc w:val="center"/>
        <w:rPr>
          <w:rFonts w:ascii="Arial" w:eastAsia="Calibri" w:hAnsi="Arial" w:cs="Arial"/>
          <w:b/>
          <w:bCs/>
          <w:sz w:val="28"/>
          <w:szCs w:val="22"/>
          <w:lang w:eastAsia="en-US"/>
        </w:rPr>
      </w:pPr>
      <w:r>
        <w:rPr>
          <w:rFonts w:ascii="Arial" w:eastAsia="Calibri" w:hAnsi="Arial" w:cs="Arial"/>
          <w:b/>
          <w:bCs/>
          <w:noProof/>
          <w:sz w:val="28"/>
          <w:szCs w:val="22"/>
        </w:rPr>
        <w:drawing>
          <wp:inline distT="0" distB="0" distL="0" distR="0">
            <wp:extent cx="1628775" cy="1638300"/>
            <wp:effectExtent l="0" t="0" r="9525" b="0"/>
            <wp:docPr id="102" name="Рисунок 102" descr="Лаврен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авренти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8775" cy="1638300"/>
                    </a:xfrm>
                    <a:prstGeom prst="rect">
                      <a:avLst/>
                    </a:prstGeom>
                    <a:noFill/>
                    <a:ln>
                      <a:noFill/>
                    </a:ln>
                  </pic:spPr>
                </pic:pic>
              </a:graphicData>
            </a:graphic>
          </wp:inline>
        </w:drawing>
      </w:r>
    </w:p>
    <w:p w:rsidR="007D163E" w:rsidRPr="00DE6B18" w:rsidRDefault="007D163E" w:rsidP="007D163E">
      <w:pPr>
        <w:pStyle w:val="afffff"/>
        <w:spacing w:before="0" w:after="0" w:line="240" w:lineRule="auto"/>
        <w:ind w:left="0" w:right="-1"/>
        <w:jc w:val="center"/>
        <w:rPr>
          <w:rFonts w:ascii="Arial" w:eastAsia="Calibri" w:hAnsi="Arial" w:cs="Arial"/>
          <w:b/>
          <w:bCs/>
          <w:sz w:val="28"/>
          <w:szCs w:val="22"/>
          <w:lang w:eastAsia="en-US"/>
        </w:rPr>
      </w:pPr>
    </w:p>
    <w:p w:rsidR="007D163E" w:rsidRPr="00DE6B18" w:rsidRDefault="007D163E" w:rsidP="007D163E">
      <w:pPr>
        <w:ind w:right="-1"/>
        <w:jc w:val="center"/>
        <w:rPr>
          <w:rFonts w:cs="Arial"/>
          <w:b/>
          <w:bCs/>
          <w:sz w:val="28"/>
        </w:rPr>
      </w:pPr>
    </w:p>
    <w:p w:rsidR="007D163E" w:rsidRPr="00DE6B18" w:rsidRDefault="007D163E" w:rsidP="007D163E">
      <w:pPr>
        <w:ind w:right="-1"/>
        <w:jc w:val="center"/>
        <w:rPr>
          <w:rFonts w:cs="Arial"/>
          <w:b/>
          <w:bCs/>
          <w:sz w:val="28"/>
        </w:rPr>
      </w:pPr>
      <w:r w:rsidRPr="00DE6B18">
        <w:rPr>
          <w:rFonts w:cs="Arial"/>
          <w:b/>
          <w:bCs/>
          <w:sz w:val="28"/>
        </w:rPr>
        <w:t xml:space="preserve">ГЕНЕРАЛЬНЫЙ ПЛАН </w:t>
      </w:r>
    </w:p>
    <w:p w:rsidR="007D163E" w:rsidRPr="00DE6B18" w:rsidRDefault="007D163E" w:rsidP="007D163E">
      <w:pPr>
        <w:ind w:right="-1"/>
        <w:jc w:val="center"/>
        <w:rPr>
          <w:rFonts w:cs="Arial"/>
          <w:b/>
          <w:bCs/>
          <w:sz w:val="28"/>
        </w:rPr>
      </w:pPr>
      <w:r w:rsidRPr="00DE6B18">
        <w:rPr>
          <w:rFonts w:cs="Arial"/>
          <w:b/>
          <w:bCs/>
          <w:sz w:val="28"/>
        </w:rPr>
        <w:t>СЕЛЬСКОГО ПОСЕЛЕНИЯ ЛАВРЕНТИЯ</w:t>
      </w:r>
    </w:p>
    <w:p w:rsidR="007D163E" w:rsidRPr="00DE6B18" w:rsidRDefault="007D163E" w:rsidP="007D163E">
      <w:pPr>
        <w:ind w:right="-1"/>
        <w:jc w:val="center"/>
        <w:rPr>
          <w:rFonts w:cs="Arial"/>
          <w:b/>
          <w:bCs/>
          <w:sz w:val="28"/>
        </w:rPr>
      </w:pPr>
      <w:r w:rsidRPr="00DE6B18">
        <w:rPr>
          <w:rFonts w:cs="Arial"/>
          <w:b/>
          <w:bCs/>
          <w:sz w:val="28"/>
        </w:rPr>
        <w:t xml:space="preserve">ЧУКОТСКОГО РАЙОНА </w:t>
      </w:r>
    </w:p>
    <w:p w:rsidR="007D163E" w:rsidRPr="00DE6B18" w:rsidRDefault="007D163E" w:rsidP="007D163E">
      <w:pPr>
        <w:ind w:right="-1"/>
        <w:jc w:val="center"/>
        <w:rPr>
          <w:rFonts w:cs="Arial"/>
          <w:b/>
          <w:bCs/>
          <w:sz w:val="28"/>
        </w:rPr>
      </w:pPr>
      <w:r w:rsidRPr="00DE6B18">
        <w:rPr>
          <w:rFonts w:cs="Arial"/>
          <w:b/>
          <w:bCs/>
          <w:sz w:val="28"/>
        </w:rPr>
        <w:t>ЧУКОТСКОГО АВТОНОМНОГО ОКРУГА</w:t>
      </w:r>
    </w:p>
    <w:p w:rsidR="007D163E" w:rsidRPr="00DE6B18" w:rsidRDefault="007D163E" w:rsidP="007D163E">
      <w:pPr>
        <w:ind w:right="-1"/>
        <w:jc w:val="center"/>
        <w:rPr>
          <w:rFonts w:cs="Arial"/>
          <w:b/>
          <w:bCs/>
          <w:sz w:val="28"/>
        </w:rPr>
      </w:pPr>
    </w:p>
    <w:p w:rsidR="007D163E" w:rsidRPr="00DE6B18" w:rsidRDefault="007D163E" w:rsidP="007D163E">
      <w:pPr>
        <w:ind w:right="-1"/>
        <w:jc w:val="center"/>
        <w:rPr>
          <w:rFonts w:cs="Arial"/>
          <w:b/>
          <w:sz w:val="28"/>
          <w:szCs w:val="28"/>
        </w:rPr>
      </w:pPr>
      <w:r w:rsidRPr="00DE6B18">
        <w:rPr>
          <w:rFonts w:cs="Arial"/>
          <w:b/>
          <w:sz w:val="28"/>
          <w:szCs w:val="28"/>
        </w:rPr>
        <w:t xml:space="preserve">Том 2. Материалы по обоснованию генерального плана. </w:t>
      </w:r>
    </w:p>
    <w:p w:rsidR="007D163E" w:rsidRPr="00DE6B18" w:rsidRDefault="007D163E" w:rsidP="007D163E">
      <w:pPr>
        <w:ind w:right="-1"/>
        <w:jc w:val="center"/>
        <w:rPr>
          <w:rFonts w:cs="Arial"/>
          <w:b/>
          <w:bCs/>
          <w:sz w:val="28"/>
        </w:rPr>
      </w:pPr>
      <w:r w:rsidRPr="00DE6B18">
        <w:rPr>
          <w:rFonts w:cs="Arial"/>
          <w:b/>
          <w:sz w:val="28"/>
          <w:szCs w:val="28"/>
        </w:rPr>
        <w:t>Текстовые материалы</w:t>
      </w:r>
    </w:p>
    <w:p w:rsidR="007D163E" w:rsidRPr="00DE6B18" w:rsidRDefault="007D163E" w:rsidP="007D163E">
      <w:pPr>
        <w:ind w:right="-1"/>
        <w:jc w:val="center"/>
        <w:rPr>
          <w:rFonts w:cs="Arial"/>
          <w:b/>
          <w:bCs/>
          <w:sz w:val="28"/>
        </w:rPr>
      </w:pPr>
    </w:p>
    <w:p w:rsidR="007D163E" w:rsidRPr="00DE6B18" w:rsidRDefault="007D163E" w:rsidP="007D163E">
      <w:pPr>
        <w:ind w:right="-1"/>
        <w:jc w:val="center"/>
        <w:rPr>
          <w:rFonts w:cs="Arial"/>
          <w:b/>
          <w:sz w:val="28"/>
          <w:szCs w:val="28"/>
        </w:rPr>
      </w:pPr>
    </w:p>
    <w:p w:rsidR="007D163E" w:rsidRPr="00DE6B18" w:rsidRDefault="007D163E" w:rsidP="007D163E">
      <w:pPr>
        <w:ind w:right="-1"/>
        <w:jc w:val="center"/>
        <w:rPr>
          <w:rFonts w:cs="Arial"/>
          <w:b/>
          <w:sz w:val="28"/>
          <w:szCs w:val="28"/>
        </w:rPr>
      </w:pPr>
    </w:p>
    <w:p w:rsidR="007D163E" w:rsidRPr="00DE6B18" w:rsidRDefault="007D163E" w:rsidP="007D163E">
      <w:pPr>
        <w:ind w:right="-1"/>
        <w:jc w:val="center"/>
        <w:rPr>
          <w:b/>
        </w:rPr>
      </w:pPr>
      <w:r w:rsidRPr="00DE6B18">
        <w:rPr>
          <w:rFonts w:cs="Arial"/>
          <w:b/>
          <w:sz w:val="28"/>
          <w:szCs w:val="28"/>
        </w:rPr>
        <w:br/>
        <w:t>002-01/ГП.</w:t>
      </w:r>
      <w:r>
        <w:rPr>
          <w:rFonts w:cs="Arial"/>
          <w:b/>
          <w:sz w:val="28"/>
          <w:szCs w:val="28"/>
        </w:rPr>
        <w:t>1-2</w:t>
      </w: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jc w:val="center"/>
        <w:rPr>
          <w:rFonts w:cs="Arial"/>
          <w:b/>
        </w:rPr>
      </w:pPr>
    </w:p>
    <w:p w:rsidR="007D163E" w:rsidRPr="00DE6B18" w:rsidRDefault="007D163E" w:rsidP="007D163E">
      <w:pPr>
        <w:rPr>
          <w:b/>
        </w:rPr>
      </w:pPr>
    </w:p>
    <w:p w:rsidR="007D163E" w:rsidRPr="00DE6B18" w:rsidRDefault="007D163E" w:rsidP="007D163E">
      <w:pPr>
        <w:pStyle w:val="00"/>
        <w:rPr>
          <w:rFonts w:cs="Arial"/>
          <w:szCs w:val="24"/>
        </w:rPr>
      </w:pPr>
      <w:r w:rsidRPr="00DE6B18">
        <w:rPr>
          <w:rFonts w:cs="Arial"/>
          <w:szCs w:val="24"/>
        </w:rPr>
        <w:t>г. Омск</w:t>
      </w:r>
    </w:p>
    <w:p w:rsidR="007D163E" w:rsidRPr="00DE6B18" w:rsidRDefault="007D163E" w:rsidP="007D163E">
      <w:pPr>
        <w:pStyle w:val="00"/>
        <w:rPr>
          <w:rFonts w:cs="Arial"/>
          <w:szCs w:val="24"/>
        </w:rPr>
      </w:pPr>
      <w:r w:rsidRPr="00DE6B18">
        <w:rPr>
          <w:rFonts w:cs="Arial"/>
          <w:szCs w:val="24"/>
        </w:rPr>
        <w:t>ООО «ТЕРМОРПЛАН»</w:t>
      </w:r>
    </w:p>
    <w:p w:rsidR="007D163E" w:rsidRPr="00DE6B18" w:rsidRDefault="007D163E" w:rsidP="007D163E">
      <w:pPr>
        <w:pStyle w:val="00"/>
        <w:rPr>
          <w:rFonts w:cs="Arial"/>
          <w:szCs w:val="24"/>
        </w:rPr>
      </w:pPr>
      <w:r w:rsidRPr="00DE6B18">
        <w:rPr>
          <w:rFonts w:cs="Arial"/>
          <w:szCs w:val="24"/>
        </w:rPr>
        <w:t>ГП-598</w:t>
      </w:r>
    </w:p>
    <w:p w:rsidR="007D163E" w:rsidRPr="00DE6B18" w:rsidRDefault="007D163E" w:rsidP="007D163E">
      <w:pPr>
        <w:spacing w:before="240" w:after="480" w:line="360" w:lineRule="auto"/>
        <w:jc w:val="center"/>
      </w:pPr>
      <w:r w:rsidRPr="00DE6B18">
        <w:rPr>
          <w:rFonts w:cs="Arial"/>
          <w:bCs/>
        </w:rPr>
        <w:t>2020</w:t>
      </w:r>
      <w:r w:rsidRPr="00DE6B18">
        <w:br w:type="page"/>
      </w:r>
    </w:p>
    <w:p w:rsidR="007D163E" w:rsidRPr="00DE6B18" w:rsidRDefault="007D163E" w:rsidP="007D163E">
      <w:pPr>
        <w:pStyle w:val="000"/>
      </w:pPr>
      <w:r w:rsidRPr="00DE6B18">
        <w:t>ПЕРЕЧЕНЬ ОТВЕТСТВЕННЫХ ЗА РАЗРАБОТКУ ПРОЕКТА</w:t>
      </w:r>
    </w:p>
    <w:tbl>
      <w:tblPr>
        <w:tblW w:w="6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305"/>
        <w:gridCol w:w="2028"/>
        <w:gridCol w:w="2028"/>
      </w:tblGrid>
      <w:tr w:rsidR="007D163E" w:rsidRPr="00DE6B18" w:rsidTr="00A556FF">
        <w:trPr>
          <w:trHeight w:val="566"/>
          <w:jc w:val="center"/>
        </w:trPr>
        <w:tc>
          <w:tcPr>
            <w:tcW w:w="588" w:type="dxa"/>
            <w:shd w:val="clear" w:color="auto" w:fill="FFCC00"/>
            <w:vAlign w:val="center"/>
          </w:tcPr>
          <w:p w:rsidR="007D163E" w:rsidRPr="00DE6B18" w:rsidRDefault="007D163E" w:rsidP="00A556FF">
            <w:pPr>
              <w:jc w:val="center"/>
              <w:rPr>
                <w:b/>
              </w:rPr>
            </w:pPr>
            <w:r w:rsidRPr="00DE6B18">
              <w:rPr>
                <w:b/>
              </w:rPr>
              <w:t xml:space="preserve">№ </w:t>
            </w:r>
          </w:p>
        </w:tc>
        <w:tc>
          <w:tcPr>
            <w:tcW w:w="2305" w:type="dxa"/>
            <w:shd w:val="clear" w:color="auto" w:fill="FFCC00"/>
            <w:vAlign w:val="center"/>
          </w:tcPr>
          <w:p w:rsidR="007D163E" w:rsidRPr="00DE6B18" w:rsidRDefault="007D163E" w:rsidP="00A556FF">
            <w:pPr>
              <w:jc w:val="center"/>
              <w:rPr>
                <w:b/>
              </w:rPr>
            </w:pPr>
            <w:r w:rsidRPr="00DE6B18">
              <w:rPr>
                <w:b/>
              </w:rPr>
              <w:t>Должность</w:t>
            </w:r>
          </w:p>
        </w:tc>
        <w:tc>
          <w:tcPr>
            <w:tcW w:w="2028" w:type="dxa"/>
            <w:shd w:val="clear" w:color="auto" w:fill="FFCC00"/>
            <w:vAlign w:val="center"/>
          </w:tcPr>
          <w:p w:rsidR="007D163E" w:rsidRPr="00DE6B18" w:rsidRDefault="007D163E" w:rsidP="00A556FF">
            <w:pPr>
              <w:jc w:val="center"/>
              <w:rPr>
                <w:b/>
              </w:rPr>
            </w:pPr>
            <w:r w:rsidRPr="00DE6B18">
              <w:rPr>
                <w:b/>
              </w:rPr>
              <w:t>Фамилия И.О.</w:t>
            </w:r>
          </w:p>
        </w:tc>
        <w:tc>
          <w:tcPr>
            <w:tcW w:w="2028" w:type="dxa"/>
            <w:shd w:val="clear" w:color="auto" w:fill="FFCC00"/>
            <w:vAlign w:val="center"/>
          </w:tcPr>
          <w:p w:rsidR="007D163E" w:rsidRPr="00DE6B18" w:rsidRDefault="007D163E" w:rsidP="00A556FF">
            <w:pPr>
              <w:jc w:val="center"/>
              <w:rPr>
                <w:b/>
              </w:rPr>
            </w:pPr>
            <w:r w:rsidRPr="00DE6B18">
              <w:rPr>
                <w:b/>
              </w:rPr>
              <w:t>Подпись</w:t>
            </w:r>
          </w:p>
        </w:tc>
      </w:tr>
      <w:tr w:rsidR="007D163E" w:rsidRPr="00DE6B18" w:rsidTr="00A556FF">
        <w:trPr>
          <w:trHeight w:val="532"/>
          <w:jc w:val="center"/>
        </w:trPr>
        <w:tc>
          <w:tcPr>
            <w:tcW w:w="588" w:type="dxa"/>
            <w:shd w:val="clear" w:color="auto" w:fill="auto"/>
            <w:vAlign w:val="center"/>
          </w:tcPr>
          <w:p w:rsidR="007D163E" w:rsidRPr="00DE6B18" w:rsidRDefault="007D163E" w:rsidP="00A556FF">
            <w:pPr>
              <w:jc w:val="center"/>
            </w:pPr>
            <w:r w:rsidRPr="00DE6B18">
              <w:t>1</w:t>
            </w:r>
          </w:p>
        </w:tc>
        <w:tc>
          <w:tcPr>
            <w:tcW w:w="2305" w:type="dxa"/>
            <w:shd w:val="clear" w:color="auto" w:fill="auto"/>
            <w:vAlign w:val="center"/>
          </w:tcPr>
          <w:p w:rsidR="007D163E" w:rsidRPr="00DE6B18" w:rsidRDefault="007D163E" w:rsidP="00A556FF">
            <w:r w:rsidRPr="00DE6B18">
              <w:t>Руководитель проекта</w:t>
            </w:r>
          </w:p>
        </w:tc>
        <w:tc>
          <w:tcPr>
            <w:tcW w:w="2028" w:type="dxa"/>
            <w:shd w:val="clear" w:color="auto" w:fill="auto"/>
            <w:vAlign w:val="center"/>
          </w:tcPr>
          <w:p w:rsidR="007D163E" w:rsidRPr="00DE6B18" w:rsidRDefault="007D163E" w:rsidP="00A556FF">
            <w:r w:rsidRPr="00DE6B18">
              <w:t>Гришко А.В.</w:t>
            </w:r>
          </w:p>
        </w:tc>
        <w:tc>
          <w:tcPr>
            <w:tcW w:w="2028" w:type="dxa"/>
          </w:tcPr>
          <w:p w:rsidR="007D163E" w:rsidRPr="00DE6B18" w:rsidRDefault="007D163E" w:rsidP="00A556FF"/>
        </w:tc>
      </w:tr>
      <w:tr w:rsidR="007D163E" w:rsidRPr="00DE6B18" w:rsidTr="00A556FF">
        <w:trPr>
          <w:trHeight w:val="532"/>
          <w:jc w:val="center"/>
        </w:trPr>
        <w:tc>
          <w:tcPr>
            <w:tcW w:w="588" w:type="dxa"/>
            <w:shd w:val="clear" w:color="auto" w:fill="auto"/>
            <w:vAlign w:val="center"/>
          </w:tcPr>
          <w:p w:rsidR="007D163E" w:rsidRPr="00DE6B18" w:rsidRDefault="007D163E" w:rsidP="00A556FF">
            <w:pPr>
              <w:jc w:val="center"/>
            </w:pPr>
            <w:r w:rsidRPr="00DE6B18">
              <w:t>2</w:t>
            </w:r>
          </w:p>
        </w:tc>
        <w:tc>
          <w:tcPr>
            <w:tcW w:w="2305" w:type="dxa"/>
            <w:shd w:val="clear" w:color="auto" w:fill="auto"/>
            <w:vAlign w:val="center"/>
          </w:tcPr>
          <w:p w:rsidR="007D163E" w:rsidRPr="00DE6B18" w:rsidRDefault="007D163E" w:rsidP="00A556FF">
            <w:r w:rsidRPr="00DE6B18">
              <w:t>Ведущий архитектор</w:t>
            </w:r>
          </w:p>
        </w:tc>
        <w:tc>
          <w:tcPr>
            <w:tcW w:w="2028" w:type="dxa"/>
            <w:shd w:val="clear" w:color="auto" w:fill="auto"/>
            <w:vAlign w:val="center"/>
          </w:tcPr>
          <w:p w:rsidR="007D163E" w:rsidRPr="00DE6B18" w:rsidRDefault="007D163E" w:rsidP="00A556FF">
            <w:r w:rsidRPr="00DE6B18">
              <w:t>Кан Т.М.</w:t>
            </w:r>
          </w:p>
        </w:tc>
        <w:tc>
          <w:tcPr>
            <w:tcW w:w="2028" w:type="dxa"/>
          </w:tcPr>
          <w:p w:rsidR="007D163E" w:rsidRPr="00DE6B18" w:rsidRDefault="007D163E" w:rsidP="00A556FF"/>
        </w:tc>
      </w:tr>
      <w:tr w:rsidR="007D163E" w:rsidRPr="00DE6B18" w:rsidTr="00A556FF">
        <w:trPr>
          <w:trHeight w:val="532"/>
          <w:jc w:val="center"/>
        </w:trPr>
        <w:tc>
          <w:tcPr>
            <w:tcW w:w="588" w:type="dxa"/>
            <w:shd w:val="clear" w:color="auto" w:fill="auto"/>
            <w:vAlign w:val="center"/>
          </w:tcPr>
          <w:p w:rsidR="007D163E" w:rsidRPr="00DE6B18" w:rsidRDefault="007D163E" w:rsidP="00A556FF">
            <w:pPr>
              <w:jc w:val="center"/>
            </w:pPr>
            <w:r w:rsidRPr="00DE6B18">
              <w:t>3</w:t>
            </w:r>
          </w:p>
        </w:tc>
        <w:tc>
          <w:tcPr>
            <w:tcW w:w="2305" w:type="dxa"/>
            <w:shd w:val="clear" w:color="auto" w:fill="auto"/>
            <w:vAlign w:val="center"/>
          </w:tcPr>
          <w:p w:rsidR="007D163E" w:rsidRPr="00DE6B18" w:rsidRDefault="007D163E" w:rsidP="00A556FF">
            <w:r w:rsidRPr="00DE6B18">
              <w:t>Ведущий экономист</w:t>
            </w:r>
          </w:p>
        </w:tc>
        <w:tc>
          <w:tcPr>
            <w:tcW w:w="2028" w:type="dxa"/>
            <w:shd w:val="clear" w:color="auto" w:fill="auto"/>
            <w:vAlign w:val="center"/>
          </w:tcPr>
          <w:p w:rsidR="007D163E" w:rsidRPr="00DE6B18" w:rsidRDefault="007D163E" w:rsidP="00A556FF">
            <w:r w:rsidRPr="00DE6B18">
              <w:t>Иойлева Е.Н.</w:t>
            </w:r>
          </w:p>
        </w:tc>
        <w:tc>
          <w:tcPr>
            <w:tcW w:w="2028" w:type="dxa"/>
          </w:tcPr>
          <w:p w:rsidR="007D163E" w:rsidRPr="00DE6B18" w:rsidRDefault="007D163E" w:rsidP="00A556FF"/>
        </w:tc>
      </w:tr>
      <w:tr w:rsidR="007D163E" w:rsidRPr="00DE6B18" w:rsidTr="00A556FF">
        <w:trPr>
          <w:trHeight w:val="532"/>
          <w:jc w:val="center"/>
        </w:trPr>
        <w:tc>
          <w:tcPr>
            <w:tcW w:w="588" w:type="dxa"/>
            <w:shd w:val="clear" w:color="auto" w:fill="auto"/>
            <w:vAlign w:val="center"/>
          </w:tcPr>
          <w:p w:rsidR="007D163E" w:rsidRPr="00DE6B18" w:rsidRDefault="007D163E" w:rsidP="00A556FF">
            <w:pPr>
              <w:jc w:val="center"/>
            </w:pPr>
            <w:r w:rsidRPr="00DE6B18">
              <w:t>4</w:t>
            </w:r>
          </w:p>
        </w:tc>
        <w:tc>
          <w:tcPr>
            <w:tcW w:w="2305" w:type="dxa"/>
            <w:shd w:val="clear" w:color="auto" w:fill="auto"/>
            <w:vAlign w:val="center"/>
          </w:tcPr>
          <w:p w:rsidR="007D163E" w:rsidRPr="00DE6B18" w:rsidRDefault="007D163E" w:rsidP="00A556FF">
            <w:r w:rsidRPr="00DE6B18">
              <w:t>Ведущий инженер</w:t>
            </w:r>
          </w:p>
        </w:tc>
        <w:tc>
          <w:tcPr>
            <w:tcW w:w="2028" w:type="dxa"/>
            <w:shd w:val="clear" w:color="auto" w:fill="auto"/>
            <w:vAlign w:val="center"/>
          </w:tcPr>
          <w:p w:rsidR="007D163E" w:rsidRPr="00DE6B18" w:rsidRDefault="007D163E" w:rsidP="00A556FF">
            <w:r w:rsidRPr="00DE6B18">
              <w:t>Сорокин В.Д.</w:t>
            </w:r>
          </w:p>
        </w:tc>
        <w:tc>
          <w:tcPr>
            <w:tcW w:w="2028" w:type="dxa"/>
          </w:tcPr>
          <w:p w:rsidR="007D163E" w:rsidRPr="00DE6B18" w:rsidRDefault="007D163E" w:rsidP="00A556FF"/>
        </w:tc>
      </w:tr>
      <w:tr w:rsidR="007D163E" w:rsidRPr="00DE6B18" w:rsidTr="00A556FF">
        <w:trPr>
          <w:trHeight w:val="532"/>
          <w:jc w:val="center"/>
        </w:trPr>
        <w:tc>
          <w:tcPr>
            <w:tcW w:w="588" w:type="dxa"/>
            <w:shd w:val="clear" w:color="auto" w:fill="auto"/>
            <w:vAlign w:val="center"/>
          </w:tcPr>
          <w:p w:rsidR="007D163E" w:rsidRPr="00DE6B18" w:rsidRDefault="007D163E" w:rsidP="00A556FF">
            <w:pPr>
              <w:jc w:val="center"/>
            </w:pPr>
            <w:r w:rsidRPr="00DE6B18">
              <w:t>5</w:t>
            </w:r>
          </w:p>
        </w:tc>
        <w:tc>
          <w:tcPr>
            <w:tcW w:w="2305" w:type="dxa"/>
            <w:shd w:val="clear" w:color="auto" w:fill="auto"/>
            <w:vAlign w:val="center"/>
          </w:tcPr>
          <w:p w:rsidR="007D163E" w:rsidRPr="00DE6B18" w:rsidRDefault="007D163E" w:rsidP="00A556FF">
            <w:r w:rsidRPr="00DE6B18">
              <w:t xml:space="preserve">Инженер </w:t>
            </w:r>
            <w:r w:rsidRPr="00DE6B18">
              <w:rPr>
                <w:lang w:val="en-US"/>
              </w:rPr>
              <w:t xml:space="preserve">II </w:t>
            </w:r>
            <w:r w:rsidRPr="00DE6B18">
              <w:t>категории</w:t>
            </w:r>
          </w:p>
        </w:tc>
        <w:tc>
          <w:tcPr>
            <w:tcW w:w="2028" w:type="dxa"/>
            <w:shd w:val="clear" w:color="auto" w:fill="auto"/>
            <w:vAlign w:val="center"/>
          </w:tcPr>
          <w:p w:rsidR="007D163E" w:rsidRPr="00DE6B18" w:rsidRDefault="007D163E" w:rsidP="00A556FF">
            <w:r w:rsidRPr="00DE6B18">
              <w:t>Дурасов М.Ю.</w:t>
            </w:r>
          </w:p>
        </w:tc>
        <w:tc>
          <w:tcPr>
            <w:tcW w:w="2028" w:type="dxa"/>
          </w:tcPr>
          <w:p w:rsidR="007D163E" w:rsidRPr="00DE6B18" w:rsidRDefault="007D163E" w:rsidP="00A556FF"/>
        </w:tc>
      </w:tr>
    </w:tbl>
    <w:p w:rsidR="007D163E" w:rsidRPr="00DE6B18" w:rsidRDefault="007D163E" w:rsidP="007D163E">
      <w:pPr>
        <w:tabs>
          <w:tab w:val="left" w:pos="1155"/>
        </w:tabs>
        <w:spacing w:before="240" w:after="480" w:line="360" w:lineRule="auto"/>
        <w:rPr>
          <w:lang w:val="en-US"/>
        </w:rPr>
      </w:pPr>
    </w:p>
    <w:p w:rsidR="007D163E" w:rsidRPr="00DE6B18" w:rsidRDefault="007D163E" w:rsidP="007D163E">
      <w:pPr>
        <w:pStyle w:val="1f3"/>
        <w:tabs>
          <w:tab w:val="clear" w:pos="1429"/>
        </w:tabs>
      </w:pPr>
      <w:r w:rsidRPr="00DE6B18">
        <w:rPr>
          <w:lang w:val="en-US"/>
        </w:rPr>
        <w:br w:type="page"/>
      </w:r>
      <w:bookmarkStart w:id="25" w:name="_Toc89329740"/>
      <w:r w:rsidRPr="00DE6B18">
        <w:t>Содержание</w:t>
      </w:r>
      <w:bookmarkEnd w:id="25"/>
    </w:p>
    <w:p w:rsidR="007D163E" w:rsidRPr="001E191E" w:rsidRDefault="007D163E" w:rsidP="007D163E">
      <w:pPr>
        <w:pStyle w:val="1a"/>
        <w:rPr>
          <w:rFonts w:ascii="Calibri" w:hAnsi="Calibri"/>
          <w:noProof/>
          <w:sz w:val="22"/>
          <w:szCs w:val="22"/>
        </w:rPr>
      </w:pPr>
      <w:r w:rsidRPr="00DE6B18">
        <w:fldChar w:fldCharType="begin"/>
      </w:r>
      <w:r w:rsidRPr="00DE6B18">
        <w:instrText xml:space="preserve"> TOC \o "1-3" \h \z \u </w:instrText>
      </w:r>
      <w:r w:rsidRPr="00DE6B18">
        <w:fldChar w:fldCharType="separate"/>
      </w:r>
      <w:hyperlink w:anchor="_Toc89329740" w:history="1">
        <w:r w:rsidRPr="000C6242">
          <w:rPr>
            <w:rStyle w:val="aff"/>
            <w:rFonts w:eastAsia="Calibri"/>
            <w:noProof/>
          </w:rPr>
          <w:t>Содержание</w:t>
        </w:r>
        <w:r>
          <w:rPr>
            <w:noProof/>
            <w:webHidden/>
          </w:rPr>
          <w:tab/>
        </w:r>
        <w:r>
          <w:rPr>
            <w:noProof/>
            <w:webHidden/>
          </w:rPr>
          <w:fldChar w:fldCharType="begin"/>
        </w:r>
        <w:r>
          <w:rPr>
            <w:noProof/>
            <w:webHidden/>
          </w:rPr>
          <w:instrText xml:space="preserve"> PAGEREF _Toc89329740 \h </w:instrText>
        </w:r>
        <w:r>
          <w:rPr>
            <w:noProof/>
            <w:webHidden/>
          </w:rPr>
        </w:r>
        <w:r>
          <w:rPr>
            <w:noProof/>
            <w:webHidden/>
          </w:rPr>
          <w:fldChar w:fldCharType="separate"/>
        </w:r>
        <w:r w:rsidR="004B2901">
          <w:rPr>
            <w:noProof/>
            <w:webHidden/>
          </w:rPr>
          <w:t>18</w:t>
        </w:r>
        <w:r>
          <w:rPr>
            <w:noProof/>
            <w:webHidden/>
          </w:rPr>
          <w:fldChar w:fldCharType="end"/>
        </w:r>
      </w:hyperlink>
    </w:p>
    <w:p w:rsidR="007D163E" w:rsidRPr="001E191E" w:rsidRDefault="00D51BDA" w:rsidP="007D163E">
      <w:pPr>
        <w:pStyle w:val="1a"/>
        <w:rPr>
          <w:rFonts w:ascii="Calibri" w:hAnsi="Calibri"/>
          <w:noProof/>
          <w:sz w:val="22"/>
          <w:szCs w:val="22"/>
        </w:rPr>
      </w:pPr>
      <w:hyperlink w:anchor="_Toc89329741" w:history="1">
        <w:r w:rsidR="007D163E" w:rsidRPr="000C6242">
          <w:rPr>
            <w:rStyle w:val="aff"/>
            <w:rFonts w:eastAsia="Calibri"/>
            <w:noProof/>
          </w:rPr>
          <w:t>Состав проекта</w:t>
        </w:r>
        <w:r w:rsidR="007D163E">
          <w:rPr>
            <w:noProof/>
            <w:webHidden/>
          </w:rPr>
          <w:tab/>
        </w:r>
        <w:r w:rsidR="007D163E">
          <w:rPr>
            <w:noProof/>
            <w:webHidden/>
          </w:rPr>
          <w:fldChar w:fldCharType="begin"/>
        </w:r>
        <w:r w:rsidR="007D163E">
          <w:rPr>
            <w:noProof/>
            <w:webHidden/>
          </w:rPr>
          <w:instrText xml:space="preserve"> PAGEREF _Toc89329741 \h </w:instrText>
        </w:r>
        <w:r w:rsidR="007D163E">
          <w:rPr>
            <w:noProof/>
            <w:webHidden/>
          </w:rPr>
        </w:r>
        <w:r w:rsidR="007D163E">
          <w:rPr>
            <w:noProof/>
            <w:webHidden/>
          </w:rPr>
          <w:fldChar w:fldCharType="separate"/>
        </w:r>
        <w:r w:rsidR="004B2901">
          <w:rPr>
            <w:noProof/>
            <w:webHidden/>
          </w:rPr>
          <w:t>22</w:t>
        </w:r>
        <w:r w:rsidR="007D163E">
          <w:rPr>
            <w:noProof/>
            <w:webHidden/>
          </w:rPr>
          <w:fldChar w:fldCharType="end"/>
        </w:r>
      </w:hyperlink>
    </w:p>
    <w:p w:rsidR="007D163E" w:rsidRPr="001E191E" w:rsidRDefault="00D51BDA" w:rsidP="007D163E">
      <w:pPr>
        <w:pStyle w:val="1a"/>
        <w:rPr>
          <w:rFonts w:ascii="Calibri" w:hAnsi="Calibri"/>
          <w:noProof/>
          <w:sz w:val="22"/>
          <w:szCs w:val="22"/>
        </w:rPr>
      </w:pPr>
      <w:hyperlink w:anchor="_Toc89329742" w:history="1">
        <w:r w:rsidR="007D163E" w:rsidRPr="000C6242">
          <w:rPr>
            <w:rStyle w:val="aff"/>
            <w:rFonts w:eastAsia="Calibri"/>
            <w:noProof/>
          </w:rPr>
          <w:t>Обозначения и сокращения</w:t>
        </w:r>
        <w:r w:rsidR="007D163E">
          <w:rPr>
            <w:noProof/>
            <w:webHidden/>
          </w:rPr>
          <w:tab/>
        </w:r>
        <w:r w:rsidR="007D163E">
          <w:rPr>
            <w:noProof/>
            <w:webHidden/>
          </w:rPr>
          <w:fldChar w:fldCharType="begin"/>
        </w:r>
        <w:r w:rsidR="007D163E">
          <w:rPr>
            <w:noProof/>
            <w:webHidden/>
          </w:rPr>
          <w:instrText xml:space="preserve"> PAGEREF _Toc89329742 \h </w:instrText>
        </w:r>
        <w:r w:rsidR="007D163E">
          <w:rPr>
            <w:noProof/>
            <w:webHidden/>
          </w:rPr>
        </w:r>
        <w:r w:rsidR="007D163E">
          <w:rPr>
            <w:noProof/>
            <w:webHidden/>
          </w:rPr>
          <w:fldChar w:fldCharType="separate"/>
        </w:r>
        <w:r w:rsidR="004B2901">
          <w:rPr>
            <w:noProof/>
            <w:webHidden/>
          </w:rPr>
          <w:t>23</w:t>
        </w:r>
        <w:r w:rsidR="007D163E">
          <w:rPr>
            <w:noProof/>
            <w:webHidden/>
          </w:rPr>
          <w:fldChar w:fldCharType="end"/>
        </w:r>
      </w:hyperlink>
    </w:p>
    <w:p w:rsidR="007D163E" w:rsidRPr="001E191E" w:rsidRDefault="00D51BDA" w:rsidP="007D163E">
      <w:pPr>
        <w:pStyle w:val="1a"/>
        <w:rPr>
          <w:rFonts w:ascii="Calibri" w:hAnsi="Calibri"/>
          <w:noProof/>
          <w:sz w:val="22"/>
          <w:szCs w:val="22"/>
        </w:rPr>
      </w:pPr>
      <w:hyperlink w:anchor="_Toc89329743" w:history="1">
        <w:r w:rsidR="007D163E" w:rsidRPr="000C6242">
          <w:rPr>
            <w:rStyle w:val="aff"/>
            <w:rFonts w:eastAsia="Calibri"/>
            <w:noProof/>
          </w:rPr>
          <w:t>Введение</w:t>
        </w:r>
        <w:r w:rsidR="007D163E">
          <w:rPr>
            <w:noProof/>
            <w:webHidden/>
          </w:rPr>
          <w:tab/>
        </w:r>
        <w:r w:rsidR="007D163E">
          <w:rPr>
            <w:noProof/>
            <w:webHidden/>
          </w:rPr>
          <w:fldChar w:fldCharType="begin"/>
        </w:r>
        <w:r w:rsidR="007D163E">
          <w:rPr>
            <w:noProof/>
            <w:webHidden/>
          </w:rPr>
          <w:instrText xml:space="preserve"> PAGEREF _Toc89329743 \h </w:instrText>
        </w:r>
        <w:r w:rsidR="007D163E">
          <w:rPr>
            <w:noProof/>
            <w:webHidden/>
          </w:rPr>
        </w:r>
        <w:r w:rsidR="007D163E">
          <w:rPr>
            <w:noProof/>
            <w:webHidden/>
          </w:rPr>
          <w:fldChar w:fldCharType="separate"/>
        </w:r>
        <w:r w:rsidR="004B2901">
          <w:rPr>
            <w:noProof/>
            <w:webHidden/>
          </w:rPr>
          <w:t>24</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744" w:history="1">
        <w:r w:rsidR="007D163E" w:rsidRPr="000C6242">
          <w:rPr>
            <w:rStyle w:val="aff"/>
            <w:rFonts w:eastAsia="Calibri"/>
            <w:noProof/>
          </w:rPr>
          <w:t>1.</w:t>
        </w:r>
        <w:r w:rsidR="007D163E" w:rsidRPr="001E191E">
          <w:rPr>
            <w:rFonts w:ascii="Calibri" w:hAnsi="Calibri"/>
            <w:noProof/>
            <w:sz w:val="22"/>
            <w:szCs w:val="22"/>
          </w:rPr>
          <w:tab/>
        </w:r>
        <w:r w:rsidR="007D163E" w:rsidRPr="000C6242">
          <w:rPr>
            <w:rStyle w:val="aff"/>
            <w:rFonts w:eastAsia="Calibri"/>
            <w:noProof/>
          </w:rPr>
          <w:t>Цели и задачи разработки генерального плана</w:t>
        </w:r>
        <w:r w:rsidR="007D163E">
          <w:rPr>
            <w:noProof/>
            <w:webHidden/>
          </w:rPr>
          <w:tab/>
        </w:r>
        <w:r w:rsidR="007D163E">
          <w:rPr>
            <w:noProof/>
            <w:webHidden/>
          </w:rPr>
          <w:fldChar w:fldCharType="begin"/>
        </w:r>
        <w:r w:rsidR="007D163E">
          <w:rPr>
            <w:noProof/>
            <w:webHidden/>
          </w:rPr>
          <w:instrText xml:space="preserve"> PAGEREF _Toc89329744 \h </w:instrText>
        </w:r>
        <w:r w:rsidR="007D163E">
          <w:rPr>
            <w:noProof/>
            <w:webHidden/>
          </w:rPr>
        </w:r>
        <w:r w:rsidR="007D163E">
          <w:rPr>
            <w:noProof/>
            <w:webHidden/>
          </w:rPr>
          <w:fldChar w:fldCharType="separate"/>
        </w:r>
        <w:r w:rsidR="004B2901">
          <w:rPr>
            <w:noProof/>
            <w:webHidden/>
          </w:rPr>
          <w:t>34</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745" w:history="1">
        <w:r w:rsidR="007D163E" w:rsidRPr="000C6242">
          <w:rPr>
            <w:rStyle w:val="aff"/>
            <w:rFonts w:eastAsia="Calibri"/>
            <w:noProof/>
          </w:rPr>
          <w:t>2.</w:t>
        </w:r>
        <w:r w:rsidR="007D163E" w:rsidRPr="001E191E">
          <w:rPr>
            <w:rFonts w:ascii="Calibri" w:hAnsi="Calibri"/>
            <w:noProof/>
            <w:sz w:val="22"/>
            <w:szCs w:val="22"/>
          </w:rPr>
          <w:tab/>
        </w:r>
        <w:r w:rsidR="007D163E" w:rsidRPr="000C6242">
          <w:rPr>
            <w:rStyle w:val="aff"/>
            <w:rFonts w:eastAsia="Calibri"/>
            <w:noProof/>
          </w:rPr>
          <w:t>Местоположение территории</w:t>
        </w:r>
        <w:r w:rsidR="007D163E">
          <w:rPr>
            <w:noProof/>
            <w:webHidden/>
          </w:rPr>
          <w:tab/>
        </w:r>
        <w:r w:rsidR="007D163E">
          <w:rPr>
            <w:noProof/>
            <w:webHidden/>
          </w:rPr>
          <w:fldChar w:fldCharType="begin"/>
        </w:r>
        <w:r w:rsidR="007D163E">
          <w:rPr>
            <w:noProof/>
            <w:webHidden/>
          </w:rPr>
          <w:instrText xml:space="preserve"> PAGEREF _Toc89329745 \h </w:instrText>
        </w:r>
        <w:r w:rsidR="007D163E">
          <w:rPr>
            <w:noProof/>
            <w:webHidden/>
          </w:rPr>
        </w:r>
        <w:r w:rsidR="007D163E">
          <w:rPr>
            <w:noProof/>
            <w:webHidden/>
          </w:rPr>
          <w:fldChar w:fldCharType="separate"/>
        </w:r>
        <w:r w:rsidR="004B2901">
          <w:rPr>
            <w:noProof/>
            <w:webHidden/>
          </w:rPr>
          <w:t>36</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746" w:history="1">
        <w:r w:rsidR="007D163E" w:rsidRPr="000C6242">
          <w:rPr>
            <w:rStyle w:val="aff"/>
            <w:rFonts w:eastAsia="Calibri"/>
            <w:noProof/>
          </w:rPr>
          <w:t>3.</w:t>
        </w:r>
        <w:r w:rsidR="007D163E" w:rsidRPr="001E191E">
          <w:rPr>
            <w:rFonts w:ascii="Calibri" w:hAnsi="Calibri"/>
            <w:noProof/>
            <w:sz w:val="22"/>
            <w:szCs w:val="22"/>
          </w:rPr>
          <w:tab/>
        </w:r>
        <w:r w:rsidR="007D163E" w:rsidRPr="000C6242">
          <w:rPr>
            <w:rStyle w:val="aff"/>
            <w:rFonts w:eastAsia="Calibri"/>
            <w:noProof/>
          </w:rPr>
          <w:t>Общая характеристика и функционально-планировочная организация территории</w:t>
        </w:r>
        <w:r w:rsidR="007D163E">
          <w:rPr>
            <w:noProof/>
            <w:webHidden/>
          </w:rPr>
          <w:tab/>
        </w:r>
        <w:r w:rsidR="007D163E">
          <w:rPr>
            <w:noProof/>
            <w:webHidden/>
          </w:rPr>
          <w:fldChar w:fldCharType="begin"/>
        </w:r>
        <w:r w:rsidR="007D163E">
          <w:rPr>
            <w:noProof/>
            <w:webHidden/>
          </w:rPr>
          <w:instrText xml:space="preserve"> PAGEREF _Toc89329746 \h </w:instrText>
        </w:r>
        <w:r w:rsidR="007D163E">
          <w:rPr>
            <w:noProof/>
            <w:webHidden/>
          </w:rPr>
        </w:r>
        <w:r w:rsidR="007D163E">
          <w:rPr>
            <w:noProof/>
            <w:webHidden/>
          </w:rPr>
          <w:fldChar w:fldCharType="separate"/>
        </w:r>
        <w:r w:rsidR="004B2901">
          <w:rPr>
            <w:noProof/>
            <w:webHidden/>
          </w:rPr>
          <w:t>36</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747" w:history="1">
        <w:r w:rsidR="007D163E" w:rsidRPr="000C6242">
          <w:rPr>
            <w:rStyle w:val="aff"/>
            <w:rFonts w:eastAsia="Calibri"/>
            <w:noProof/>
          </w:rPr>
          <w:t>3.1.</w:t>
        </w:r>
        <w:r w:rsidR="007D163E" w:rsidRPr="001E191E">
          <w:rPr>
            <w:rFonts w:ascii="Calibri" w:hAnsi="Calibri"/>
            <w:noProof/>
            <w:sz w:val="22"/>
            <w:szCs w:val="22"/>
          </w:rPr>
          <w:tab/>
        </w:r>
        <w:r w:rsidR="007D163E" w:rsidRPr="000C6242">
          <w:rPr>
            <w:rStyle w:val="aff"/>
            <w:rFonts w:eastAsia="Calibri"/>
            <w:noProof/>
          </w:rPr>
          <w:t>Административно-территориальная организация</w:t>
        </w:r>
        <w:r w:rsidR="007D163E">
          <w:rPr>
            <w:noProof/>
            <w:webHidden/>
          </w:rPr>
          <w:tab/>
        </w:r>
        <w:r w:rsidR="007D163E">
          <w:rPr>
            <w:noProof/>
            <w:webHidden/>
          </w:rPr>
          <w:fldChar w:fldCharType="begin"/>
        </w:r>
        <w:r w:rsidR="007D163E">
          <w:rPr>
            <w:noProof/>
            <w:webHidden/>
          </w:rPr>
          <w:instrText xml:space="preserve"> PAGEREF _Toc89329747 \h </w:instrText>
        </w:r>
        <w:r w:rsidR="007D163E">
          <w:rPr>
            <w:noProof/>
            <w:webHidden/>
          </w:rPr>
        </w:r>
        <w:r w:rsidR="007D163E">
          <w:rPr>
            <w:noProof/>
            <w:webHidden/>
          </w:rPr>
          <w:fldChar w:fldCharType="separate"/>
        </w:r>
        <w:r w:rsidR="004B2901">
          <w:rPr>
            <w:noProof/>
            <w:webHidden/>
          </w:rPr>
          <w:t>36</w:t>
        </w:r>
        <w:r w:rsidR="007D163E">
          <w:rPr>
            <w:noProof/>
            <w:webHidden/>
          </w:rPr>
          <w:fldChar w:fldCharType="end"/>
        </w:r>
      </w:hyperlink>
    </w:p>
    <w:p w:rsidR="007D163E" w:rsidRPr="001E191E" w:rsidRDefault="00D51BDA" w:rsidP="007D163E">
      <w:pPr>
        <w:pStyle w:val="2a"/>
        <w:rPr>
          <w:rFonts w:ascii="Calibri" w:hAnsi="Calibri"/>
          <w:noProof/>
          <w:sz w:val="22"/>
          <w:szCs w:val="22"/>
        </w:rPr>
      </w:pPr>
      <w:hyperlink w:anchor="_Toc89329748" w:history="1">
        <w:r w:rsidR="007D163E" w:rsidRPr="000C6242">
          <w:rPr>
            <w:rStyle w:val="aff"/>
            <w:rFonts w:eastAsia="Calibri"/>
            <w:noProof/>
          </w:rPr>
          <w:t>3.2 Природные условия и ресурсы</w:t>
        </w:r>
        <w:r w:rsidR="007D163E">
          <w:rPr>
            <w:noProof/>
            <w:webHidden/>
          </w:rPr>
          <w:tab/>
        </w:r>
        <w:r w:rsidR="007D163E">
          <w:rPr>
            <w:noProof/>
            <w:webHidden/>
          </w:rPr>
          <w:fldChar w:fldCharType="begin"/>
        </w:r>
        <w:r w:rsidR="007D163E">
          <w:rPr>
            <w:noProof/>
            <w:webHidden/>
          </w:rPr>
          <w:instrText xml:space="preserve"> PAGEREF _Toc89329748 \h </w:instrText>
        </w:r>
        <w:r w:rsidR="007D163E">
          <w:rPr>
            <w:noProof/>
            <w:webHidden/>
          </w:rPr>
        </w:r>
        <w:r w:rsidR="007D163E">
          <w:rPr>
            <w:noProof/>
            <w:webHidden/>
          </w:rPr>
          <w:fldChar w:fldCharType="separate"/>
        </w:r>
        <w:r w:rsidR="004B2901">
          <w:rPr>
            <w:noProof/>
            <w:webHidden/>
          </w:rPr>
          <w:t>38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49" w:history="1">
        <w:r w:rsidR="007D163E" w:rsidRPr="000C6242">
          <w:rPr>
            <w:rStyle w:val="aff"/>
            <w:rFonts w:eastAsia="Calibri"/>
            <w:noProof/>
          </w:rPr>
          <w:t>3.2.1 Климат</w:t>
        </w:r>
        <w:r w:rsidR="007D163E">
          <w:rPr>
            <w:noProof/>
            <w:webHidden/>
          </w:rPr>
          <w:tab/>
        </w:r>
        <w:r w:rsidR="007D163E">
          <w:rPr>
            <w:noProof/>
            <w:webHidden/>
          </w:rPr>
          <w:fldChar w:fldCharType="begin"/>
        </w:r>
        <w:r w:rsidR="007D163E">
          <w:rPr>
            <w:noProof/>
            <w:webHidden/>
          </w:rPr>
          <w:instrText xml:space="preserve"> PAGEREF _Toc89329749 \h </w:instrText>
        </w:r>
        <w:r w:rsidR="007D163E">
          <w:rPr>
            <w:noProof/>
            <w:webHidden/>
          </w:rPr>
        </w:r>
        <w:r w:rsidR="007D163E">
          <w:rPr>
            <w:noProof/>
            <w:webHidden/>
          </w:rPr>
          <w:fldChar w:fldCharType="separate"/>
        </w:r>
        <w:r w:rsidR="004B2901">
          <w:rPr>
            <w:noProof/>
            <w:webHidden/>
          </w:rPr>
          <w:t>38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0" w:history="1">
        <w:r w:rsidR="007D163E" w:rsidRPr="000C6242">
          <w:rPr>
            <w:rStyle w:val="aff"/>
            <w:rFonts w:eastAsia="Calibri"/>
            <w:noProof/>
          </w:rPr>
          <w:t>3.2.2 Гидрологическая характеристика</w:t>
        </w:r>
        <w:r w:rsidR="007D163E">
          <w:rPr>
            <w:noProof/>
            <w:webHidden/>
          </w:rPr>
          <w:tab/>
        </w:r>
        <w:r w:rsidR="007D163E">
          <w:rPr>
            <w:noProof/>
            <w:webHidden/>
          </w:rPr>
          <w:fldChar w:fldCharType="begin"/>
        </w:r>
        <w:r w:rsidR="007D163E">
          <w:rPr>
            <w:noProof/>
            <w:webHidden/>
          </w:rPr>
          <w:instrText xml:space="preserve"> PAGEREF _Toc89329750 \h </w:instrText>
        </w:r>
        <w:r w:rsidR="007D163E">
          <w:rPr>
            <w:noProof/>
            <w:webHidden/>
          </w:rPr>
        </w:r>
        <w:r w:rsidR="007D163E">
          <w:rPr>
            <w:noProof/>
            <w:webHidden/>
          </w:rPr>
          <w:fldChar w:fldCharType="separate"/>
        </w:r>
        <w:r w:rsidR="004B2901">
          <w:rPr>
            <w:noProof/>
            <w:webHidden/>
          </w:rPr>
          <w:t>45</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1" w:history="1">
        <w:r w:rsidR="007D163E" w:rsidRPr="000C6242">
          <w:rPr>
            <w:rStyle w:val="aff"/>
            <w:rFonts w:eastAsia="Calibri"/>
            <w:noProof/>
          </w:rPr>
          <w:t>3.2.3 Рельеф, геоморфология</w:t>
        </w:r>
        <w:r w:rsidR="007D163E">
          <w:rPr>
            <w:noProof/>
            <w:webHidden/>
          </w:rPr>
          <w:tab/>
        </w:r>
        <w:r w:rsidR="007D163E">
          <w:rPr>
            <w:noProof/>
            <w:webHidden/>
          </w:rPr>
          <w:fldChar w:fldCharType="begin"/>
        </w:r>
        <w:r w:rsidR="007D163E">
          <w:rPr>
            <w:noProof/>
            <w:webHidden/>
          </w:rPr>
          <w:instrText xml:space="preserve"> PAGEREF _Toc89329751 \h </w:instrText>
        </w:r>
        <w:r w:rsidR="007D163E">
          <w:rPr>
            <w:noProof/>
            <w:webHidden/>
          </w:rPr>
        </w:r>
        <w:r w:rsidR="007D163E">
          <w:rPr>
            <w:noProof/>
            <w:webHidden/>
          </w:rPr>
          <w:fldChar w:fldCharType="separate"/>
        </w:r>
        <w:r w:rsidR="004B2901">
          <w:rPr>
            <w:noProof/>
            <w:webHidden/>
          </w:rPr>
          <w:t>48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2" w:history="1">
        <w:r w:rsidR="007D163E" w:rsidRPr="000C6242">
          <w:rPr>
            <w:rStyle w:val="aff"/>
            <w:rFonts w:eastAsia="Calibri"/>
            <w:noProof/>
          </w:rPr>
          <w:t>3.2.4 Геологическое строение</w:t>
        </w:r>
        <w:r w:rsidR="007D163E">
          <w:rPr>
            <w:noProof/>
            <w:webHidden/>
          </w:rPr>
          <w:tab/>
        </w:r>
        <w:r w:rsidR="007D163E">
          <w:rPr>
            <w:noProof/>
            <w:webHidden/>
          </w:rPr>
          <w:fldChar w:fldCharType="begin"/>
        </w:r>
        <w:r w:rsidR="007D163E">
          <w:rPr>
            <w:noProof/>
            <w:webHidden/>
          </w:rPr>
          <w:instrText xml:space="preserve"> PAGEREF _Toc89329752 \h </w:instrText>
        </w:r>
        <w:r w:rsidR="007D163E">
          <w:rPr>
            <w:noProof/>
            <w:webHidden/>
          </w:rPr>
        </w:r>
        <w:r w:rsidR="007D163E">
          <w:rPr>
            <w:noProof/>
            <w:webHidden/>
          </w:rPr>
          <w:fldChar w:fldCharType="separate"/>
        </w:r>
        <w:r w:rsidR="004B2901">
          <w:rPr>
            <w:noProof/>
            <w:webHidden/>
          </w:rPr>
          <w:t>53</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3" w:history="1">
        <w:r w:rsidR="007D163E" w:rsidRPr="000C6242">
          <w:rPr>
            <w:rStyle w:val="aff"/>
            <w:rFonts w:eastAsia="Calibri"/>
            <w:noProof/>
          </w:rPr>
          <w:t>3.2.5 Тектоника</w:t>
        </w:r>
        <w:r w:rsidR="007D163E">
          <w:rPr>
            <w:noProof/>
            <w:webHidden/>
          </w:rPr>
          <w:tab/>
        </w:r>
        <w:r w:rsidR="007D163E">
          <w:rPr>
            <w:noProof/>
            <w:webHidden/>
          </w:rPr>
          <w:fldChar w:fldCharType="begin"/>
        </w:r>
        <w:r w:rsidR="007D163E">
          <w:rPr>
            <w:noProof/>
            <w:webHidden/>
          </w:rPr>
          <w:instrText xml:space="preserve"> PAGEREF _Toc89329753 \h </w:instrText>
        </w:r>
        <w:r w:rsidR="007D163E">
          <w:rPr>
            <w:noProof/>
            <w:webHidden/>
          </w:rPr>
        </w:r>
        <w:r w:rsidR="007D163E">
          <w:rPr>
            <w:noProof/>
            <w:webHidden/>
          </w:rPr>
          <w:fldChar w:fldCharType="separate"/>
        </w:r>
        <w:r w:rsidR="004B2901">
          <w:rPr>
            <w:noProof/>
            <w:webHidden/>
          </w:rPr>
          <w:t>53</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4" w:history="1">
        <w:r w:rsidR="007D163E" w:rsidRPr="000C6242">
          <w:rPr>
            <w:rStyle w:val="aff"/>
            <w:rFonts w:eastAsia="Calibri"/>
            <w:noProof/>
          </w:rPr>
          <w:t>3.2.6 Почвы</w:t>
        </w:r>
        <w:r w:rsidR="007D163E">
          <w:rPr>
            <w:noProof/>
            <w:webHidden/>
          </w:rPr>
          <w:tab/>
        </w:r>
        <w:r w:rsidR="007D163E">
          <w:rPr>
            <w:noProof/>
            <w:webHidden/>
          </w:rPr>
          <w:fldChar w:fldCharType="begin"/>
        </w:r>
        <w:r w:rsidR="007D163E">
          <w:rPr>
            <w:noProof/>
            <w:webHidden/>
          </w:rPr>
          <w:instrText xml:space="preserve"> PAGEREF _Toc89329754 \h </w:instrText>
        </w:r>
        <w:r w:rsidR="007D163E">
          <w:rPr>
            <w:noProof/>
            <w:webHidden/>
          </w:rPr>
        </w:r>
        <w:r w:rsidR="007D163E">
          <w:rPr>
            <w:noProof/>
            <w:webHidden/>
          </w:rPr>
          <w:fldChar w:fldCharType="separate"/>
        </w:r>
        <w:r w:rsidR="004B2901">
          <w:rPr>
            <w:noProof/>
            <w:webHidden/>
          </w:rPr>
          <w:t>56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5" w:history="1">
        <w:r w:rsidR="007D163E" w:rsidRPr="000C6242">
          <w:rPr>
            <w:rStyle w:val="aff"/>
            <w:rFonts w:eastAsia="Calibri"/>
            <w:noProof/>
          </w:rPr>
          <w:t>3.2.7 Многолетняя мерзлота</w:t>
        </w:r>
        <w:r w:rsidR="007D163E">
          <w:rPr>
            <w:noProof/>
            <w:webHidden/>
          </w:rPr>
          <w:tab/>
        </w:r>
        <w:r w:rsidR="007D163E">
          <w:rPr>
            <w:noProof/>
            <w:webHidden/>
          </w:rPr>
          <w:fldChar w:fldCharType="begin"/>
        </w:r>
        <w:r w:rsidR="007D163E">
          <w:rPr>
            <w:noProof/>
            <w:webHidden/>
          </w:rPr>
          <w:instrText xml:space="preserve"> PAGEREF _Toc89329755 \h </w:instrText>
        </w:r>
        <w:r w:rsidR="007D163E">
          <w:rPr>
            <w:noProof/>
            <w:webHidden/>
          </w:rPr>
        </w:r>
        <w:r w:rsidR="007D163E">
          <w:rPr>
            <w:noProof/>
            <w:webHidden/>
          </w:rPr>
          <w:fldChar w:fldCharType="separate"/>
        </w:r>
        <w:r w:rsidR="004B2901">
          <w:rPr>
            <w:noProof/>
            <w:webHidden/>
          </w:rPr>
          <w:t>57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6" w:history="1">
        <w:r w:rsidR="007D163E" w:rsidRPr="000C6242">
          <w:rPr>
            <w:rStyle w:val="aff"/>
            <w:rFonts w:eastAsia="Calibri"/>
            <w:noProof/>
          </w:rPr>
          <w:t>3.2.8 Растительность и ландшафты</w:t>
        </w:r>
        <w:r w:rsidR="007D163E">
          <w:rPr>
            <w:noProof/>
            <w:webHidden/>
          </w:rPr>
          <w:tab/>
        </w:r>
        <w:r w:rsidR="007D163E">
          <w:rPr>
            <w:noProof/>
            <w:webHidden/>
          </w:rPr>
          <w:fldChar w:fldCharType="begin"/>
        </w:r>
        <w:r w:rsidR="007D163E">
          <w:rPr>
            <w:noProof/>
            <w:webHidden/>
          </w:rPr>
          <w:instrText xml:space="preserve"> PAGEREF _Toc89329756 \h </w:instrText>
        </w:r>
        <w:r w:rsidR="007D163E">
          <w:rPr>
            <w:noProof/>
            <w:webHidden/>
          </w:rPr>
        </w:r>
        <w:r w:rsidR="007D163E">
          <w:rPr>
            <w:noProof/>
            <w:webHidden/>
          </w:rPr>
          <w:fldChar w:fldCharType="separate"/>
        </w:r>
        <w:r w:rsidR="004B2901">
          <w:rPr>
            <w:noProof/>
            <w:webHidden/>
          </w:rPr>
          <w:t>58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57" w:history="1">
        <w:r w:rsidR="007D163E" w:rsidRPr="000C6242">
          <w:rPr>
            <w:rStyle w:val="aff"/>
            <w:rFonts w:eastAsia="Calibri"/>
            <w:noProof/>
          </w:rPr>
          <w:t>3.2.9 Животный мир</w:t>
        </w:r>
        <w:r w:rsidR="007D163E">
          <w:rPr>
            <w:noProof/>
            <w:webHidden/>
          </w:rPr>
          <w:tab/>
        </w:r>
        <w:r w:rsidR="007D163E">
          <w:rPr>
            <w:noProof/>
            <w:webHidden/>
          </w:rPr>
          <w:fldChar w:fldCharType="begin"/>
        </w:r>
        <w:r w:rsidR="007D163E">
          <w:rPr>
            <w:noProof/>
            <w:webHidden/>
          </w:rPr>
          <w:instrText xml:space="preserve"> PAGEREF _Toc89329757 \h </w:instrText>
        </w:r>
        <w:r w:rsidR="007D163E">
          <w:rPr>
            <w:noProof/>
            <w:webHidden/>
          </w:rPr>
        </w:r>
        <w:r w:rsidR="007D163E">
          <w:rPr>
            <w:noProof/>
            <w:webHidden/>
          </w:rPr>
          <w:fldChar w:fldCharType="separate"/>
        </w:r>
        <w:r w:rsidR="004B2901">
          <w:rPr>
            <w:noProof/>
            <w:webHidden/>
          </w:rPr>
          <w:t>61</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758" w:history="1">
        <w:r w:rsidR="007D163E" w:rsidRPr="000C6242">
          <w:rPr>
            <w:rStyle w:val="aff"/>
            <w:rFonts w:eastAsia="Calibri"/>
            <w:noProof/>
          </w:rPr>
          <w:t>3.2.10</w:t>
        </w:r>
        <w:r w:rsidR="007D163E" w:rsidRPr="001E191E">
          <w:rPr>
            <w:rFonts w:ascii="Calibri" w:hAnsi="Calibri"/>
            <w:i w:val="0"/>
            <w:noProof/>
            <w:sz w:val="22"/>
            <w:szCs w:val="22"/>
          </w:rPr>
          <w:tab/>
        </w:r>
        <w:r w:rsidR="007D163E" w:rsidRPr="000C6242">
          <w:rPr>
            <w:rStyle w:val="aff"/>
            <w:rFonts w:eastAsia="Calibri"/>
            <w:noProof/>
          </w:rPr>
          <w:t>Минерально-сырьевые ресурсы</w:t>
        </w:r>
        <w:r w:rsidR="007D163E">
          <w:rPr>
            <w:noProof/>
            <w:webHidden/>
          </w:rPr>
          <w:tab/>
        </w:r>
        <w:r w:rsidR="007D163E">
          <w:rPr>
            <w:noProof/>
            <w:webHidden/>
          </w:rPr>
          <w:fldChar w:fldCharType="begin"/>
        </w:r>
        <w:r w:rsidR="007D163E">
          <w:rPr>
            <w:noProof/>
            <w:webHidden/>
          </w:rPr>
          <w:instrText xml:space="preserve"> PAGEREF _Toc89329758 \h </w:instrText>
        </w:r>
        <w:r w:rsidR="007D163E">
          <w:rPr>
            <w:noProof/>
            <w:webHidden/>
          </w:rPr>
        </w:r>
        <w:r w:rsidR="007D163E">
          <w:rPr>
            <w:noProof/>
            <w:webHidden/>
          </w:rPr>
          <w:fldChar w:fldCharType="separate"/>
        </w:r>
        <w:r w:rsidR="004B2901">
          <w:rPr>
            <w:noProof/>
            <w:webHidden/>
          </w:rPr>
          <w:t>70</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759" w:history="1">
        <w:r w:rsidR="007D163E" w:rsidRPr="000C6242">
          <w:rPr>
            <w:rStyle w:val="aff"/>
            <w:rFonts w:eastAsia="Calibri"/>
            <w:noProof/>
          </w:rPr>
          <w:t xml:space="preserve">3.2.11 </w:t>
        </w:r>
        <w:r w:rsidR="007D163E" w:rsidRPr="001E191E">
          <w:rPr>
            <w:rFonts w:ascii="Calibri" w:hAnsi="Calibri"/>
            <w:i w:val="0"/>
            <w:noProof/>
            <w:sz w:val="22"/>
            <w:szCs w:val="22"/>
          </w:rPr>
          <w:tab/>
        </w:r>
        <w:r w:rsidR="007D163E" w:rsidRPr="000C6242">
          <w:rPr>
            <w:rStyle w:val="aff"/>
            <w:rFonts w:eastAsia="Calibri"/>
            <w:noProof/>
          </w:rPr>
          <w:t>Альтернативные источники энергии</w:t>
        </w:r>
        <w:r w:rsidR="007D163E">
          <w:rPr>
            <w:noProof/>
            <w:webHidden/>
          </w:rPr>
          <w:tab/>
        </w:r>
        <w:r w:rsidR="007D163E">
          <w:rPr>
            <w:noProof/>
            <w:webHidden/>
          </w:rPr>
          <w:fldChar w:fldCharType="begin"/>
        </w:r>
        <w:r w:rsidR="007D163E">
          <w:rPr>
            <w:noProof/>
            <w:webHidden/>
          </w:rPr>
          <w:instrText xml:space="preserve"> PAGEREF _Toc89329759 \h </w:instrText>
        </w:r>
        <w:r w:rsidR="007D163E">
          <w:rPr>
            <w:noProof/>
            <w:webHidden/>
          </w:rPr>
        </w:r>
        <w:r w:rsidR="007D163E">
          <w:rPr>
            <w:noProof/>
            <w:webHidden/>
          </w:rPr>
          <w:fldChar w:fldCharType="separate"/>
        </w:r>
        <w:r w:rsidR="004B2901">
          <w:rPr>
            <w:noProof/>
            <w:webHidden/>
          </w:rPr>
          <w:t>70</w:t>
        </w:r>
        <w:r w:rsidR="007D163E">
          <w:rPr>
            <w:noProof/>
            <w:webHidden/>
          </w:rPr>
          <w:fldChar w:fldCharType="end"/>
        </w:r>
      </w:hyperlink>
    </w:p>
    <w:p w:rsidR="007D163E" w:rsidRPr="001E191E" w:rsidRDefault="00D51BDA" w:rsidP="007D163E">
      <w:pPr>
        <w:pStyle w:val="2a"/>
        <w:rPr>
          <w:rFonts w:ascii="Calibri" w:hAnsi="Calibri"/>
          <w:noProof/>
          <w:sz w:val="22"/>
          <w:szCs w:val="22"/>
        </w:rPr>
      </w:pPr>
      <w:hyperlink w:anchor="_Toc89329760" w:history="1">
        <w:r w:rsidR="007D163E" w:rsidRPr="000C6242">
          <w:rPr>
            <w:rStyle w:val="aff"/>
            <w:rFonts w:eastAsia="Calibri"/>
            <w:noProof/>
          </w:rPr>
          <w:t>3.3 Зоны с особыми условиями использования территории и иные ограничения</w:t>
        </w:r>
        <w:r w:rsidR="007D163E">
          <w:rPr>
            <w:noProof/>
            <w:webHidden/>
          </w:rPr>
          <w:tab/>
        </w:r>
        <w:r w:rsidR="007D163E">
          <w:rPr>
            <w:noProof/>
            <w:webHidden/>
          </w:rPr>
          <w:fldChar w:fldCharType="begin"/>
        </w:r>
        <w:r w:rsidR="007D163E">
          <w:rPr>
            <w:noProof/>
            <w:webHidden/>
          </w:rPr>
          <w:instrText xml:space="preserve"> PAGEREF _Toc89329760 \h </w:instrText>
        </w:r>
        <w:r w:rsidR="007D163E">
          <w:rPr>
            <w:noProof/>
            <w:webHidden/>
          </w:rPr>
        </w:r>
        <w:r w:rsidR="007D163E">
          <w:rPr>
            <w:noProof/>
            <w:webHidden/>
          </w:rPr>
          <w:fldChar w:fldCharType="separate"/>
        </w:r>
        <w:r w:rsidR="004B2901">
          <w:rPr>
            <w:noProof/>
            <w:webHidden/>
          </w:rPr>
          <w:t>77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1" w:history="1">
        <w:r w:rsidR="007D163E" w:rsidRPr="000C6242">
          <w:rPr>
            <w:rStyle w:val="aff"/>
            <w:rFonts w:eastAsia="Calibri"/>
            <w:noProof/>
          </w:rPr>
          <w:t>3.3.1 Зоны с особыми условиями использования</w:t>
        </w:r>
        <w:r w:rsidR="007D163E">
          <w:rPr>
            <w:noProof/>
            <w:webHidden/>
          </w:rPr>
          <w:tab/>
        </w:r>
        <w:r w:rsidR="007D163E">
          <w:rPr>
            <w:noProof/>
            <w:webHidden/>
          </w:rPr>
          <w:fldChar w:fldCharType="begin"/>
        </w:r>
        <w:r w:rsidR="007D163E">
          <w:rPr>
            <w:noProof/>
            <w:webHidden/>
          </w:rPr>
          <w:instrText xml:space="preserve"> PAGEREF _Toc89329761 \h </w:instrText>
        </w:r>
        <w:r w:rsidR="007D163E">
          <w:rPr>
            <w:noProof/>
            <w:webHidden/>
          </w:rPr>
        </w:r>
        <w:r w:rsidR="007D163E">
          <w:rPr>
            <w:noProof/>
            <w:webHidden/>
          </w:rPr>
          <w:fldChar w:fldCharType="separate"/>
        </w:r>
        <w:r w:rsidR="004B2901">
          <w:rPr>
            <w:noProof/>
            <w:webHidden/>
          </w:rPr>
          <w:t>77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2" w:history="1">
        <w:r w:rsidR="007D163E" w:rsidRPr="000C6242">
          <w:rPr>
            <w:rStyle w:val="aff"/>
            <w:rFonts w:eastAsia="Calibri"/>
            <w:noProof/>
          </w:rPr>
          <w:t>3.3.1.1 Общие сведения</w:t>
        </w:r>
        <w:r w:rsidR="007D163E">
          <w:rPr>
            <w:noProof/>
            <w:webHidden/>
          </w:rPr>
          <w:tab/>
        </w:r>
        <w:r w:rsidR="007D163E">
          <w:rPr>
            <w:noProof/>
            <w:webHidden/>
          </w:rPr>
          <w:fldChar w:fldCharType="begin"/>
        </w:r>
        <w:r w:rsidR="007D163E">
          <w:rPr>
            <w:noProof/>
            <w:webHidden/>
          </w:rPr>
          <w:instrText xml:space="preserve"> PAGEREF _Toc89329762 \h </w:instrText>
        </w:r>
        <w:r w:rsidR="007D163E">
          <w:rPr>
            <w:noProof/>
            <w:webHidden/>
          </w:rPr>
        </w:r>
        <w:r w:rsidR="007D163E">
          <w:rPr>
            <w:noProof/>
            <w:webHidden/>
          </w:rPr>
          <w:fldChar w:fldCharType="separate"/>
        </w:r>
        <w:r w:rsidR="004B2901">
          <w:rPr>
            <w:noProof/>
            <w:webHidden/>
          </w:rPr>
          <w:t>77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3" w:history="1">
        <w:r w:rsidR="007D163E" w:rsidRPr="000C6242">
          <w:rPr>
            <w:rStyle w:val="aff"/>
            <w:rFonts w:eastAsia="Calibri"/>
            <w:noProof/>
          </w:rPr>
          <w:t>3.3.1.2 Водоохранные зоны и прибрежные защитные полосы</w:t>
        </w:r>
        <w:r w:rsidR="007D163E">
          <w:rPr>
            <w:noProof/>
            <w:webHidden/>
          </w:rPr>
          <w:tab/>
        </w:r>
        <w:r w:rsidR="007D163E">
          <w:rPr>
            <w:noProof/>
            <w:webHidden/>
          </w:rPr>
          <w:fldChar w:fldCharType="begin"/>
        </w:r>
        <w:r w:rsidR="007D163E">
          <w:rPr>
            <w:noProof/>
            <w:webHidden/>
          </w:rPr>
          <w:instrText xml:space="preserve"> PAGEREF _Toc89329763 \h </w:instrText>
        </w:r>
        <w:r w:rsidR="007D163E">
          <w:rPr>
            <w:noProof/>
            <w:webHidden/>
          </w:rPr>
        </w:r>
        <w:r w:rsidR="007D163E">
          <w:rPr>
            <w:noProof/>
            <w:webHidden/>
          </w:rPr>
          <w:fldChar w:fldCharType="separate"/>
        </w:r>
        <w:r w:rsidR="004B2901">
          <w:rPr>
            <w:noProof/>
            <w:webHidden/>
          </w:rPr>
          <w:t>79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4" w:history="1">
        <w:r w:rsidR="007D163E" w:rsidRPr="000C6242">
          <w:rPr>
            <w:rStyle w:val="aff"/>
            <w:rFonts w:eastAsia="Calibri"/>
            <w:noProof/>
          </w:rPr>
          <w:t>3.3.1.3 Береговые полосы водных объектов общего пользования</w:t>
        </w:r>
        <w:r w:rsidR="007D163E">
          <w:rPr>
            <w:noProof/>
            <w:webHidden/>
          </w:rPr>
          <w:tab/>
        </w:r>
        <w:r w:rsidR="007D163E">
          <w:rPr>
            <w:noProof/>
            <w:webHidden/>
          </w:rPr>
          <w:fldChar w:fldCharType="begin"/>
        </w:r>
        <w:r w:rsidR="007D163E">
          <w:rPr>
            <w:noProof/>
            <w:webHidden/>
          </w:rPr>
          <w:instrText xml:space="preserve"> PAGEREF _Toc89329764 \h </w:instrText>
        </w:r>
        <w:r w:rsidR="007D163E">
          <w:rPr>
            <w:noProof/>
            <w:webHidden/>
          </w:rPr>
        </w:r>
        <w:r w:rsidR="007D163E">
          <w:rPr>
            <w:noProof/>
            <w:webHidden/>
          </w:rPr>
          <w:fldChar w:fldCharType="separate"/>
        </w:r>
        <w:r w:rsidR="004B2901">
          <w:rPr>
            <w:noProof/>
            <w:webHidden/>
          </w:rPr>
          <w:t>83</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5" w:history="1">
        <w:r w:rsidR="007D163E" w:rsidRPr="000C6242">
          <w:rPr>
            <w:rStyle w:val="aff"/>
            <w:rFonts w:eastAsia="Calibri"/>
            <w:noProof/>
          </w:rPr>
          <w:t>3.3.1.4 Рыбоохранные и рыбохозяйственные заповедные зоны</w:t>
        </w:r>
        <w:r w:rsidR="007D163E">
          <w:rPr>
            <w:noProof/>
            <w:webHidden/>
          </w:rPr>
          <w:tab/>
        </w:r>
        <w:r w:rsidR="007D163E">
          <w:rPr>
            <w:noProof/>
            <w:webHidden/>
          </w:rPr>
          <w:fldChar w:fldCharType="begin"/>
        </w:r>
        <w:r w:rsidR="007D163E">
          <w:rPr>
            <w:noProof/>
            <w:webHidden/>
          </w:rPr>
          <w:instrText xml:space="preserve"> PAGEREF _Toc89329765 \h </w:instrText>
        </w:r>
        <w:r w:rsidR="007D163E">
          <w:rPr>
            <w:noProof/>
            <w:webHidden/>
          </w:rPr>
        </w:r>
        <w:r w:rsidR="007D163E">
          <w:rPr>
            <w:noProof/>
            <w:webHidden/>
          </w:rPr>
          <w:fldChar w:fldCharType="separate"/>
        </w:r>
        <w:r w:rsidR="004B2901">
          <w:rPr>
            <w:noProof/>
            <w:webHidden/>
          </w:rPr>
          <w:t>84</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6" w:history="1">
        <w:r w:rsidR="007D163E" w:rsidRPr="000C6242">
          <w:rPr>
            <w:rStyle w:val="aff"/>
            <w:rFonts w:eastAsia="Calibri"/>
            <w:noProof/>
          </w:rPr>
          <w:t>3.3.1.5 Запретная зона</w:t>
        </w:r>
        <w:r w:rsidR="007D163E">
          <w:rPr>
            <w:noProof/>
            <w:webHidden/>
          </w:rPr>
          <w:tab/>
        </w:r>
        <w:r w:rsidR="007D163E">
          <w:rPr>
            <w:noProof/>
            <w:webHidden/>
          </w:rPr>
          <w:fldChar w:fldCharType="begin"/>
        </w:r>
        <w:r w:rsidR="007D163E">
          <w:rPr>
            <w:noProof/>
            <w:webHidden/>
          </w:rPr>
          <w:instrText xml:space="preserve"> PAGEREF _Toc89329766 \h </w:instrText>
        </w:r>
        <w:r w:rsidR="007D163E">
          <w:rPr>
            <w:noProof/>
            <w:webHidden/>
          </w:rPr>
        </w:r>
        <w:r w:rsidR="007D163E">
          <w:rPr>
            <w:noProof/>
            <w:webHidden/>
          </w:rPr>
          <w:fldChar w:fldCharType="separate"/>
        </w:r>
        <w:r w:rsidR="004B2901">
          <w:rPr>
            <w:noProof/>
            <w:webHidden/>
          </w:rPr>
          <w:t>86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7" w:history="1">
        <w:r w:rsidR="007D163E" w:rsidRPr="000C6242">
          <w:rPr>
            <w:rStyle w:val="aff"/>
            <w:rFonts w:eastAsia="Calibri"/>
            <w:noProof/>
          </w:rPr>
          <w:t>3.3.1.6 Зоны санитарной охраны источников водоснабжения и водопроводов питьевого назначения</w:t>
        </w:r>
        <w:r w:rsidR="007D163E">
          <w:rPr>
            <w:noProof/>
            <w:webHidden/>
          </w:rPr>
          <w:tab/>
        </w:r>
        <w:r w:rsidR="007D163E">
          <w:rPr>
            <w:noProof/>
            <w:webHidden/>
          </w:rPr>
          <w:fldChar w:fldCharType="begin"/>
        </w:r>
        <w:r w:rsidR="007D163E">
          <w:rPr>
            <w:noProof/>
            <w:webHidden/>
          </w:rPr>
          <w:instrText xml:space="preserve"> PAGEREF _Toc89329767 \h </w:instrText>
        </w:r>
        <w:r w:rsidR="007D163E">
          <w:rPr>
            <w:noProof/>
            <w:webHidden/>
          </w:rPr>
        </w:r>
        <w:r w:rsidR="007D163E">
          <w:rPr>
            <w:noProof/>
            <w:webHidden/>
          </w:rPr>
          <w:fldChar w:fldCharType="separate"/>
        </w:r>
        <w:r w:rsidR="004B2901">
          <w:rPr>
            <w:noProof/>
            <w:webHidden/>
          </w:rPr>
          <w:t>87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8" w:history="1">
        <w:r w:rsidR="007D163E" w:rsidRPr="000C6242">
          <w:rPr>
            <w:rStyle w:val="aff"/>
            <w:rFonts w:eastAsia="Calibri"/>
            <w:noProof/>
          </w:rPr>
          <w:t>3.3.1.7 Санитарно-защитные полосы водоводов</w:t>
        </w:r>
        <w:r w:rsidR="007D163E">
          <w:rPr>
            <w:noProof/>
            <w:webHidden/>
          </w:rPr>
          <w:tab/>
        </w:r>
        <w:r w:rsidR="007D163E">
          <w:rPr>
            <w:noProof/>
            <w:webHidden/>
          </w:rPr>
          <w:fldChar w:fldCharType="begin"/>
        </w:r>
        <w:r w:rsidR="007D163E">
          <w:rPr>
            <w:noProof/>
            <w:webHidden/>
          </w:rPr>
          <w:instrText xml:space="preserve"> PAGEREF _Toc89329768 \h </w:instrText>
        </w:r>
        <w:r w:rsidR="007D163E">
          <w:rPr>
            <w:noProof/>
            <w:webHidden/>
          </w:rPr>
        </w:r>
        <w:r w:rsidR="007D163E">
          <w:rPr>
            <w:noProof/>
            <w:webHidden/>
          </w:rPr>
          <w:fldChar w:fldCharType="separate"/>
        </w:r>
        <w:r w:rsidR="004B2901">
          <w:rPr>
            <w:noProof/>
            <w:webHidden/>
          </w:rPr>
          <w:t>95</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69" w:history="1">
        <w:r w:rsidR="007D163E" w:rsidRPr="000C6242">
          <w:rPr>
            <w:rStyle w:val="aff"/>
            <w:rFonts w:eastAsia="Calibri"/>
            <w:noProof/>
          </w:rPr>
          <w:t>3.3.1.8 Территории подтоплений (затоплений), в том числе формируемые штормом, подтоплением грунтовыми водами</w:t>
        </w:r>
        <w:r w:rsidR="007D163E">
          <w:rPr>
            <w:noProof/>
            <w:webHidden/>
          </w:rPr>
          <w:tab/>
        </w:r>
        <w:r w:rsidR="007D163E">
          <w:rPr>
            <w:noProof/>
            <w:webHidden/>
          </w:rPr>
          <w:fldChar w:fldCharType="begin"/>
        </w:r>
        <w:r w:rsidR="007D163E">
          <w:rPr>
            <w:noProof/>
            <w:webHidden/>
          </w:rPr>
          <w:instrText xml:space="preserve"> PAGEREF _Toc89329769 \h </w:instrText>
        </w:r>
        <w:r w:rsidR="007D163E">
          <w:rPr>
            <w:noProof/>
            <w:webHidden/>
          </w:rPr>
        </w:r>
        <w:r w:rsidR="007D163E">
          <w:rPr>
            <w:noProof/>
            <w:webHidden/>
          </w:rPr>
          <w:fldChar w:fldCharType="separate"/>
        </w:r>
        <w:r w:rsidR="004B2901">
          <w:rPr>
            <w:noProof/>
            <w:webHidden/>
          </w:rPr>
          <w:t>95</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0" w:history="1">
        <w:r w:rsidR="007D163E" w:rsidRPr="000C6242">
          <w:rPr>
            <w:rStyle w:val="aff"/>
            <w:rFonts w:eastAsia="Calibri"/>
            <w:noProof/>
          </w:rPr>
          <w:t>3.3.1.9 Охранная зона объектов электросетевого хозяйства</w:t>
        </w:r>
        <w:r w:rsidR="007D163E">
          <w:rPr>
            <w:noProof/>
            <w:webHidden/>
          </w:rPr>
          <w:tab/>
        </w:r>
        <w:r w:rsidR="007D163E">
          <w:rPr>
            <w:noProof/>
            <w:webHidden/>
          </w:rPr>
          <w:fldChar w:fldCharType="begin"/>
        </w:r>
        <w:r w:rsidR="007D163E">
          <w:rPr>
            <w:noProof/>
            <w:webHidden/>
          </w:rPr>
          <w:instrText xml:space="preserve"> PAGEREF _Toc89329770 \h </w:instrText>
        </w:r>
        <w:r w:rsidR="007D163E">
          <w:rPr>
            <w:noProof/>
            <w:webHidden/>
          </w:rPr>
        </w:r>
        <w:r w:rsidR="007D163E">
          <w:rPr>
            <w:noProof/>
            <w:webHidden/>
          </w:rPr>
          <w:fldChar w:fldCharType="separate"/>
        </w:r>
        <w:r w:rsidR="004B2901">
          <w:rPr>
            <w:noProof/>
            <w:webHidden/>
          </w:rPr>
          <w:t>96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1" w:history="1">
        <w:r w:rsidR="007D163E" w:rsidRPr="000C6242">
          <w:rPr>
            <w:rStyle w:val="aff"/>
            <w:rFonts w:eastAsia="Calibri"/>
            <w:noProof/>
          </w:rPr>
          <w:t>3.3.1.10 Охранная зона гидрометеорологической станции</w:t>
        </w:r>
        <w:r w:rsidR="007D163E">
          <w:rPr>
            <w:noProof/>
            <w:webHidden/>
          </w:rPr>
          <w:tab/>
        </w:r>
        <w:r w:rsidR="007D163E">
          <w:rPr>
            <w:noProof/>
            <w:webHidden/>
          </w:rPr>
          <w:fldChar w:fldCharType="begin"/>
        </w:r>
        <w:r w:rsidR="007D163E">
          <w:rPr>
            <w:noProof/>
            <w:webHidden/>
          </w:rPr>
          <w:instrText xml:space="preserve"> PAGEREF _Toc89329771 \h </w:instrText>
        </w:r>
        <w:r w:rsidR="007D163E">
          <w:rPr>
            <w:noProof/>
            <w:webHidden/>
          </w:rPr>
        </w:r>
        <w:r w:rsidR="007D163E">
          <w:rPr>
            <w:noProof/>
            <w:webHidden/>
          </w:rPr>
          <w:fldChar w:fldCharType="separate"/>
        </w:r>
        <w:r w:rsidR="004B2901">
          <w:rPr>
            <w:noProof/>
            <w:webHidden/>
          </w:rPr>
          <w:t>98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2" w:history="1">
        <w:r w:rsidR="007D163E" w:rsidRPr="000C6242">
          <w:rPr>
            <w:rStyle w:val="aff"/>
            <w:rFonts w:eastAsia="Calibri"/>
            <w:noProof/>
          </w:rPr>
          <w:t>3.3.1.11 Охранная зона железной дороги</w:t>
        </w:r>
        <w:r w:rsidR="007D163E">
          <w:rPr>
            <w:noProof/>
            <w:webHidden/>
          </w:rPr>
          <w:tab/>
        </w:r>
        <w:r w:rsidR="007D163E">
          <w:rPr>
            <w:noProof/>
            <w:webHidden/>
          </w:rPr>
          <w:fldChar w:fldCharType="begin"/>
        </w:r>
        <w:r w:rsidR="007D163E">
          <w:rPr>
            <w:noProof/>
            <w:webHidden/>
          </w:rPr>
          <w:instrText xml:space="preserve"> PAGEREF _Toc89329772 \h </w:instrText>
        </w:r>
        <w:r w:rsidR="007D163E">
          <w:rPr>
            <w:noProof/>
            <w:webHidden/>
          </w:rPr>
        </w:r>
        <w:r w:rsidR="007D163E">
          <w:rPr>
            <w:noProof/>
            <w:webHidden/>
          </w:rPr>
          <w:fldChar w:fldCharType="separate"/>
        </w:r>
        <w:r w:rsidR="004B2901">
          <w:rPr>
            <w:noProof/>
            <w:webHidden/>
          </w:rPr>
          <w:t>99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3" w:history="1">
        <w:r w:rsidR="007D163E" w:rsidRPr="000C6242">
          <w:rPr>
            <w:rStyle w:val="aff"/>
            <w:rFonts w:eastAsia="Calibri"/>
            <w:noProof/>
          </w:rPr>
          <w:t>3.3.1.12 Полосы воздушных подходов аэродрома</w:t>
        </w:r>
        <w:r w:rsidR="007D163E">
          <w:rPr>
            <w:noProof/>
            <w:webHidden/>
          </w:rPr>
          <w:tab/>
        </w:r>
        <w:r w:rsidR="007D163E">
          <w:rPr>
            <w:noProof/>
            <w:webHidden/>
          </w:rPr>
          <w:fldChar w:fldCharType="begin"/>
        </w:r>
        <w:r w:rsidR="007D163E">
          <w:rPr>
            <w:noProof/>
            <w:webHidden/>
          </w:rPr>
          <w:instrText xml:space="preserve"> PAGEREF _Toc89329773 \h </w:instrText>
        </w:r>
        <w:r w:rsidR="007D163E">
          <w:rPr>
            <w:noProof/>
            <w:webHidden/>
          </w:rPr>
        </w:r>
        <w:r w:rsidR="007D163E">
          <w:rPr>
            <w:noProof/>
            <w:webHidden/>
          </w:rPr>
          <w:fldChar w:fldCharType="separate"/>
        </w:r>
        <w:r w:rsidR="004B2901">
          <w:rPr>
            <w:noProof/>
            <w:webHidden/>
          </w:rPr>
          <w:t>99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4" w:history="1">
        <w:r w:rsidR="007D163E" w:rsidRPr="000C6242">
          <w:rPr>
            <w:rStyle w:val="aff"/>
            <w:rFonts w:eastAsia="Calibri"/>
            <w:noProof/>
          </w:rPr>
          <w:t>3.3.1.13 Приаэродромная территория</w:t>
        </w:r>
        <w:r w:rsidR="007D163E">
          <w:rPr>
            <w:noProof/>
            <w:webHidden/>
          </w:rPr>
          <w:tab/>
        </w:r>
        <w:r w:rsidR="007D163E">
          <w:rPr>
            <w:noProof/>
            <w:webHidden/>
          </w:rPr>
          <w:fldChar w:fldCharType="begin"/>
        </w:r>
        <w:r w:rsidR="007D163E">
          <w:rPr>
            <w:noProof/>
            <w:webHidden/>
          </w:rPr>
          <w:instrText xml:space="preserve"> PAGEREF _Toc89329774 \h </w:instrText>
        </w:r>
        <w:r w:rsidR="007D163E">
          <w:rPr>
            <w:noProof/>
            <w:webHidden/>
          </w:rPr>
        </w:r>
        <w:r w:rsidR="007D163E">
          <w:rPr>
            <w:noProof/>
            <w:webHidden/>
          </w:rPr>
          <w:fldChar w:fldCharType="separate"/>
        </w:r>
        <w:r w:rsidR="004B2901">
          <w:rPr>
            <w:noProof/>
            <w:webHidden/>
          </w:rPr>
          <w:t>100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5" w:history="1">
        <w:r w:rsidR="007D163E" w:rsidRPr="000C6242">
          <w:rPr>
            <w:rStyle w:val="aff"/>
            <w:rFonts w:eastAsia="Calibri"/>
            <w:noProof/>
          </w:rPr>
          <w:t>3.3.1.14 Придорожная полоса автомобильных дорог вне границ населенного пункта</w:t>
        </w:r>
        <w:r w:rsidR="007D163E">
          <w:rPr>
            <w:noProof/>
            <w:webHidden/>
          </w:rPr>
          <w:tab/>
        </w:r>
        <w:r w:rsidR="007D163E">
          <w:rPr>
            <w:noProof/>
            <w:webHidden/>
          </w:rPr>
          <w:fldChar w:fldCharType="begin"/>
        </w:r>
        <w:r w:rsidR="007D163E">
          <w:rPr>
            <w:noProof/>
            <w:webHidden/>
          </w:rPr>
          <w:instrText xml:space="preserve"> PAGEREF _Toc89329775 \h </w:instrText>
        </w:r>
        <w:r w:rsidR="007D163E">
          <w:rPr>
            <w:noProof/>
            <w:webHidden/>
          </w:rPr>
        </w:r>
        <w:r w:rsidR="007D163E">
          <w:rPr>
            <w:noProof/>
            <w:webHidden/>
          </w:rPr>
          <w:fldChar w:fldCharType="separate"/>
        </w:r>
        <w:r w:rsidR="004B2901">
          <w:rPr>
            <w:noProof/>
            <w:webHidden/>
          </w:rPr>
          <w:t>105</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6" w:history="1">
        <w:r w:rsidR="007D163E" w:rsidRPr="000C6242">
          <w:rPr>
            <w:rStyle w:val="aff"/>
            <w:rFonts w:eastAsia="Calibri"/>
            <w:noProof/>
          </w:rPr>
          <w:t>3.3.1.15 Санитарно-защитные зоны предприятий, сооружений и иных объектов</w:t>
        </w:r>
        <w:r w:rsidR="007D163E">
          <w:rPr>
            <w:noProof/>
            <w:webHidden/>
          </w:rPr>
          <w:tab/>
        </w:r>
        <w:r w:rsidR="007D163E">
          <w:rPr>
            <w:noProof/>
            <w:webHidden/>
          </w:rPr>
          <w:fldChar w:fldCharType="begin"/>
        </w:r>
        <w:r w:rsidR="007D163E">
          <w:rPr>
            <w:noProof/>
            <w:webHidden/>
          </w:rPr>
          <w:instrText xml:space="preserve"> PAGEREF _Toc89329776 \h </w:instrText>
        </w:r>
        <w:r w:rsidR="007D163E">
          <w:rPr>
            <w:noProof/>
            <w:webHidden/>
          </w:rPr>
        </w:r>
        <w:r w:rsidR="007D163E">
          <w:rPr>
            <w:noProof/>
            <w:webHidden/>
          </w:rPr>
          <w:fldChar w:fldCharType="separate"/>
        </w:r>
        <w:r w:rsidR="004B2901">
          <w:rPr>
            <w:noProof/>
            <w:webHidden/>
          </w:rPr>
          <w:t>105</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7" w:history="1">
        <w:r w:rsidR="007D163E" w:rsidRPr="000C6242">
          <w:rPr>
            <w:rStyle w:val="aff"/>
            <w:rFonts w:eastAsia="Calibri"/>
            <w:noProof/>
          </w:rPr>
          <w:t>3.3.1.16 Режимная территория территориальных органов уголовно-исполнительной системы</w:t>
        </w:r>
        <w:r w:rsidR="007D163E">
          <w:rPr>
            <w:noProof/>
            <w:webHidden/>
          </w:rPr>
          <w:tab/>
        </w:r>
        <w:r w:rsidR="007D163E">
          <w:rPr>
            <w:noProof/>
            <w:webHidden/>
          </w:rPr>
          <w:fldChar w:fldCharType="begin"/>
        </w:r>
        <w:r w:rsidR="007D163E">
          <w:rPr>
            <w:noProof/>
            <w:webHidden/>
          </w:rPr>
          <w:instrText xml:space="preserve"> PAGEREF _Toc89329777 \h </w:instrText>
        </w:r>
        <w:r w:rsidR="007D163E">
          <w:rPr>
            <w:noProof/>
            <w:webHidden/>
          </w:rPr>
        </w:r>
        <w:r w:rsidR="007D163E">
          <w:rPr>
            <w:noProof/>
            <w:webHidden/>
          </w:rPr>
          <w:fldChar w:fldCharType="separate"/>
        </w:r>
        <w:r w:rsidR="004B2901">
          <w:rPr>
            <w:noProof/>
            <w:webHidden/>
          </w:rPr>
          <w:t>106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8" w:history="1">
        <w:r w:rsidR="007D163E" w:rsidRPr="000C6242">
          <w:rPr>
            <w:rStyle w:val="aff"/>
            <w:rFonts w:eastAsia="Calibri"/>
            <w:noProof/>
          </w:rPr>
          <w:t>3.3.1.17 Санитарно-защитная зона биотермической ямы</w:t>
        </w:r>
        <w:r w:rsidR="007D163E">
          <w:rPr>
            <w:noProof/>
            <w:webHidden/>
          </w:rPr>
          <w:tab/>
        </w:r>
        <w:r w:rsidR="007D163E">
          <w:rPr>
            <w:noProof/>
            <w:webHidden/>
          </w:rPr>
          <w:fldChar w:fldCharType="begin"/>
        </w:r>
        <w:r w:rsidR="007D163E">
          <w:rPr>
            <w:noProof/>
            <w:webHidden/>
          </w:rPr>
          <w:instrText xml:space="preserve"> PAGEREF _Toc89329778 \h </w:instrText>
        </w:r>
        <w:r w:rsidR="007D163E">
          <w:rPr>
            <w:noProof/>
            <w:webHidden/>
          </w:rPr>
        </w:r>
        <w:r w:rsidR="007D163E">
          <w:rPr>
            <w:noProof/>
            <w:webHidden/>
          </w:rPr>
          <w:fldChar w:fldCharType="separate"/>
        </w:r>
        <w:r w:rsidR="004B2901">
          <w:rPr>
            <w:noProof/>
            <w:webHidden/>
          </w:rPr>
          <w:t>106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79" w:history="1">
        <w:r w:rsidR="007D163E" w:rsidRPr="000C6242">
          <w:rPr>
            <w:rStyle w:val="aff"/>
            <w:rFonts w:eastAsia="Calibri"/>
            <w:noProof/>
          </w:rPr>
          <w:t>3.3.1.18 Охранные зоны линий связи</w:t>
        </w:r>
        <w:r w:rsidR="007D163E">
          <w:rPr>
            <w:noProof/>
            <w:webHidden/>
          </w:rPr>
          <w:tab/>
        </w:r>
        <w:r w:rsidR="007D163E">
          <w:rPr>
            <w:noProof/>
            <w:webHidden/>
          </w:rPr>
          <w:fldChar w:fldCharType="begin"/>
        </w:r>
        <w:r w:rsidR="007D163E">
          <w:rPr>
            <w:noProof/>
            <w:webHidden/>
          </w:rPr>
          <w:instrText xml:space="preserve"> PAGEREF _Toc89329779 \h </w:instrText>
        </w:r>
        <w:r w:rsidR="007D163E">
          <w:rPr>
            <w:noProof/>
            <w:webHidden/>
          </w:rPr>
        </w:r>
        <w:r w:rsidR="007D163E">
          <w:rPr>
            <w:noProof/>
            <w:webHidden/>
          </w:rPr>
          <w:fldChar w:fldCharType="separate"/>
        </w:r>
        <w:r w:rsidR="004B2901">
          <w:rPr>
            <w:noProof/>
            <w:webHidden/>
          </w:rPr>
          <w:t>106</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0" w:history="1">
        <w:r w:rsidR="007D163E" w:rsidRPr="000C6242">
          <w:rPr>
            <w:rStyle w:val="aff"/>
            <w:rFonts w:eastAsia="Calibri"/>
            <w:noProof/>
          </w:rPr>
          <w:t>3.3.1.19 Санитарно-защитные зоны хозяйств с содержанием животных</w:t>
        </w:r>
        <w:r w:rsidR="007D163E">
          <w:rPr>
            <w:noProof/>
            <w:webHidden/>
          </w:rPr>
          <w:tab/>
        </w:r>
        <w:r w:rsidR="007D163E">
          <w:rPr>
            <w:noProof/>
            <w:webHidden/>
          </w:rPr>
          <w:fldChar w:fldCharType="begin"/>
        </w:r>
        <w:r w:rsidR="007D163E">
          <w:rPr>
            <w:noProof/>
            <w:webHidden/>
          </w:rPr>
          <w:instrText xml:space="preserve"> PAGEREF _Toc89329780 \h </w:instrText>
        </w:r>
        <w:r w:rsidR="007D163E">
          <w:rPr>
            <w:noProof/>
            <w:webHidden/>
          </w:rPr>
        </w:r>
        <w:r w:rsidR="007D163E">
          <w:rPr>
            <w:noProof/>
            <w:webHidden/>
          </w:rPr>
          <w:fldChar w:fldCharType="separate"/>
        </w:r>
        <w:r w:rsidR="004B2901">
          <w:rPr>
            <w:noProof/>
            <w:webHidden/>
          </w:rPr>
          <w:t>108</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1" w:history="1">
        <w:r w:rsidR="007D163E" w:rsidRPr="000C6242">
          <w:rPr>
            <w:rStyle w:val="aff"/>
            <w:rFonts w:eastAsia="Calibri"/>
            <w:noProof/>
          </w:rPr>
          <w:t>3.3.1.20 Оленьи пастбища</w:t>
        </w:r>
        <w:r w:rsidR="007D163E">
          <w:rPr>
            <w:noProof/>
            <w:webHidden/>
          </w:rPr>
          <w:tab/>
        </w:r>
        <w:r w:rsidR="007D163E">
          <w:rPr>
            <w:noProof/>
            <w:webHidden/>
          </w:rPr>
          <w:fldChar w:fldCharType="begin"/>
        </w:r>
        <w:r w:rsidR="007D163E">
          <w:rPr>
            <w:noProof/>
            <w:webHidden/>
          </w:rPr>
          <w:instrText xml:space="preserve"> PAGEREF _Toc89329781 \h </w:instrText>
        </w:r>
        <w:r w:rsidR="007D163E">
          <w:rPr>
            <w:noProof/>
            <w:webHidden/>
          </w:rPr>
        </w:r>
        <w:r w:rsidR="007D163E">
          <w:rPr>
            <w:noProof/>
            <w:webHidden/>
          </w:rPr>
          <w:fldChar w:fldCharType="separate"/>
        </w:r>
        <w:r w:rsidR="004B2901">
          <w:rPr>
            <w:noProof/>
            <w:webHidden/>
          </w:rPr>
          <w:t>109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2" w:history="1">
        <w:r w:rsidR="007D163E" w:rsidRPr="000C6242">
          <w:rPr>
            <w:rStyle w:val="aff"/>
            <w:rFonts w:eastAsia="Calibri"/>
            <w:noProof/>
          </w:rPr>
          <w:t>3.3.1.21 Охранные зоны особо охраняемых природных территорий</w:t>
        </w:r>
        <w:r w:rsidR="007D163E">
          <w:rPr>
            <w:noProof/>
            <w:webHidden/>
          </w:rPr>
          <w:tab/>
        </w:r>
        <w:r w:rsidR="007D163E">
          <w:rPr>
            <w:noProof/>
            <w:webHidden/>
          </w:rPr>
          <w:fldChar w:fldCharType="begin"/>
        </w:r>
        <w:r w:rsidR="007D163E">
          <w:rPr>
            <w:noProof/>
            <w:webHidden/>
          </w:rPr>
          <w:instrText xml:space="preserve"> PAGEREF _Toc89329782 \h </w:instrText>
        </w:r>
        <w:r w:rsidR="007D163E">
          <w:rPr>
            <w:noProof/>
            <w:webHidden/>
          </w:rPr>
        </w:r>
        <w:r w:rsidR="007D163E">
          <w:rPr>
            <w:noProof/>
            <w:webHidden/>
          </w:rPr>
          <w:fldChar w:fldCharType="separate"/>
        </w:r>
        <w:r w:rsidR="004B2901">
          <w:rPr>
            <w:noProof/>
            <w:webHidden/>
          </w:rPr>
          <w:t>109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3" w:history="1">
        <w:r w:rsidR="007D163E" w:rsidRPr="000C6242">
          <w:rPr>
            <w:rStyle w:val="aff"/>
            <w:rFonts w:eastAsia="Calibri"/>
            <w:noProof/>
          </w:rPr>
          <w:t>3.3.1.22 Защитные зоны объектов культурного наследия</w:t>
        </w:r>
        <w:r w:rsidR="007D163E">
          <w:rPr>
            <w:noProof/>
            <w:webHidden/>
          </w:rPr>
          <w:tab/>
        </w:r>
        <w:r w:rsidR="007D163E">
          <w:rPr>
            <w:noProof/>
            <w:webHidden/>
          </w:rPr>
          <w:fldChar w:fldCharType="begin"/>
        </w:r>
        <w:r w:rsidR="007D163E">
          <w:rPr>
            <w:noProof/>
            <w:webHidden/>
          </w:rPr>
          <w:instrText xml:space="preserve"> PAGEREF _Toc89329783 \h </w:instrText>
        </w:r>
        <w:r w:rsidR="007D163E">
          <w:rPr>
            <w:noProof/>
            <w:webHidden/>
          </w:rPr>
        </w:r>
        <w:r w:rsidR="007D163E">
          <w:rPr>
            <w:noProof/>
            <w:webHidden/>
          </w:rPr>
          <w:fldChar w:fldCharType="separate"/>
        </w:r>
        <w:r w:rsidR="004B2901">
          <w:rPr>
            <w:noProof/>
            <w:webHidden/>
          </w:rPr>
          <w:t>109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4" w:history="1">
        <w:r w:rsidR="007D163E" w:rsidRPr="000C6242">
          <w:rPr>
            <w:rStyle w:val="aff"/>
            <w:rFonts w:eastAsia="Calibri"/>
            <w:noProof/>
          </w:rPr>
          <w:t>3.3.1.23 Пограничная зона</w:t>
        </w:r>
        <w:r w:rsidR="007D163E">
          <w:rPr>
            <w:noProof/>
            <w:webHidden/>
          </w:rPr>
          <w:tab/>
        </w:r>
        <w:r w:rsidR="007D163E">
          <w:rPr>
            <w:noProof/>
            <w:webHidden/>
          </w:rPr>
          <w:fldChar w:fldCharType="begin"/>
        </w:r>
        <w:r w:rsidR="007D163E">
          <w:rPr>
            <w:noProof/>
            <w:webHidden/>
          </w:rPr>
          <w:instrText xml:space="preserve"> PAGEREF _Toc89329784 \h </w:instrText>
        </w:r>
        <w:r w:rsidR="007D163E">
          <w:rPr>
            <w:noProof/>
            <w:webHidden/>
          </w:rPr>
        </w:r>
        <w:r w:rsidR="007D163E">
          <w:rPr>
            <w:noProof/>
            <w:webHidden/>
          </w:rPr>
          <w:fldChar w:fldCharType="separate"/>
        </w:r>
        <w:r w:rsidR="004B2901">
          <w:rPr>
            <w:noProof/>
            <w:webHidden/>
          </w:rPr>
          <w:t>109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5" w:history="1">
        <w:r w:rsidR="007D163E" w:rsidRPr="000C6242">
          <w:rPr>
            <w:rStyle w:val="aff"/>
            <w:rFonts w:eastAsia="Calibri"/>
            <w:noProof/>
          </w:rPr>
          <w:t>3.3.2 Прочие зоны регламентированного использования территории</w:t>
        </w:r>
        <w:r w:rsidR="007D163E">
          <w:rPr>
            <w:noProof/>
            <w:webHidden/>
          </w:rPr>
          <w:tab/>
        </w:r>
        <w:r w:rsidR="007D163E">
          <w:rPr>
            <w:noProof/>
            <w:webHidden/>
          </w:rPr>
          <w:fldChar w:fldCharType="begin"/>
        </w:r>
        <w:r w:rsidR="007D163E">
          <w:rPr>
            <w:noProof/>
            <w:webHidden/>
          </w:rPr>
          <w:instrText xml:space="preserve"> PAGEREF _Toc89329785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6" w:history="1">
        <w:r w:rsidR="007D163E" w:rsidRPr="000C6242">
          <w:rPr>
            <w:rStyle w:val="aff"/>
            <w:rFonts w:eastAsia="Calibri"/>
            <w:noProof/>
          </w:rPr>
          <w:t>3.3.2.1 Особо охраняемые природные территории</w:t>
        </w:r>
        <w:r w:rsidR="007D163E">
          <w:rPr>
            <w:noProof/>
            <w:webHidden/>
          </w:rPr>
          <w:tab/>
        </w:r>
        <w:r w:rsidR="007D163E">
          <w:rPr>
            <w:noProof/>
            <w:webHidden/>
          </w:rPr>
          <w:fldChar w:fldCharType="begin"/>
        </w:r>
        <w:r w:rsidR="007D163E">
          <w:rPr>
            <w:noProof/>
            <w:webHidden/>
          </w:rPr>
          <w:instrText xml:space="preserve"> PAGEREF _Toc89329786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7" w:history="1">
        <w:r w:rsidR="007D163E" w:rsidRPr="000C6242">
          <w:rPr>
            <w:rStyle w:val="aff"/>
            <w:rFonts w:eastAsia="Calibri"/>
            <w:noProof/>
          </w:rPr>
          <w:t>3.3.2.2 Территории и объекты историко-культурного наследия</w:t>
        </w:r>
        <w:r w:rsidR="007D163E">
          <w:rPr>
            <w:noProof/>
            <w:webHidden/>
          </w:rPr>
          <w:tab/>
        </w:r>
        <w:r w:rsidR="007D163E">
          <w:rPr>
            <w:noProof/>
            <w:webHidden/>
          </w:rPr>
          <w:fldChar w:fldCharType="begin"/>
        </w:r>
        <w:r w:rsidR="007D163E">
          <w:rPr>
            <w:noProof/>
            <w:webHidden/>
          </w:rPr>
          <w:instrText xml:space="preserve"> PAGEREF _Toc89329787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8" w:history="1">
        <w:r w:rsidR="007D163E" w:rsidRPr="000C6242">
          <w:rPr>
            <w:rStyle w:val="aff"/>
            <w:rFonts w:eastAsia="Calibri"/>
            <w:noProof/>
          </w:rPr>
          <w:t>3.3.2.3 Территории традиционного природопользования коренных малочисленных народов Севера</w:t>
        </w:r>
        <w:r w:rsidR="007D163E">
          <w:rPr>
            <w:noProof/>
            <w:webHidden/>
          </w:rPr>
          <w:tab/>
        </w:r>
        <w:r w:rsidR="007D163E">
          <w:rPr>
            <w:noProof/>
            <w:webHidden/>
          </w:rPr>
          <w:fldChar w:fldCharType="begin"/>
        </w:r>
        <w:r w:rsidR="007D163E">
          <w:rPr>
            <w:noProof/>
            <w:webHidden/>
          </w:rPr>
          <w:instrText xml:space="preserve"> PAGEREF _Toc89329788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89" w:history="1">
        <w:r w:rsidR="007D163E" w:rsidRPr="000C6242">
          <w:rPr>
            <w:rStyle w:val="aff"/>
            <w:rFonts w:eastAsia="Calibri"/>
            <w:noProof/>
          </w:rPr>
          <w:t>3.3.2.4. Месторождения полезных ископаемых</w:t>
        </w:r>
        <w:r w:rsidR="007D163E">
          <w:rPr>
            <w:noProof/>
            <w:webHidden/>
          </w:rPr>
          <w:tab/>
        </w:r>
        <w:r w:rsidR="007D163E">
          <w:rPr>
            <w:noProof/>
            <w:webHidden/>
          </w:rPr>
          <w:fldChar w:fldCharType="begin"/>
        </w:r>
        <w:r w:rsidR="007D163E">
          <w:rPr>
            <w:noProof/>
            <w:webHidden/>
          </w:rPr>
          <w:instrText xml:space="preserve"> PAGEREF _Toc89329789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2a"/>
        <w:rPr>
          <w:rFonts w:ascii="Calibri" w:hAnsi="Calibri"/>
          <w:noProof/>
          <w:sz w:val="22"/>
          <w:szCs w:val="22"/>
        </w:rPr>
      </w:pPr>
      <w:hyperlink w:anchor="_Toc89329790" w:history="1">
        <w:r w:rsidR="007D163E" w:rsidRPr="000C6242">
          <w:rPr>
            <w:rStyle w:val="aff"/>
            <w:rFonts w:eastAsia="Calibri"/>
            <w:noProof/>
          </w:rPr>
          <w:t>3.4 Структура землепользования и распределение территории по видам собственности</w:t>
        </w:r>
        <w:r w:rsidR="007D163E">
          <w:rPr>
            <w:noProof/>
            <w:webHidden/>
          </w:rPr>
          <w:tab/>
        </w:r>
        <w:r w:rsidR="007D163E">
          <w:rPr>
            <w:noProof/>
            <w:webHidden/>
          </w:rPr>
          <w:fldChar w:fldCharType="begin"/>
        </w:r>
        <w:r w:rsidR="007D163E">
          <w:rPr>
            <w:noProof/>
            <w:webHidden/>
          </w:rPr>
          <w:instrText xml:space="preserve"> PAGEREF _Toc89329790 \h </w:instrText>
        </w:r>
        <w:r w:rsidR="007D163E">
          <w:rPr>
            <w:noProof/>
            <w:webHidden/>
          </w:rPr>
        </w:r>
        <w:r w:rsidR="007D163E">
          <w:rPr>
            <w:noProof/>
            <w:webHidden/>
          </w:rPr>
          <w:fldChar w:fldCharType="separate"/>
        </w:r>
        <w:r w:rsidR="004B2901">
          <w:rPr>
            <w:noProof/>
            <w:webHidden/>
          </w:rPr>
          <w:t>110</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791" w:history="1">
        <w:r w:rsidR="007D163E" w:rsidRPr="000C6242">
          <w:rPr>
            <w:rStyle w:val="aff"/>
            <w:rFonts w:eastAsia="Calibri"/>
            <w:noProof/>
            <w:lang w:val="en-US"/>
          </w:rPr>
          <w:t>3.5</w:t>
        </w:r>
        <w:r w:rsidR="007D163E" w:rsidRPr="001E191E">
          <w:rPr>
            <w:rFonts w:ascii="Calibri" w:hAnsi="Calibri"/>
            <w:noProof/>
            <w:sz w:val="22"/>
            <w:szCs w:val="22"/>
          </w:rPr>
          <w:tab/>
        </w:r>
        <w:r w:rsidR="007D163E" w:rsidRPr="000C6242">
          <w:rPr>
            <w:rStyle w:val="aff"/>
            <w:rFonts w:eastAsia="Calibri"/>
            <w:noProof/>
          </w:rPr>
          <w:t>Отраслевая структура региона</w:t>
        </w:r>
        <w:r w:rsidR="007D163E">
          <w:rPr>
            <w:noProof/>
            <w:webHidden/>
          </w:rPr>
          <w:tab/>
        </w:r>
        <w:r w:rsidR="007D163E">
          <w:rPr>
            <w:noProof/>
            <w:webHidden/>
          </w:rPr>
          <w:fldChar w:fldCharType="begin"/>
        </w:r>
        <w:r w:rsidR="007D163E">
          <w:rPr>
            <w:noProof/>
            <w:webHidden/>
          </w:rPr>
          <w:instrText xml:space="preserve"> PAGEREF _Toc89329791 \h </w:instrText>
        </w:r>
        <w:r w:rsidR="007D163E">
          <w:rPr>
            <w:noProof/>
            <w:webHidden/>
          </w:rPr>
        </w:r>
        <w:r w:rsidR="007D163E">
          <w:rPr>
            <w:noProof/>
            <w:webHidden/>
          </w:rPr>
          <w:fldChar w:fldCharType="separate"/>
        </w:r>
        <w:r w:rsidR="004B2901">
          <w:rPr>
            <w:noProof/>
            <w:webHidden/>
          </w:rPr>
          <w:t>111</w:t>
        </w:r>
        <w:r w:rsidR="007D163E">
          <w:rPr>
            <w:noProof/>
            <w:webHidden/>
          </w:rPr>
          <w:fldChar w:fldCharType="end"/>
        </w:r>
      </w:hyperlink>
    </w:p>
    <w:p w:rsidR="007D163E" w:rsidRPr="001E191E" w:rsidRDefault="00D51BDA" w:rsidP="007D163E">
      <w:pPr>
        <w:pStyle w:val="2a"/>
        <w:rPr>
          <w:rFonts w:ascii="Calibri" w:hAnsi="Calibri"/>
          <w:noProof/>
          <w:sz w:val="22"/>
          <w:szCs w:val="22"/>
        </w:rPr>
      </w:pPr>
      <w:hyperlink w:anchor="_Toc89329792" w:history="1">
        <w:r w:rsidR="007D163E" w:rsidRPr="000C6242">
          <w:rPr>
            <w:rStyle w:val="aff"/>
            <w:rFonts w:eastAsia="Calibri"/>
            <w:noProof/>
          </w:rPr>
          <w:t>3.6 Анализ ранее разработанной градостроительной, градорегулирующей и прочей документации.</w:t>
        </w:r>
        <w:r w:rsidR="007D163E">
          <w:rPr>
            <w:noProof/>
            <w:webHidden/>
          </w:rPr>
          <w:tab/>
        </w:r>
        <w:r w:rsidR="007D163E">
          <w:rPr>
            <w:noProof/>
            <w:webHidden/>
          </w:rPr>
          <w:fldChar w:fldCharType="begin"/>
        </w:r>
        <w:r w:rsidR="007D163E">
          <w:rPr>
            <w:noProof/>
            <w:webHidden/>
          </w:rPr>
          <w:instrText xml:space="preserve"> PAGEREF _Toc89329792 \h </w:instrText>
        </w:r>
        <w:r w:rsidR="007D163E">
          <w:rPr>
            <w:noProof/>
            <w:webHidden/>
          </w:rPr>
        </w:r>
        <w:r w:rsidR="007D163E">
          <w:rPr>
            <w:noProof/>
            <w:webHidden/>
          </w:rPr>
          <w:fldChar w:fldCharType="separate"/>
        </w:r>
        <w:r w:rsidR="004B2901">
          <w:rPr>
            <w:noProof/>
            <w:webHidden/>
          </w:rPr>
          <w:t>117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93" w:history="1">
        <w:r w:rsidR="007D163E" w:rsidRPr="000C6242">
          <w:rPr>
            <w:rStyle w:val="aff"/>
            <w:rFonts w:eastAsia="Calibri"/>
            <w:noProof/>
          </w:rPr>
          <w:t>3.6.1 Документы федерального уровня</w:t>
        </w:r>
        <w:r w:rsidR="007D163E">
          <w:rPr>
            <w:noProof/>
            <w:webHidden/>
          </w:rPr>
          <w:tab/>
        </w:r>
        <w:r w:rsidR="007D163E">
          <w:rPr>
            <w:noProof/>
            <w:webHidden/>
          </w:rPr>
          <w:fldChar w:fldCharType="begin"/>
        </w:r>
        <w:r w:rsidR="007D163E">
          <w:rPr>
            <w:noProof/>
            <w:webHidden/>
          </w:rPr>
          <w:instrText xml:space="preserve"> PAGEREF _Toc89329793 \h </w:instrText>
        </w:r>
        <w:r w:rsidR="007D163E">
          <w:rPr>
            <w:noProof/>
            <w:webHidden/>
          </w:rPr>
        </w:r>
        <w:r w:rsidR="007D163E">
          <w:rPr>
            <w:noProof/>
            <w:webHidden/>
          </w:rPr>
          <w:fldChar w:fldCharType="separate"/>
        </w:r>
        <w:r w:rsidR="004B2901">
          <w:rPr>
            <w:noProof/>
            <w:webHidden/>
          </w:rPr>
          <w:t>117</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94" w:history="1">
        <w:r w:rsidR="007D163E" w:rsidRPr="000C6242">
          <w:rPr>
            <w:rStyle w:val="aff"/>
            <w:rFonts w:eastAsia="Calibri"/>
            <w:noProof/>
          </w:rPr>
          <w:t>3.6.2 Документы регионального уровня</w:t>
        </w:r>
        <w:r w:rsidR="007D163E">
          <w:rPr>
            <w:noProof/>
            <w:webHidden/>
          </w:rPr>
          <w:tab/>
        </w:r>
        <w:r w:rsidR="007D163E">
          <w:rPr>
            <w:noProof/>
            <w:webHidden/>
          </w:rPr>
          <w:fldChar w:fldCharType="begin"/>
        </w:r>
        <w:r w:rsidR="007D163E">
          <w:rPr>
            <w:noProof/>
            <w:webHidden/>
          </w:rPr>
          <w:instrText xml:space="preserve"> PAGEREF _Toc89329794 \h </w:instrText>
        </w:r>
        <w:r w:rsidR="007D163E">
          <w:rPr>
            <w:noProof/>
            <w:webHidden/>
          </w:rPr>
        </w:r>
        <w:r w:rsidR="007D163E">
          <w:rPr>
            <w:noProof/>
            <w:webHidden/>
          </w:rPr>
          <w:fldChar w:fldCharType="separate"/>
        </w:r>
        <w:r w:rsidR="004B2901">
          <w:rPr>
            <w:noProof/>
            <w:webHidden/>
          </w:rPr>
          <w:t>119</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95" w:history="1">
        <w:r w:rsidR="007D163E" w:rsidRPr="000C6242">
          <w:rPr>
            <w:rStyle w:val="aff"/>
            <w:rFonts w:eastAsia="Calibri"/>
            <w:noProof/>
          </w:rPr>
          <w:t>3.6.3 Документы муниципального уровня</w:t>
        </w:r>
        <w:r w:rsidR="007D163E">
          <w:rPr>
            <w:noProof/>
            <w:webHidden/>
          </w:rPr>
          <w:tab/>
        </w:r>
        <w:r w:rsidR="007D163E">
          <w:rPr>
            <w:noProof/>
            <w:webHidden/>
          </w:rPr>
          <w:fldChar w:fldCharType="begin"/>
        </w:r>
        <w:r w:rsidR="007D163E">
          <w:rPr>
            <w:noProof/>
            <w:webHidden/>
          </w:rPr>
          <w:instrText xml:space="preserve"> PAGEREF _Toc89329795 \h </w:instrText>
        </w:r>
        <w:r w:rsidR="007D163E">
          <w:rPr>
            <w:noProof/>
            <w:webHidden/>
          </w:rPr>
        </w:r>
        <w:r w:rsidR="007D163E">
          <w:rPr>
            <w:noProof/>
            <w:webHidden/>
          </w:rPr>
          <w:fldChar w:fldCharType="separate"/>
        </w:r>
        <w:r w:rsidR="004B2901">
          <w:rPr>
            <w:noProof/>
            <w:webHidden/>
          </w:rPr>
          <w:t>120</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96" w:history="1">
        <w:r w:rsidR="007D163E" w:rsidRPr="000C6242">
          <w:rPr>
            <w:rStyle w:val="aff"/>
            <w:rFonts w:eastAsia="Calibri"/>
            <w:noProof/>
          </w:rPr>
          <w:t>3.6.3.1 Схема территориального планирования Чукотского муниципального района Чукотского автономного округа</w:t>
        </w:r>
        <w:r w:rsidR="007D163E">
          <w:rPr>
            <w:noProof/>
            <w:webHidden/>
          </w:rPr>
          <w:tab/>
        </w:r>
        <w:r w:rsidR="007D163E">
          <w:rPr>
            <w:noProof/>
            <w:webHidden/>
          </w:rPr>
          <w:fldChar w:fldCharType="begin"/>
        </w:r>
        <w:r w:rsidR="007D163E">
          <w:rPr>
            <w:noProof/>
            <w:webHidden/>
          </w:rPr>
          <w:instrText xml:space="preserve"> PAGEREF _Toc89329796 \h </w:instrText>
        </w:r>
        <w:r w:rsidR="007D163E">
          <w:rPr>
            <w:noProof/>
            <w:webHidden/>
          </w:rPr>
        </w:r>
        <w:r w:rsidR="007D163E">
          <w:rPr>
            <w:noProof/>
            <w:webHidden/>
          </w:rPr>
          <w:fldChar w:fldCharType="separate"/>
        </w:r>
        <w:r w:rsidR="004B2901">
          <w:rPr>
            <w:noProof/>
            <w:webHidden/>
          </w:rPr>
          <w:t>121</w:t>
        </w:r>
        <w:r w:rsidR="007D163E">
          <w:rPr>
            <w:noProof/>
            <w:webHidden/>
          </w:rPr>
          <w:fldChar w:fldCharType="end"/>
        </w:r>
      </w:hyperlink>
    </w:p>
    <w:p w:rsidR="007D163E" w:rsidRPr="001E191E" w:rsidRDefault="00D51BDA" w:rsidP="007D163E">
      <w:pPr>
        <w:pStyle w:val="35"/>
        <w:rPr>
          <w:rFonts w:ascii="Calibri" w:hAnsi="Calibri"/>
          <w:i w:val="0"/>
          <w:noProof/>
          <w:sz w:val="22"/>
          <w:szCs w:val="22"/>
        </w:rPr>
      </w:pPr>
      <w:hyperlink w:anchor="_Toc89329797" w:history="1">
        <w:r w:rsidR="007D163E" w:rsidRPr="000C6242">
          <w:rPr>
            <w:rStyle w:val="aff"/>
            <w:rFonts w:eastAsia="Calibri"/>
            <w:noProof/>
          </w:rPr>
          <w:t>3.6.3.2 Анализ реализации предыдущего генерального плана</w:t>
        </w:r>
        <w:r w:rsidR="007D163E">
          <w:rPr>
            <w:noProof/>
            <w:webHidden/>
          </w:rPr>
          <w:tab/>
        </w:r>
        <w:r w:rsidR="007D163E">
          <w:rPr>
            <w:noProof/>
            <w:webHidden/>
          </w:rPr>
          <w:fldChar w:fldCharType="begin"/>
        </w:r>
        <w:r w:rsidR="007D163E">
          <w:rPr>
            <w:noProof/>
            <w:webHidden/>
          </w:rPr>
          <w:instrText xml:space="preserve"> PAGEREF _Toc89329797 \h </w:instrText>
        </w:r>
        <w:r w:rsidR="007D163E">
          <w:rPr>
            <w:noProof/>
            <w:webHidden/>
          </w:rPr>
        </w:r>
        <w:r w:rsidR="007D163E">
          <w:rPr>
            <w:noProof/>
            <w:webHidden/>
          </w:rPr>
          <w:fldChar w:fldCharType="separate"/>
        </w:r>
        <w:r w:rsidR="004B2901">
          <w:rPr>
            <w:noProof/>
            <w:webHidden/>
          </w:rPr>
          <w:t>122</w:t>
        </w:r>
        <w:r w:rsidR="007D163E">
          <w:rPr>
            <w:noProof/>
            <w:webHidden/>
          </w:rPr>
          <w:fldChar w:fldCharType="end"/>
        </w:r>
      </w:hyperlink>
    </w:p>
    <w:p w:rsidR="007D163E" w:rsidRPr="001E191E" w:rsidRDefault="00D51BDA" w:rsidP="007D163E">
      <w:pPr>
        <w:pStyle w:val="2a"/>
        <w:rPr>
          <w:rFonts w:ascii="Calibri" w:hAnsi="Calibri"/>
          <w:noProof/>
          <w:sz w:val="22"/>
          <w:szCs w:val="22"/>
        </w:rPr>
      </w:pPr>
      <w:hyperlink w:anchor="_Toc89329798" w:history="1">
        <w:r w:rsidR="007D163E" w:rsidRPr="000C6242">
          <w:rPr>
            <w:rStyle w:val="aff"/>
            <w:rFonts w:eastAsia="Calibri"/>
            <w:noProof/>
          </w:rPr>
          <w:t>3.7 Планировочная организация территории. Функциональное зонирование</w:t>
        </w:r>
        <w:r w:rsidR="007D163E">
          <w:rPr>
            <w:noProof/>
            <w:webHidden/>
          </w:rPr>
          <w:tab/>
        </w:r>
        <w:r w:rsidR="007D163E">
          <w:rPr>
            <w:noProof/>
            <w:webHidden/>
          </w:rPr>
          <w:fldChar w:fldCharType="begin"/>
        </w:r>
        <w:r w:rsidR="007D163E">
          <w:rPr>
            <w:noProof/>
            <w:webHidden/>
          </w:rPr>
          <w:instrText xml:space="preserve"> PAGEREF _Toc89329798 \h </w:instrText>
        </w:r>
        <w:r w:rsidR="007D163E">
          <w:rPr>
            <w:noProof/>
            <w:webHidden/>
          </w:rPr>
        </w:r>
        <w:r w:rsidR="007D163E">
          <w:rPr>
            <w:noProof/>
            <w:webHidden/>
          </w:rPr>
          <w:fldChar w:fldCharType="separate"/>
        </w:r>
        <w:r w:rsidR="004B2901">
          <w:rPr>
            <w:noProof/>
            <w:webHidden/>
          </w:rPr>
          <w:t>124</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799" w:history="1">
        <w:r w:rsidR="007D163E" w:rsidRPr="000C6242">
          <w:rPr>
            <w:rStyle w:val="aff"/>
            <w:rFonts w:eastAsia="Calibri"/>
            <w:noProof/>
          </w:rPr>
          <w:t>4.</w:t>
        </w:r>
        <w:r w:rsidR="007D163E" w:rsidRPr="001E191E">
          <w:rPr>
            <w:rFonts w:ascii="Calibri" w:hAnsi="Calibri"/>
            <w:noProof/>
            <w:sz w:val="22"/>
            <w:szCs w:val="22"/>
          </w:rPr>
          <w:tab/>
        </w:r>
        <w:r w:rsidR="007D163E" w:rsidRPr="000C6242">
          <w:rPr>
            <w:rStyle w:val="aff"/>
            <w:rFonts w:eastAsia="Calibri"/>
            <w:noProof/>
          </w:rPr>
          <w:t>Демографический потенциал</w:t>
        </w:r>
        <w:r w:rsidR="007D163E">
          <w:rPr>
            <w:noProof/>
            <w:webHidden/>
          </w:rPr>
          <w:tab/>
        </w:r>
        <w:r w:rsidR="007D163E">
          <w:rPr>
            <w:noProof/>
            <w:webHidden/>
          </w:rPr>
          <w:fldChar w:fldCharType="begin"/>
        </w:r>
        <w:r w:rsidR="007D163E">
          <w:rPr>
            <w:noProof/>
            <w:webHidden/>
          </w:rPr>
          <w:instrText xml:space="preserve"> PAGEREF _Toc89329799 \h </w:instrText>
        </w:r>
        <w:r w:rsidR="007D163E">
          <w:rPr>
            <w:noProof/>
            <w:webHidden/>
          </w:rPr>
        </w:r>
        <w:r w:rsidR="007D163E">
          <w:rPr>
            <w:noProof/>
            <w:webHidden/>
          </w:rPr>
          <w:fldChar w:fldCharType="separate"/>
        </w:r>
        <w:r w:rsidR="004B2901">
          <w:rPr>
            <w:noProof/>
            <w:webHidden/>
          </w:rPr>
          <w:t>124</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0" w:history="1">
        <w:r w:rsidR="007D163E" w:rsidRPr="000C6242">
          <w:rPr>
            <w:rStyle w:val="aff"/>
            <w:rFonts w:eastAsia="Calibri"/>
            <w:noProof/>
          </w:rPr>
          <w:t>4.1.</w:t>
        </w:r>
        <w:r w:rsidR="007D163E" w:rsidRPr="001E191E">
          <w:rPr>
            <w:rFonts w:ascii="Calibri" w:hAnsi="Calibri"/>
            <w:noProof/>
            <w:sz w:val="22"/>
            <w:szCs w:val="22"/>
          </w:rPr>
          <w:tab/>
        </w:r>
        <w:r w:rsidR="007D163E" w:rsidRPr="000C6242">
          <w:rPr>
            <w:rStyle w:val="aff"/>
            <w:rFonts w:eastAsia="Calibri"/>
            <w:noProof/>
          </w:rPr>
          <w:t>Анализ демографической ситуации</w:t>
        </w:r>
        <w:r w:rsidR="007D163E">
          <w:rPr>
            <w:noProof/>
            <w:webHidden/>
          </w:rPr>
          <w:tab/>
        </w:r>
        <w:r w:rsidR="007D163E">
          <w:rPr>
            <w:noProof/>
            <w:webHidden/>
          </w:rPr>
          <w:fldChar w:fldCharType="begin"/>
        </w:r>
        <w:r w:rsidR="007D163E">
          <w:rPr>
            <w:noProof/>
            <w:webHidden/>
          </w:rPr>
          <w:instrText xml:space="preserve"> PAGEREF _Toc89329800 \h </w:instrText>
        </w:r>
        <w:r w:rsidR="007D163E">
          <w:rPr>
            <w:noProof/>
            <w:webHidden/>
          </w:rPr>
        </w:r>
        <w:r w:rsidR="007D163E">
          <w:rPr>
            <w:noProof/>
            <w:webHidden/>
          </w:rPr>
          <w:fldChar w:fldCharType="separate"/>
        </w:r>
        <w:r w:rsidR="004B2901">
          <w:rPr>
            <w:noProof/>
            <w:webHidden/>
          </w:rPr>
          <w:t>124</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1" w:history="1">
        <w:r w:rsidR="007D163E" w:rsidRPr="000C6242">
          <w:rPr>
            <w:rStyle w:val="aff"/>
            <w:rFonts w:eastAsia="Calibri"/>
            <w:noProof/>
          </w:rPr>
          <w:t>4.2.</w:t>
        </w:r>
        <w:r w:rsidR="007D163E" w:rsidRPr="001E191E">
          <w:rPr>
            <w:rFonts w:ascii="Calibri" w:hAnsi="Calibri"/>
            <w:noProof/>
            <w:sz w:val="22"/>
            <w:szCs w:val="22"/>
          </w:rPr>
          <w:tab/>
        </w:r>
        <w:r w:rsidR="007D163E" w:rsidRPr="000C6242">
          <w:rPr>
            <w:rStyle w:val="aff"/>
            <w:rFonts w:eastAsia="Calibri"/>
            <w:noProof/>
          </w:rPr>
          <w:t>Прогноз численности населения</w:t>
        </w:r>
        <w:r w:rsidR="007D163E">
          <w:rPr>
            <w:noProof/>
            <w:webHidden/>
          </w:rPr>
          <w:tab/>
        </w:r>
        <w:r w:rsidR="007D163E">
          <w:rPr>
            <w:noProof/>
            <w:webHidden/>
          </w:rPr>
          <w:fldChar w:fldCharType="begin"/>
        </w:r>
        <w:r w:rsidR="007D163E">
          <w:rPr>
            <w:noProof/>
            <w:webHidden/>
          </w:rPr>
          <w:instrText xml:space="preserve"> PAGEREF _Toc89329801 \h </w:instrText>
        </w:r>
        <w:r w:rsidR="007D163E">
          <w:rPr>
            <w:noProof/>
            <w:webHidden/>
          </w:rPr>
        </w:r>
        <w:r w:rsidR="007D163E">
          <w:rPr>
            <w:noProof/>
            <w:webHidden/>
          </w:rPr>
          <w:fldChar w:fldCharType="separate"/>
        </w:r>
        <w:r w:rsidR="004B2901">
          <w:rPr>
            <w:noProof/>
            <w:webHidden/>
          </w:rPr>
          <w:t>126</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2" w:history="1">
        <w:r w:rsidR="007D163E" w:rsidRPr="000C6242">
          <w:rPr>
            <w:rStyle w:val="aff"/>
            <w:rFonts w:eastAsia="Calibri"/>
            <w:noProof/>
          </w:rPr>
          <w:t>4.3.</w:t>
        </w:r>
        <w:r w:rsidR="007D163E" w:rsidRPr="001E191E">
          <w:rPr>
            <w:rFonts w:ascii="Calibri" w:hAnsi="Calibri"/>
            <w:noProof/>
            <w:sz w:val="22"/>
            <w:szCs w:val="22"/>
          </w:rPr>
          <w:tab/>
        </w:r>
        <w:r w:rsidR="007D163E" w:rsidRPr="000C6242">
          <w:rPr>
            <w:rStyle w:val="aff"/>
            <w:rFonts w:eastAsia="Calibri"/>
            <w:noProof/>
          </w:rPr>
          <w:t>Структура занятости населения. Рынок труда</w:t>
        </w:r>
        <w:r w:rsidR="007D163E">
          <w:rPr>
            <w:noProof/>
            <w:webHidden/>
          </w:rPr>
          <w:tab/>
        </w:r>
        <w:r w:rsidR="007D163E">
          <w:rPr>
            <w:noProof/>
            <w:webHidden/>
          </w:rPr>
          <w:fldChar w:fldCharType="begin"/>
        </w:r>
        <w:r w:rsidR="007D163E">
          <w:rPr>
            <w:noProof/>
            <w:webHidden/>
          </w:rPr>
          <w:instrText xml:space="preserve"> PAGEREF _Toc89329802 \h </w:instrText>
        </w:r>
        <w:r w:rsidR="007D163E">
          <w:rPr>
            <w:noProof/>
            <w:webHidden/>
          </w:rPr>
        </w:r>
        <w:r w:rsidR="007D163E">
          <w:rPr>
            <w:noProof/>
            <w:webHidden/>
          </w:rPr>
          <w:fldChar w:fldCharType="separate"/>
        </w:r>
        <w:r w:rsidR="004B2901">
          <w:rPr>
            <w:noProof/>
            <w:webHidden/>
          </w:rPr>
          <w:t>127</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803" w:history="1">
        <w:r w:rsidR="007D163E" w:rsidRPr="000C6242">
          <w:rPr>
            <w:rStyle w:val="aff"/>
            <w:rFonts w:eastAsia="Calibri"/>
            <w:noProof/>
          </w:rPr>
          <w:t>5.</w:t>
        </w:r>
        <w:r w:rsidR="007D163E" w:rsidRPr="001E191E">
          <w:rPr>
            <w:rFonts w:ascii="Calibri" w:hAnsi="Calibri"/>
            <w:noProof/>
            <w:sz w:val="22"/>
            <w:szCs w:val="22"/>
          </w:rPr>
          <w:tab/>
        </w:r>
        <w:r w:rsidR="007D163E" w:rsidRPr="000C6242">
          <w:rPr>
            <w:rStyle w:val="aff"/>
            <w:rFonts w:eastAsia="Calibri"/>
            <w:noProof/>
          </w:rPr>
          <w:t>Жилищный фонд и жилищное строительство</w:t>
        </w:r>
        <w:r w:rsidR="007D163E">
          <w:rPr>
            <w:noProof/>
            <w:webHidden/>
          </w:rPr>
          <w:tab/>
        </w:r>
        <w:r w:rsidR="007D163E">
          <w:rPr>
            <w:noProof/>
            <w:webHidden/>
          </w:rPr>
          <w:fldChar w:fldCharType="begin"/>
        </w:r>
        <w:r w:rsidR="007D163E">
          <w:rPr>
            <w:noProof/>
            <w:webHidden/>
          </w:rPr>
          <w:instrText xml:space="preserve"> PAGEREF _Toc89329803 \h </w:instrText>
        </w:r>
        <w:r w:rsidR="007D163E">
          <w:rPr>
            <w:noProof/>
            <w:webHidden/>
          </w:rPr>
        </w:r>
        <w:r w:rsidR="007D163E">
          <w:rPr>
            <w:noProof/>
            <w:webHidden/>
          </w:rPr>
          <w:fldChar w:fldCharType="separate"/>
        </w:r>
        <w:r w:rsidR="004B2901">
          <w:rPr>
            <w:noProof/>
            <w:webHidden/>
          </w:rPr>
          <w:t>128</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4" w:history="1">
        <w:r w:rsidR="007D163E" w:rsidRPr="000C6242">
          <w:rPr>
            <w:rStyle w:val="aff"/>
            <w:rFonts w:eastAsia="Calibri"/>
            <w:noProof/>
          </w:rPr>
          <w:t>5.1.</w:t>
        </w:r>
        <w:r w:rsidR="007D163E" w:rsidRPr="001E191E">
          <w:rPr>
            <w:rFonts w:ascii="Calibri" w:hAnsi="Calibri"/>
            <w:noProof/>
            <w:sz w:val="22"/>
            <w:szCs w:val="22"/>
          </w:rPr>
          <w:tab/>
        </w:r>
        <w:r w:rsidR="007D163E" w:rsidRPr="000C6242">
          <w:rPr>
            <w:rStyle w:val="aff"/>
            <w:rFonts w:eastAsia="Calibri"/>
            <w:noProof/>
          </w:rPr>
          <w:t>Характеристика жилищного фонда</w:t>
        </w:r>
        <w:r w:rsidR="007D163E">
          <w:rPr>
            <w:noProof/>
            <w:webHidden/>
          </w:rPr>
          <w:tab/>
        </w:r>
        <w:r w:rsidR="007D163E">
          <w:rPr>
            <w:noProof/>
            <w:webHidden/>
          </w:rPr>
          <w:fldChar w:fldCharType="begin"/>
        </w:r>
        <w:r w:rsidR="007D163E">
          <w:rPr>
            <w:noProof/>
            <w:webHidden/>
          </w:rPr>
          <w:instrText xml:space="preserve"> PAGEREF _Toc89329804 \h </w:instrText>
        </w:r>
        <w:r w:rsidR="007D163E">
          <w:rPr>
            <w:noProof/>
            <w:webHidden/>
          </w:rPr>
        </w:r>
        <w:r w:rsidR="007D163E">
          <w:rPr>
            <w:noProof/>
            <w:webHidden/>
          </w:rPr>
          <w:fldChar w:fldCharType="separate"/>
        </w:r>
        <w:r w:rsidR="004B2901">
          <w:rPr>
            <w:noProof/>
            <w:webHidden/>
          </w:rPr>
          <w:t>128</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5" w:history="1">
        <w:r w:rsidR="007D163E" w:rsidRPr="000C6242">
          <w:rPr>
            <w:rStyle w:val="aff"/>
            <w:rFonts w:eastAsia="Calibri"/>
            <w:noProof/>
          </w:rPr>
          <w:t>5.2.</w:t>
        </w:r>
        <w:r w:rsidR="007D163E" w:rsidRPr="001E191E">
          <w:rPr>
            <w:rFonts w:ascii="Calibri" w:hAnsi="Calibri"/>
            <w:noProof/>
            <w:sz w:val="22"/>
            <w:szCs w:val="22"/>
          </w:rPr>
          <w:tab/>
        </w:r>
        <w:r w:rsidR="007D163E" w:rsidRPr="000C6242">
          <w:rPr>
            <w:rStyle w:val="aff"/>
            <w:rFonts w:eastAsia="Calibri"/>
            <w:noProof/>
          </w:rPr>
          <w:t>Социальные обязательства по обеспечению населения квартирами и земельными участками</w:t>
        </w:r>
        <w:r w:rsidR="007D163E">
          <w:rPr>
            <w:noProof/>
            <w:webHidden/>
          </w:rPr>
          <w:tab/>
        </w:r>
        <w:r w:rsidR="007D163E">
          <w:rPr>
            <w:noProof/>
            <w:webHidden/>
          </w:rPr>
          <w:fldChar w:fldCharType="begin"/>
        </w:r>
        <w:r w:rsidR="007D163E">
          <w:rPr>
            <w:noProof/>
            <w:webHidden/>
          </w:rPr>
          <w:instrText xml:space="preserve"> PAGEREF _Toc89329805 \h </w:instrText>
        </w:r>
        <w:r w:rsidR="007D163E">
          <w:rPr>
            <w:noProof/>
            <w:webHidden/>
          </w:rPr>
        </w:r>
        <w:r w:rsidR="007D163E">
          <w:rPr>
            <w:noProof/>
            <w:webHidden/>
          </w:rPr>
          <w:fldChar w:fldCharType="separate"/>
        </w:r>
        <w:r w:rsidR="004B2901">
          <w:rPr>
            <w:noProof/>
            <w:webHidden/>
          </w:rPr>
          <w:t>129</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6" w:history="1">
        <w:r w:rsidR="007D163E" w:rsidRPr="000C6242">
          <w:rPr>
            <w:rStyle w:val="aff"/>
            <w:rFonts w:eastAsia="Calibri"/>
            <w:noProof/>
          </w:rPr>
          <w:t>5.3.</w:t>
        </w:r>
        <w:r w:rsidR="007D163E" w:rsidRPr="001E191E">
          <w:rPr>
            <w:rFonts w:ascii="Calibri" w:hAnsi="Calibri"/>
            <w:noProof/>
            <w:sz w:val="22"/>
            <w:szCs w:val="22"/>
          </w:rPr>
          <w:tab/>
        </w:r>
        <w:r w:rsidR="007D163E" w:rsidRPr="000C6242">
          <w:rPr>
            <w:rStyle w:val="aff"/>
            <w:rFonts w:eastAsia="Calibri"/>
            <w:noProof/>
          </w:rPr>
          <w:t>Планы по жилищному строительству, влияющие на размещение объектов местного значения</w:t>
        </w:r>
        <w:r w:rsidR="007D163E">
          <w:rPr>
            <w:noProof/>
            <w:webHidden/>
          </w:rPr>
          <w:tab/>
        </w:r>
        <w:r w:rsidR="007D163E">
          <w:rPr>
            <w:noProof/>
            <w:webHidden/>
          </w:rPr>
          <w:fldChar w:fldCharType="begin"/>
        </w:r>
        <w:r w:rsidR="007D163E">
          <w:rPr>
            <w:noProof/>
            <w:webHidden/>
          </w:rPr>
          <w:instrText xml:space="preserve"> PAGEREF _Toc89329806 \h </w:instrText>
        </w:r>
        <w:r w:rsidR="007D163E">
          <w:rPr>
            <w:noProof/>
            <w:webHidden/>
          </w:rPr>
        </w:r>
        <w:r w:rsidR="007D163E">
          <w:rPr>
            <w:noProof/>
            <w:webHidden/>
          </w:rPr>
          <w:fldChar w:fldCharType="separate"/>
        </w:r>
        <w:r w:rsidR="004B2901">
          <w:rPr>
            <w:noProof/>
            <w:webHidden/>
          </w:rPr>
          <w:t>129</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807" w:history="1">
        <w:r w:rsidR="007D163E" w:rsidRPr="000C6242">
          <w:rPr>
            <w:rStyle w:val="aff"/>
            <w:rFonts w:eastAsia="Calibri"/>
            <w:noProof/>
          </w:rPr>
          <w:t>6.</w:t>
        </w:r>
        <w:r w:rsidR="007D163E" w:rsidRPr="001E191E">
          <w:rPr>
            <w:rFonts w:ascii="Calibri" w:hAnsi="Calibri"/>
            <w:noProof/>
            <w:sz w:val="22"/>
            <w:szCs w:val="22"/>
          </w:rPr>
          <w:tab/>
        </w:r>
        <w:r w:rsidR="007D163E" w:rsidRPr="000C6242">
          <w:rPr>
            <w:rStyle w:val="aff"/>
            <w:rFonts w:eastAsia="Calibri"/>
            <w:noProof/>
          </w:rPr>
          <w:t>Социальная и коммунально-бытовая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r w:rsidR="007D163E">
          <w:rPr>
            <w:noProof/>
            <w:webHidden/>
          </w:rPr>
          <w:tab/>
        </w:r>
        <w:r w:rsidR="007D163E">
          <w:rPr>
            <w:noProof/>
            <w:webHidden/>
          </w:rPr>
          <w:fldChar w:fldCharType="begin"/>
        </w:r>
        <w:r w:rsidR="007D163E">
          <w:rPr>
            <w:noProof/>
            <w:webHidden/>
          </w:rPr>
          <w:instrText xml:space="preserve"> PAGEREF _Toc89329807 \h </w:instrText>
        </w:r>
        <w:r w:rsidR="007D163E">
          <w:rPr>
            <w:noProof/>
            <w:webHidden/>
          </w:rPr>
        </w:r>
        <w:r w:rsidR="007D163E">
          <w:rPr>
            <w:noProof/>
            <w:webHidden/>
          </w:rPr>
          <w:fldChar w:fldCharType="separate"/>
        </w:r>
        <w:r w:rsidR="004B2901">
          <w:rPr>
            <w:noProof/>
            <w:webHidden/>
          </w:rPr>
          <w:t>130</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08" w:history="1">
        <w:r w:rsidR="007D163E" w:rsidRPr="000C6242">
          <w:rPr>
            <w:rStyle w:val="aff"/>
            <w:rFonts w:eastAsia="Calibri"/>
            <w:noProof/>
          </w:rPr>
          <w:t>6.1.</w:t>
        </w:r>
        <w:r w:rsidR="007D163E" w:rsidRPr="001E191E">
          <w:rPr>
            <w:rFonts w:ascii="Calibri" w:hAnsi="Calibri"/>
            <w:noProof/>
            <w:sz w:val="22"/>
            <w:szCs w:val="22"/>
          </w:rPr>
          <w:tab/>
        </w:r>
        <w:r w:rsidR="007D163E" w:rsidRPr="000C6242">
          <w:rPr>
            <w:rStyle w:val="aff"/>
            <w:rFonts w:eastAsia="Calibri"/>
            <w:noProof/>
          </w:rPr>
          <w:t>Существующее положение</w:t>
        </w:r>
        <w:r w:rsidR="007D163E">
          <w:rPr>
            <w:noProof/>
            <w:webHidden/>
          </w:rPr>
          <w:tab/>
        </w:r>
        <w:r w:rsidR="007D163E">
          <w:rPr>
            <w:noProof/>
            <w:webHidden/>
          </w:rPr>
          <w:fldChar w:fldCharType="begin"/>
        </w:r>
        <w:r w:rsidR="007D163E">
          <w:rPr>
            <w:noProof/>
            <w:webHidden/>
          </w:rPr>
          <w:instrText xml:space="preserve"> PAGEREF _Toc89329808 \h </w:instrText>
        </w:r>
        <w:r w:rsidR="007D163E">
          <w:rPr>
            <w:noProof/>
            <w:webHidden/>
          </w:rPr>
        </w:r>
        <w:r w:rsidR="007D163E">
          <w:rPr>
            <w:noProof/>
            <w:webHidden/>
          </w:rPr>
          <w:fldChar w:fldCharType="separate"/>
        </w:r>
        <w:r w:rsidR="004B2901">
          <w:rPr>
            <w:noProof/>
            <w:webHidden/>
          </w:rPr>
          <w:t>131</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09" w:history="1">
        <w:r w:rsidR="007D163E" w:rsidRPr="000C6242">
          <w:rPr>
            <w:rStyle w:val="aff"/>
            <w:rFonts w:eastAsia="Calibri"/>
            <w:noProof/>
          </w:rPr>
          <w:t>6.1.1.</w:t>
        </w:r>
        <w:r w:rsidR="007D163E" w:rsidRPr="001E191E">
          <w:rPr>
            <w:rFonts w:ascii="Calibri" w:hAnsi="Calibri"/>
            <w:i w:val="0"/>
            <w:noProof/>
            <w:sz w:val="22"/>
            <w:szCs w:val="22"/>
          </w:rPr>
          <w:tab/>
        </w:r>
        <w:r w:rsidR="007D163E" w:rsidRPr="000C6242">
          <w:rPr>
            <w:rStyle w:val="aff"/>
            <w:rFonts w:eastAsia="Calibri"/>
            <w:noProof/>
          </w:rPr>
          <w:t>Учреждения образования</w:t>
        </w:r>
        <w:r w:rsidR="007D163E">
          <w:rPr>
            <w:noProof/>
            <w:webHidden/>
          </w:rPr>
          <w:tab/>
        </w:r>
        <w:r w:rsidR="007D163E">
          <w:rPr>
            <w:noProof/>
            <w:webHidden/>
          </w:rPr>
          <w:fldChar w:fldCharType="begin"/>
        </w:r>
        <w:r w:rsidR="007D163E">
          <w:rPr>
            <w:noProof/>
            <w:webHidden/>
          </w:rPr>
          <w:instrText xml:space="preserve"> PAGEREF _Toc89329809 \h </w:instrText>
        </w:r>
        <w:r w:rsidR="007D163E">
          <w:rPr>
            <w:noProof/>
            <w:webHidden/>
          </w:rPr>
        </w:r>
        <w:r w:rsidR="007D163E">
          <w:rPr>
            <w:noProof/>
            <w:webHidden/>
          </w:rPr>
          <w:fldChar w:fldCharType="separate"/>
        </w:r>
        <w:r w:rsidR="004B2901">
          <w:rPr>
            <w:noProof/>
            <w:webHidden/>
          </w:rPr>
          <w:t>132</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0" w:history="1">
        <w:r w:rsidR="007D163E" w:rsidRPr="000C6242">
          <w:rPr>
            <w:rStyle w:val="aff"/>
            <w:rFonts w:eastAsia="Calibri"/>
            <w:noProof/>
          </w:rPr>
          <w:t>6.1.2.</w:t>
        </w:r>
        <w:r w:rsidR="007D163E" w:rsidRPr="001E191E">
          <w:rPr>
            <w:rFonts w:ascii="Calibri" w:hAnsi="Calibri"/>
            <w:i w:val="0"/>
            <w:noProof/>
            <w:sz w:val="22"/>
            <w:szCs w:val="22"/>
          </w:rPr>
          <w:tab/>
        </w:r>
        <w:r w:rsidR="007D163E" w:rsidRPr="000C6242">
          <w:rPr>
            <w:rStyle w:val="aff"/>
            <w:rFonts w:eastAsia="Calibri"/>
            <w:noProof/>
          </w:rPr>
          <w:t>Учреждения здравоохранения и социального обеспечения</w:t>
        </w:r>
        <w:r w:rsidR="007D163E">
          <w:rPr>
            <w:noProof/>
            <w:webHidden/>
          </w:rPr>
          <w:tab/>
        </w:r>
        <w:r w:rsidR="007D163E">
          <w:rPr>
            <w:noProof/>
            <w:webHidden/>
          </w:rPr>
          <w:fldChar w:fldCharType="begin"/>
        </w:r>
        <w:r w:rsidR="007D163E">
          <w:rPr>
            <w:noProof/>
            <w:webHidden/>
          </w:rPr>
          <w:instrText xml:space="preserve"> PAGEREF _Toc89329810 \h </w:instrText>
        </w:r>
        <w:r w:rsidR="007D163E">
          <w:rPr>
            <w:noProof/>
            <w:webHidden/>
          </w:rPr>
        </w:r>
        <w:r w:rsidR="007D163E">
          <w:rPr>
            <w:noProof/>
            <w:webHidden/>
          </w:rPr>
          <w:fldChar w:fldCharType="separate"/>
        </w:r>
        <w:r w:rsidR="004B2901">
          <w:rPr>
            <w:noProof/>
            <w:webHidden/>
          </w:rPr>
          <w:t>134</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1" w:history="1">
        <w:r w:rsidR="007D163E" w:rsidRPr="000C6242">
          <w:rPr>
            <w:rStyle w:val="aff"/>
            <w:rFonts w:eastAsia="Calibri"/>
            <w:noProof/>
          </w:rPr>
          <w:t>6.1.3.</w:t>
        </w:r>
        <w:r w:rsidR="007D163E" w:rsidRPr="001E191E">
          <w:rPr>
            <w:rFonts w:ascii="Calibri" w:hAnsi="Calibri"/>
            <w:i w:val="0"/>
            <w:noProof/>
            <w:sz w:val="22"/>
            <w:szCs w:val="22"/>
          </w:rPr>
          <w:tab/>
        </w:r>
        <w:r w:rsidR="007D163E" w:rsidRPr="000C6242">
          <w:rPr>
            <w:rStyle w:val="aff"/>
            <w:rFonts w:eastAsia="Calibri"/>
            <w:noProof/>
          </w:rPr>
          <w:t>Физкультурно-спортивные сооружения</w:t>
        </w:r>
        <w:r w:rsidR="007D163E">
          <w:rPr>
            <w:noProof/>
            <w:webHidden/>
          </w:rPr>
          <w:tab/>
        </w:r>
        <w:r w:rsidR="007D163E">
          <w:rPr>
            <w:noProof/>
            <w:webHidden/>
          </w:rPr>
          <w:fldChar w:fldCharType="begin"/>
        </w:r>
        <w:r w:rsidR="007D163E">
          <w:rPr>
            <w:noProof/>
            <w:webHidden/>
          </w:rPr>
          <w:instrText xml:space="preserve"> PAGEREF _Toc89329811 \h </w:instrText>
        </w:r>
        <w:r w:rsidR="007D163E">
          <w:rPr>
            <w:noProof/>
            <w:webHidden/>
          </w:rPr>
        </w:r>
        <w:r w:rsidR="007D163E">
          <w:rPr>
            <w:noProof/>
            <w:webHidden/>
          </w:rPr>
          <w:fldChar w:fldCharType="separate"/>
        </w:r>
        <w:r w:rsidR="004B2901">
          <w:rPr>
            <w:noProof/>
            <w:webHidden/>
          </w:rPr>
          <w:t>135</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2" w:history="1">
        <w:r w:rsidR="007D163E" w:rsidRPr="000C6242">
          <w:rPr>
            <w:rStyle w:val="aff"/>
            <w:rFonts w:eastAsia="Calibri"/>
            <w:noProof/>
          </w:rPr>
          <w:t>6.1.4.</w:t>
        </w:r>
        <w:r w:rsidR="007D163E" w:rsidRPr="001E191E">
          <w:rPr>
            <w:rFonts w:ascii="Calibri" w:hAnsi="Calibri"/>
            <w:i w:val="0"/>
            <w:noProof/>
            <w:sz w:val="22"/>
            <w:szCs w:val="22"/>
          </w:rPr>
          <w:tab/>
        </w:r>
        <w:r w:rsidR="007D163E" w:rsidRPr="000C6242">
          <w:rPr>
            <w:rStyle w:val="aff"/>
            <w:rFonts w:eastAsia="Calibri"/>
            <w:noProof/>
          </w:rPr>
          <w:t>Учреждения культуры и искусства</w:t>
        </w:r>
        <w:r w:rsidR="007D163E">
          <w:rPr>
            <w:noProof/>
            <w:webHidden/>
          </w:rPr>
          <w:tab/>
        </w:r>
        <w:r w:rsidR="007D163E">
          <w:rPr>
            <w:noProof/>
            <w:webHidden/>
          </w:rPr>
          <w:fldChar w:fldCharType="begin"/>
        </w:r>
        <w:r w:rsidR="007D163E">
          <w:rPr>
            <w:noProof/>
            <w:webHidden/>
          </w:rPr>
          <w:instrText xml:space="preserve"> PAGEREF _Toc89329812 \h </w:instrText>
        </w:r>
        <w:r w:rsidR="007D163E">
          <w:rPr>
            <w:noProof/>
            <w:webHidden/>
          </w:rPr>
        </w:r>
        <w:r w:rsidR="007D163E">
          <w:rPr>
            <w:noProof/>
            <w:webHidden/>
          </w:rPr>
          <w:fldChar w:fldCharType="separate"/>
        </w:r>
        <w:r w:rsidR="004B2901">
          <w:rPr>
            <w:noProof/>
            <w:webHidden/>
          </w:rPr>
          <w:t>135</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13" w:history="1">
        <w:r w:rsidR="007D163E" w:rsidRPr="000C6242">
          <w:rPr>
            <w:rStyle w:val="aff"/>
            <w:rFonts w:eastAsia="Calibri"/>
            <w:noProof/>
          </w:rPr>
          <w:t>6.2.</w:t>
        </w:r>
        <w:r w:rsidR="007D163E" w:rsidRPr="001E191E">
          <w:rPr>
            <w:rFonts w:ascii="Calibri" w:hAnsi="Calibri"/>
            <w:noProof/>
            <w:sz w:val="22"/>
            <w:szCs w:val="22"/>
          </w:rPr>
          <w:tab/>
        </w:r>
        <w:r w:rsidR="007D163E" w:rsidRPr="000C6242">
          <w:rPr>
            <w:rStyle w:val="aff"/>
            <w:rFonts w:eastAsia="Calibri"/>
            <w:noProof/>
          </w:rPr>
          <w:t>Мероприятия по развитию объектов социальной инфраструктуры</w:t>
        </w:r>
        <w:r w:rsidR="007D163E">
          <w:rPr>
            <w:noProof/>
            <w:webHidden/>
          </w:rPr>
          <w:tab/>
        </w:r>
        <w:r w:rsidR="007D163E">
          <w:rPr>
            <w:noProof/>
            <w:webHidden/>
          </w:rPr>
          <w:fldChar w:fldCharType="begin"/>
        </w:r>
        <w:r w:rsidR="007D163E">
          <w:rPr>
            <w:noProof/>
            <w:webHidden/>
          </w:rPr>
          <w:instrText xml:space="preserve"> PAGEREF _Toc89329813 \h </w:instrText>
        </w:r>
        <w:r w:rsidR="007D163E">
          <w:rPr>
            <w:noProof/>
            <w:webHidden/>
          </w:rPr>
        </w:r>
        <w:r w:rsidR="007D163E">
          <w:rPr>
            <w:noProof/>
            <w:webHidden/>
          </w:rPr>
          <w:fldChar w:fldCharType="separate"/>
        </w:r>
        <w:r w:rsidR="004B2901">
          <w:rPr>
            <w:noProof/>
            <w:webHidden/>
          </w:rPr>
          <w:t>136</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4" w:history="1">
        <w:r w:rsidR="007D163E" w:rsidRPr="000C6242">
          <w:rPr>
            <w:rStyle w:val="aff"/>
            <w:rFonts w:eastAsia="Calibri"/>
            <w:noProof/>
          </w:rPr>
          <w:t>6.2.1.</w:t>
        </w:r>
        <w:r w:rsidR="007D163E" w:rsidRPr="001E191E">
          <w:rPr>
            <w:rFonts w:ascii="Calibri" w:hAnsi="Calibri"/>
            <w:i w:val="0"/>
            <w:noProof/>
            <w:sz w:val="22"/>
            <w:szCs w:val="22"/>
          </w:rPr>
          <w:tab/>
        </w:r>
        <w:r w:rsidR="007D163E" w:rsidRPr="000C6242">
          <w:rPr>
            <w:rStyle w:val="aff"/>
            <w:rFonts w:eastAsia="Calibri"/>
            <w:noProof/>
          </w:rPr>
          <w:t>Учреждения образования</w:t>
        </w:r>
        <w:r w:rsidR="007D163E">
          <w:rPr>
            <w:noProof/>
            <w:webHidden/>
          </w:rPr>
          <w:tab/>
        </w:r>
        <w:r w:rsidR="007D163E">
          <w:rPr>
            <w:noProof/>
            <w:webHidden/>
          </w:rPr>
          <w:fldChar w:fldCharType="begin"/>
        </w:r>
        <w:r w:rsidR="007D163E">
          <w:rPr>
            <w:noProof/>
            <w:webHidden/>
          </w:rPr>
          <w:instrText xml:space="preserve"> PAGEREF _Toc89329814 \h </w:instrText>
        </w:r>
        <w:r w:rsidR="007D163E">
          <w:rPr>
            <w:noProof/>
            <w:webHidden/>
          </w:rPr>
        </w:r>
        <w:r w:rsidR="007D163E">
          <w:rPr>
            <w:noProof/>
            <w:webHidden/>
          </w:rPr>
          <w:fldChar w:fldCharType="separate"/>
        </w:r>
        <w:r w:rsidR="004B2901">
          <w:rPr>
            <w:noProof/>
            <w:webHidden/>
          </w:rPr>
          <w:t>137</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5" w:history="1">
        <w:r w:rsidR="007D163E" w:rsidRPr="000C6242">
          <w:rPr>
            <w:rStyle w:val="aff"/>
            <w:rFonts w:eastAsia="Calibri"/>
            <w:noProof/>
          </w:rPr>
          <w:t>6.2.2.</w:t>
        </w:r>
        <w:r w:rsidR="007D163E" w:rsidRPr="001E191E">
          <w:rPr>
            <w:rFonts w:ascii="Calibri" w:hAnsi="Calibri"/>
            <w:i w:val="0"/>
            <w:noProof/>
            <w:sz w:val="22"/>
            <w:szCs w:val="22"/>
          </w:rPr>
          <w:tab/>
        </w:r>
        <w:r w:rsidR="007D163E" w:rsidRPr="000C6242">
          <w:rPr>
            <w:rStyle w:val="aff"/>
            <w:rFonts w:eastAsia="Calibri"/>
            <w:noProof/>
          </w:rPr>
          <w:t>Учреждения здравоохранения и социального обеспечения</w:t>
        </w:r>
        <w:r w:rsidR="007D163E">
          <w:rPr>
            <w:noProof/>
            <w:webHidden/>
          </w:rPr>
          <w:tab/>
        </w:r>
        <w:r w:rsidR="007D163E">
          <w:rPr>
            <w:noProof/>
            <w:webHidden/>
          </w:rPr>
          <w:fldChar w:fldCharType="begin"/>
        </w:r>
        <w:r w:rsidR="007D163E">
          <w:rPr>
            <w:noProof/>
            <w:webHidden/>
          </w:rPr>
          <w:instrText xml:space="preserve"> PAGEREF _Toc89329815 \h </w:instrText>
        </w:r>
        <w:r w:rsidR="007D163E">
          <w:rPr>
            <w:noProof/>
            <w:webHidden/>
          </w:rPr>
        </w:r>
        <w:r w:rsidR="007D163E">
          <w:rPr>
            <w:noProof/>
            <w:webHidden/>
          </w:rPr>
          <w:fldChar w:fldCharType="separate"/>
        </w:r>
        <w:r w:rsidR="004B2901">
          <w:rPr>
            <w:noProof/>
            <w:webHidden/>
          </w:rPr>
          <w:t>138</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6" w:history="1">
        <w:r w:rsidR="007D163E" w:rsidRPr="000C6242">
          <w:rPr>
            <w:rStyle w:val="aff"/>
            <w:rFonts w:eastAsia="Calibri"/>
            <w:noProof/>
          </w:rPr>
          <w:t>6.2.3.</w:t>
        </w:r>
        <w:r w:rsidR="007D163E" w:rsidRPr="001E191E">
          <w:rPr>
            <w:rFonts w:ascii="Calibri" w:hAnsi="Calibri"/>
            <w:i w:val="0"/>
            <w:noProof/>
            <w:sz w:val="22"/>
            <w:szCs w:val="22"/>
          </w:rPr>
          <w:tab/>
        </w:r>
        <w:r w:rsidR="007D163E" w:rsidRPr="000C6242">
          <w:rPr>
            <w:rStyle w:val="aff"/>
            <w:rFonts w:eastAsia="Calibri"/>
            <w:noProof/>
          </w:rPr>
          <w:t>Физкультурно-спортивные сооружения</w:t>
        </w:r>
        <w:r w:rsidR="007D163E">
          <w:rPr>
            <w:noProof/>
            <w:webHidden/>
          </w:rPr>
          <w:tab/>
        </w:r>
        <w:r w:rsidR="007D163E">
          <w:rPr>
            <w:noProof/>
            <w:webHidden/>
          </w:rPr>
          <w:fldChar w:fldCharType="begin"/>
        </w:r>
        <w:r w:rsidR="007D163E">
          <w:rPr>
            <w:noProof/>
            <w:webHidden/>
          </w:rPr>
          <w:instrText xml:space="preserve"> PAGEREF _Toc89329816 \h </w:instrText>
        </w:r>
        <w:r w:rsidR="007D163E">
          <w:rPr>
            <w:noProof/>
            <w:webHidden/>
          </w:rPr>
        </w:r>
        <w:r w:rsidR="007D163E">
          <w:rPr>
            <w:noProof/>
            <w:webHidden/>
          </w:rPr>
          <w:fldChar w:fldCharType="separate"/>
        </w:r>
        <w:r w:rsidR="004B2901">
          <w:rPr>
            <w:noProof/>
            <w:webHidden/>
          </w:rPr>
          <w:t>138</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17" w:history="1">
        <w:r w:rsidR="007D163E" w:rsidRPr="000C6242">
          <w:rPr>
            <w:rStyle w:val="aff"/>
            <w:rFonts w:eastAsia="Calibri"/>
            <w:noProof/>
          </w:rPr>
          <w:t>6.2.4.</w:t>
        </w:r>
        <w:r w:rsidR="007D163E" w:rsidRPr="001E191E">
          <w:rPr>
            <w:rFonts w:ascii="Calibri" w:hAnsi="Calibri"/>
            <w:i w:val="0"/>
            <w:noProof/>
            <w:sz w:val="22"/>
            <w:szCs w:val="22"/>
          </w:rPr>
          <w:tab/>
        </w:r>
        <w:r w:rsidR="007D163E" w:rsidRPr="000C6242">
          <w:rPr>
            <w:rStyle w:val="aff"/>
            <w:rFonts w:eastAsia="Calibri"/>
            <w:noProof/>
          </w:rPr>
          <w:t>Учреждения культуры и искусства</w:t>
        </w:r>
        <w:r w:rsidR="007D163E">
          <w:rPr>
            <w:noProof/>
            <w:webHidden/>
          </w:rPr>
          <w:tab/>
        </w:r>
        <w:r w:rsidR="007D163E">
          <w:rPr>
            <w:noProof/>
            <w:webHidden/>
          </w:rPr>
          <w:fldChar w:fldCharType="begin"/>
        </w:r>
        <w:r w:rsidR="007D163E">
          <w:rPr>
            <w:noProof/>
            <w:webHidden/>
          </w:rPr>
          <w:instrText xml:space="preserve"> PAGEREF _Toc89329817 \h </w:instrText>
        </w:r>
        <w:r w:rsidR="007D163E">
          <w:rPr>
            <w:noProof/>
            <w:webHidden/>
          </w:rPr>
        </w:r>
        <w:r w:rsidR="007D163E">
          <w:rPr>
            <w:noProof/>
            <w:webHidden/>
          </w:rPr>
          <w:fldChar w:fldCharType="separate"/>
        </w:r>
        <w:r w:rsidR="004B2901">
          <w:rPr>
            <w:noProof/>
            <w:webHidden/>
          </w:rPr>
          <w:t>138</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18" w:history="1">
        <w:r w:rsidR="007D163E" w:rsidRPr="000C6242">
          <w:rPr>
            <w:rStyle w:val="aff"/>
            <w:rFonts w:eastAsia="Calibri"/>
            <w:noProof/>
          </w:rPr>
          <w:t>6.3.</w:t>
        </w:r>
        <w:r w:rsidR="007D163E" w:rsidRPr="001E191E">
          <w:rPr>
            <w:rFonts w:ascii="Calibri" w:hAnsi="Calibri"/>
            <w:noProof/>
            <w:sz w:val="22"/>
            <w:szCs w:val="22"/>
          </w:rPr>
          <w:tab/>
        </w:r>
        <w:r w:rsidR="007D163E" w:rsidRPr="000C6242">
          <w:rPr>
            <w:rStyle w:val="aff"/>
            <w:rFonts w:eastAsia="Calibri"/>
            <w:noProof/>
          </w:rPr>
          <w:t>Перечень объектов социальной инфраструктуры федерального, регионального и местного значения</w:t>
        </w:r>
        <w:r w:rsidR="007D163E">
          <w:rPr>
            <w:noProof/>
            <w:webHidden/>
          </w:rPr>
          <w:tab/>
        </w:r>
        <w:r w:rsidR="007D163E">
          <w:rPr>
            <w:noProof/>
            <w:webHidden/>
          </w:rPr>
          <w:fldChar w:fldCharType="begin"/>
        </w:r>
        <w:r w:rsidR="007D163E">
          <w:rPr>
            <w:noProof/>
            <w:webHidden/>
          </w:rPr>
          <w:instrText xml:space="preserve"> PAGEREF _Toc89329818 \h </w:instrText>
        </w:r>
        <w:r w:rsidR="007D163E">
          <w:rPr>
            <w:noProof/>
            <w:webHidden/>
          </w:rPr>
        </w:r>
        <w:r w:rsidR="007D163E">
          <w:rPr>
            <w:noProof/>
            <w:webHidden/>
          </w:rPr>
          <w:fldChar w:fldCharType="separate"/>
        </w:r>
        <w:r w:rsidR="004B2901">
          <w:rPr>
            <w:noProof/>
            <w:webHidden/>
          </w:rPr>
          <w:t>138</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19" w:history="1">
        <w:r w:rsidR="007D163E" w:rsidRPr="000C6242">
          <w:rPr>
            <w:rStyle w:val="aff"/>
            <w:rFonts w:eastAsia="Calibri"/>
            <w:noProof/>
          </w:rPr>
          <w:t>6.4.</w:t>
        </w:r>
        <w:r w:rsidR="007D163E" w:rsidRPr="001E191E">
          <w:rPr>
            <w:rFonts w:ascii="Calibri" w:hAnsi="Calibri"/>
            <w:noProof/>
            <w:sz w:val="22"/>
            <w:szCs w:val="22"/>
          </w:rPr>
          <w:tab/>
        </w:r>
        <w:r w:rsidR="007D163E" w:rsidRPr="000C6242">
          <w:rPr>
            <w:rStyle w:val="aff"/>
            <w:rFonts w:eastAsia="Calibri"/>
            <w:noProof/>
          </w:rPr>
          <w:t>Места захоронения</w:t>
        </w:r>
        <w:r w:rsidR="007D163E">
          <w:rPr>
            <w:noProof/>
            <w:webHidden/>
          </w:rPr>
          <w:tab/>
        </w:r>
        <w:r w:rsidR="007D163E">
          <w:rPr>
            <w:noProof/>
            <w:webHidden/>
          </w:rPr>
          <w:fldChar w:fldCharType="begin"/>
        </w:r>
        <w:r w:rsidR="007D163E">
          <w:rPr>
            <w:noProof/>
            <w:webHidden/>
          </w:rPr>
          <w:instrText xml:space="preserve"> PAGEREF _Toc89329819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820" w:history="1">
        <w:r w:rsidR="007D163E" w:rsidRPr="000C6242">
          <w:rPr>
            <w:rStyle w:val="aff"/>
            <w:rFonts w:eastAsia="Calibri"/>
            <w:noProof/>
          </w:rPr>
          <w:t>7.</w:t>
        </w:r>
        <w:r w:rsidR="007D163E" w:rsidRPr="001E191E">
          <w:rPr>
            <w:rFonts w:ascii="Calibri" w:hAnsi="Calibri"/>
            <w:noProof/>
            <w:sz w:val="22"/>
            <w:szCs w:val="22"/>
          </w:rPr>
          <w:tab/>
        </w:r>
        <w:r w:rsidR="007D163E" w:rsidRPr="000C6242">
          <w:rPr>
            <w:rStyle w:val="aff"/>
            <w:rFonts w:eastAsia="Calibri"/>
            <w:noProof/>
          </w:rPr>
          <w:t>Предложения по формированию системы общественных пространств в сельском поселении</w:t>
        </w:r>
        <w:r w:rsidR="007D163E">
          <w:rPr>
            <w:noProof/>
            <w:webHidden/>
          </w:rPr>
          <w:tab/>
        </w:r>
        <w:r w:rsidR="007D163E">
          <w:rPr>
            <w:noProof/>
            <w:webHidden/>
          </w:rPr>
          <w:fldChar w:fldCharType="begin"/>
        </w:r>
        <w:r w:rsidR="007D163E">
          <w:rPr>
            <w:noProof/>
            <w:webHidden/>
          </w:rPr>
          <w:instrText xml:space="preserve"> PAGEREF _Toc89329820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21" w:history="1">
        <w:r w:rsidR="007D163E" w:rsidRPr="000C6242">
          <w:rPr>
            <w:rStyle w:val="aff"/>
            <w:rFonts w:eastAsia="Calibri"/>
            <w:noProof/>
          </w:rPr>
          <w:t>7.1.</w:t>
        </w:r>
        <w:r w:rsidR="007D163E" w:rsidRPr="001E191E">
          <w:rPr>
            <w:rFonts w:ascii="Calibri" w:hAnsi="Calibri"/>
            <w:noProof/>
            <w:sz w:val="22"/>
            <w:szCs w:val="22"/>
          </w:rPr>
          <w:tab/>
        </w:r>
        <w:r w:rsidR="007D163E" w:rsidRPr="000C6242">
          <w:rPr>
            <w:rStyle w:val="aff"/>
            <w:rFonts w:eastAsia="Calibri"/>
            <w:noProof/>
          </w:rPr>
          <w:t>Характеристика существующего состояния</w:t>
        </w:r>
        <w:r w:rsidR="007D163E">
          <w:rPr>
            <w:noProof/>
            <w:webHidden/>
          </w:rPr>
          <w:tab/>
        </w:r>
        <w:r w:rsidR="007D163E">
          <w:rPr>
            <w:noProof/>
            <w:webHidden/>
          </w:rPr>
          <w:fldChar w:fldCharType="begin"/>
        </w:r>
        <w:r w:rsidR="007D163E">
          <w:rPr>
            <w:noProof/>
            <w:webHidden/>
          </w:rPr>
          <w:instrText xml:space="preserve"> PAGEREF _Toc89329821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22" w:history="1">
        <w:r w:rsidR="007D163E" w:rsidRPr="000C6242">
          <w:rPr>
            <w:rStyle w:val="aff"/>
            <w:rFonts w:eastAsia="Calibri"/>
            <w:noProof/>
          </w:rPr>
          <w:t>7.2.</w:t>
        </w:r>
        <w:r w:rsidR="007D163E" w:rsidRPr="001E191E">
          <w:rPr>
            <w:rFonts w:ascii="Calibri" w:hAnsi="Calibri"/>
            <w:noProof/>
            <w:sz w:val="22"/>
            <w:szCs w:val="22"/>
          </w:rPr>
          <w:tab/>
        </w:r>
        <w:r w:rsidR="007D163E" w:rsidRPr="000C6242">
          <w:rPr>
            <w:rStyle w:val="aff"/>
            <w:rFonts w:eastAsia="Calibri"/>
            <w:noProof/>
          </w:rPr>
          <w:t>Предложения по развитию</w:t>
        </w:r>
        <w:r w:rsidR="007D163E">
          <w:rPr>
            <w:noProof/>
            <w:webHidden/>
          </w:rPr>
          <w:tab/>
        </w:r>
        <w:r w:rsidR="007D163E">
          <w:rPr>
            <w:noProof/>
            <w:webHidden/>
          </w:rPr>
          <w:fldChar w:fldCharType="begin"/>
        </w:r>
        <w:r w:rsidR="007D163E">
          <w:rPr>
            <w:noProof/>
            <w:webHidden/>
          </w:rPr>
          <w:instrText xml:space="preserve"> PAGEREF _Toc89329822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823" w:history="1">
        <w:r w:rsidR="007D163E" w:rsidRPr="000C6242">
          <w:rPr>
            <w:rStyle w:val="aff"/>
            <w:rFonts w:eastAsia="Calibri"/>
            <w:noProof/>
          </w:rPr>
          <w:t>8.</w:t>
        </w:r>
        <w:r w:rsidR="007D163E" w:rsidRPr="001E191E">
          <w:rPr>
            <w:rFonts w:ascii="Calibri" w:hAnsi="Calibri"/>
            <w:noProof/>
            <w:sz w:val="22"/>
            <w:szCs w:val="22"/>
          </w:rPr>
          <w:tab/>
        </w:r>
        <w:r w:rsidR="007D163E" w:rsidRPr="000C6242">
          <w:rPr>
            <w:rStyle w:val="aff"/>
            <w:rFonts w:eastAsia="Calibri"/>
            <w:noProof/>
          </w:rPr>
          <w:t>Транспортная инфраструктура</w:t>
        </w:r>
        <w:r w:rsidR="007D163E">
          <w:rPr>
            <w:noProof/>
            <w:webHidden/>
          </w:rPr>
          <w:tab/>
        </w:r>
        <w:r w:rsidR="007D163E">
          <w:rPr>
            <w:noProof/>
            <w:webHidden/>
          </w:rPr>
          <w:fldChar w:fldCharType="begin"/>
        </w:r>
        <w:r w:rsidR="007D163E">
          <w:rPr>
            <w:noProof/>
            <w:webHidden/>
          </w:rPr>
          <w:instrText xml:space="preserve"> PAGEREF _Toc89329823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24" w:history="1">
        <w:r w:rsidR="007D163E" w:rsidRPr="000C6242">
          <w:rPr>
            <w:rStyle w:val="aff"/>
            <w:rFonts w:eastAsia="Calibri"/>
            <w:noProof/>
          </w:rPr>
          <w:t>8.1.</w:t>
        </w:r>
        <w:r w:rsidR="007D163E" w:rsidRPr="001E191E">
          <w:rPr>
            <w:rFonts w:ascii="Calibri" w:hAnsi="Calibri"/>
            <w:noProof/>
            <w:sz w:val="22"/>
            <w:szCs w:val="22"/>
          </w:rPr>
          <w:tab/>
        </w:r>
        <w:r w:rsidR="007D163E" w:rsidRPr="000C6242">
          <w:rPr>
            <w:rStyle w:val="aff"/>
            <w:rFonts w:eastAsia="Calibri"/>
            <w:noProof/>
          </w:rPr>
          <w:t>Существующее положение</w:t>
        </w:r>
        <w:r w:rsidR="007D163E">
          <w:rPr>
            <w:noProof/>
            <w:webHidden/>
          </w:rPr>
          <w:tab/>
        </w:r>
        <w:r w:rsidR="007D163E">
          <w:rPr>
            <w:noProof/>
            <w:webHidden/>
          </w:rPr>
          <w:fldChar w:fldCharType="begin"/>
        </w:r>
        <w:r w:rsidR="007D163E">
          <w:rPr>
            <w:noProof/>
            <w:webHidden/>
          </w:rPr>
          <w:instrText xml:space="preserve"> PAGEREF _Toc89329824 \h </w:instrText>
        </w:r>
        <w:r w:rsidR="007D163E">
          <w:rPr>
            <w:noProof/>
            <w:webHidden/>
          </w:rPr>
        </w:r>
        <w:r w:rsidR="007D163E">
          <w:rPr>
            <w:noProof/>
            <w:webHidden/>
          </w:rPr>
          <w:fldChar w:fldCharType="separate"/>
        </w:r>
        <w:r w:rsidR="004B2901">
          <w:rPr>
            <w:noProof/>
            <w:webHidden/>
          </w:rPr>
          <w:t>139</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25" w:history="1">
        <w:r w:rsidR="007D163E" w:rsidRPr="000C6242">
          <w:rPr>
            <w:rStyle w:val="aff"/>
            <w:rFonts w:eastAsia="Calibri"/>
            <w:noProof/>
          </w:rPr>
          <w:t>8.2.</w:t>
        </w:r>
        <w:r w:rsidR="007D163E" w:rsidRPr="001E191E">
          <w:rPr>
            <w:rFonts w:ascii="Calibri" w:hAnsi="Calibri"/>
            <w:noProof/>
            <w:sz w:val="22"/>
            <w:szCs w:val="22"/>
          </w:rPr>
          <w:tab/>
        </w:r>
        <w:r w:rsidR="007D163E" w:rsidRPr="000C6242">
          <w:rPr>
            <w:rStyle w:val="aff"/>
            <w:rFonts w:eastAsia="Calibri"/>
            <w:noProof/>
          </w:rPr>
          <w:t>Мероприятия по развитию транспортной инфраструктуры</w:t>
        </w:r>
        <w:r w:rsidR="007D163E">
          <w:rPr>
            <w:noProof/>
            <w:webHidden/>
          </w:rPr>
          <w:tab/>
        </w:r>
        <w:r w:rsidR="007D163E">
          <w:rPr>
            <w:noProof/>
            <w:webHidden/>
          </w:rPr>
          <w:fldChar w:fldCharType="begin"/>
        </w:r>
        <w:r w:rsidR="007D163E">
          <w:rPr>
            <w:noProof/>
            <w:webHidden/>
          </w:rPr>
          <w:instrText xml:space="preserve"> PAGEREF _Toc89329825 \h </w:instrText>
        </w:r>
        <w:r w:rsidR="007D163E">
          <w:rPr>
            <w:noProof/>
            <w:webHidden/>
          </w:rPr>
        </w:r>
        <w:r w:rsidR="007D163E">
          <w:rPr>
            <w:noProof/>
            <w:webHidden/>
          </w:rPr>
          <w:fldChar w:fldCharType="separate"/>
        </w:r>
        <w:r w:rsidR="004B2901">
          <w:rPr>
            <w:noProof/>
            <w:webHidden/>
          </w:rPr>
          <w:t>143</w:t>
        </w:r>
        <w:r w:rsidR="007D163E">
          <w:rPr>
            <w:noProof/>
            <w:webHidden/>
          </w:rPr>
          <w:fldChar w:fldCharType="end"/>
        </w:r>
      </w:hyperlink>
    </w:p>
    <w:p w:rsidR="007D163E" w:rsidRPr="001E191E" w:rsidRDefault="00D51BDA" w:rsidP="007D163E">
      <w:pPr>
        <w:pStyle w:val="1a"/>
        <w:tabs>
          <w:tab w:val="left" w:pos="480"/>
        </w:tabs>
        <w:rPr>
          <w:rFonts w:ascii="Calibri" w:hAnsi="Calibri"/>
          <w:noProof/>
          <w:sz w:val="22"/>
          <w:szCs w:val="22"/>
        </w:rPr>
      </w:pPr>
      <w:hyperlink w:anchor="_Toc89329826" w:history="1">
        <w:r w:rsidR="007D163E" w:rsidRPr="000C6242">
          <w:rPr>
            <w:rStyle w:val="aff"/>
            <w:rFonts w:eastAsia="Calibri"/>
            <w:noProof/>
          </w:rPr>
          <w:t>9.</w:t>
        </w:r>
        <w:r w:rsidR="007D163E" w:rsidRPr="001E191E">
          <w:rPr>
            <w:rFonts w:ascii="Calibri" w:hAnsi="Calibri"/>
            <w:noProof/>
            <w:sz w:val="22"/>
            <w:szCs w:val="22"/>
          </w:rPr>
          <w:tab/>
        </w:r>
        <w:r w:rsidR="007D163E" w:rsidRPr="000C6242">
          <w:rPr>
            <w:rStyle w:val="aff"/>
            <w:rFonts w:eastAsia="Calibri"/>
            <w:noProof/>
          </w:rPr>
          <w:t>Характеристики инженерных объектов</w:t>
        </w:r>
        <w:r w:rsidR="007D163E">
          <w:rPr>
            <w:noProof/>
            <w:webHidden/>
          </w:rPr>
          <w:tab/>
        </w:r>
        <w:r w:rsidR="007D163E">
          <w:rPr>
            <w:noProof/>
            <w:webHidden/>
          </w:rPr>
          <w:fldChar w:fldCharType="begin"/>
        </w:r>
        <w:r w:rsidR="007D163E">
          <w:rPr>
            <w:noProof/>
            <w:webHidden/>
          </w:rPr>
          <w:instrText xml:space="preserve"> PAGEREF _Toc89329826 \h </w:instrText>
        </w:r>
        <w:r w:rsidR="007D163E">
          <w:rPr>
            <w:noProof/>
            <w:webHidden/>
          </w:rPr>
        </w:r>
        <w:r w:rsidR="007D163E">
          <w:rPr>
            <w:noProof/>
            <w:webHidden/>
          </w:rPr>
          <w:fldChar w:fldCharType="separate"/>
        </w:r>
        <w:r w:rsidR="004B2901">
          <w:rPr>
            <w:noProof/>
            <w:webHidden/>
          </w:rPr>
          <w:t>145</w:t>
        </w:r>
        <w:r w:rsidR="007D163E">
          <w:rPr>
            <w:noProof/>
            <w:webHidden/>
          </w:rPr>
          <w:fldChar w:fldCharType="end"/>
        </w:r>
      </w:hyperlink>
    </w:p>
    <w:p w:rsidR="007D163E" w:rsidRPr="001E191E" w:rsidRDefault="00D51BDA" w:rsidP="007D163E">
      <w:pPr>
        <w:pStyle w:val="2a"/>
        <w:tabs>
          <w:tab w:val="left" w:pos="880"/>
        </w:tabs>
        <w:rPr>
          <w:rFonts w:ascii="Calibri" w:hAnsi="Calibri"/>
          <w:noProof/>
          <w:sz w:val="22"/>
          <w:szCs w:val="22"/>
        </w:rPr>
      </w:pPr>
      <w:hyperlink w:anchor="_Toc89329827" w:history="1">
        <w:r w:rsidR="007D163E" w:rsidRPr="000C6242">
          <w:rPr>
            <w:rStyle w:val="aff"/>
            <w:rFonts w:eastAsia="Calibri"/>
            <w:noProof/>
          </w:rPr>
          <w:t>9.1.</w:t>
        </w:r>
        <w:r w:rsidR="007D163E" w:rsidRPr="001E191E">
          <w:rPr>
            <w:rFonts w:ascii="Calibri" w:hAnsi="Calibri"/>
            <w:noProof/>
            <w:sz w:val="22"/>
            <w:szCs w:val="22"/>
          </w:rPr>
          <w:tab/>
        </w:r>
        <w:r w:rsidR="007D163E" w:rsidRPr="000C6242">
          <w:rPr>
            <w:rStyle w:val="aff"/>
            <w:rFonts w:eastAsia="Calibri"/>
            <w:noProof/>
          </w:rPr>
          <w:t>Существующее положение и проектные решения.</w:t>
        </w:r>
        <w:r w:rsidR="007D163E">
          <w:rPr>
            <w:noProof/>
            <w:webHidden/>
          </w:rPr>
          <w:tab/>
        </w:r>
        <w:r w:rsidR="007D163E">
          <w:rPr>
            <w:noProof/>
            <w:webHidden/>
          </w:rPr>
          <w:fldChar w:fldCharType="begin"/>
        </w:r>
        <w:r w:rsidR="007D163E">
          <w:rPr>
            <w:noProof/>
            <w:webHidden/>
          </w:rPr>
          <w:instrText xml:space="preserve"> PAGEREF _Toc89329827 \h </w:instrText>
        </w:r>
        <w:r w:rsidR="007D163E">
          <w:rPr>
            <w:noProof/>
            <w:webHidden/>
          </w:rPr>
        </w:r>
        <w:r w:rsidR="007D163E">
          <w:rPr>
            <w:noProof/>
            <w:webHidden/>
          </w:rPr>
          <w:fldChar w:fldCharType="separate"/>
        </w:r>
        <w:r w:rsidR="004B2901">
          <w:rPr>
            <w:noProof/>
            <w:webHidden/>
          </w:rPr>
          <w:t>145</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28" w:history="1">
        <w:r w:rsidR="007D163E" w:rsidRPr="000C6242">
          <w:rPr>
            <w:rStyle w:val="aff"/>
            <w:rFonts w:eastAsia="Calibri"/>
            <w:noProof/>
          </w:rPr>
          <w:t>9.1.1.</w:t>
        </w:r>
        <w:r w:rsidR="007D163E" w:rsidRPr="001E191E">
          <w:rPr>
            <w:rFonts w:ascii="Calibri" w:hAnsi="Calibri"/>
            <w:i w:val="0"/>
            <w:noProof/>
            <w:sz w:val="22"/>
            <w:szCs w:val="22"/>
          </w:rPr>
          <w:tab/>
        </w:r>
        <w:r w:rsidR="007D163E" w:rsidRPr="000C6242">
          <w:rPr>
            <w:rStyle w:val="aff"/>
            <w:rFonts w:eastAsia="Calibri"/>
            <w:noProof/>
          </w:rPr>
          <w:t>Водоснабжение</w:t>
        </w:r>
        <w:r w:rsidR="007D163E">
          <w:rPr>
            <w:noProof/>
            <w:webHidden/>
          </w:rPr>
          <w:tab/>
        </w:r>
        <w:r w:rsidR="007D163E">
          <w:rPr>
            <w:noProof/>
            <w:webHidden/>
          </w:rPr>
          <w:fldChar w:fldCharType="begin"/>
        </w:r>
        <w:r w:rsidR="007D163E">
          <w:rPr>
            <w:noProof/>
            <w:webHidden/>
          </w:rPr>
          <w:instrText xml:space="preserve"> PAGEREF _Toc89329828 \h </w:instrText>
        </w:r>
        <w:r w:rsidR="007D163E">
          <w:rPr>
            <w:noProof/>
            <w:webHidden/>
          </w:rPr>
        </w:r>
        <w:r w:rsidR="007D163E">
          <w:rPr>
            <w:noProof/>
            <w:webHidden/>
          </w:rPr>
          <w:fldChar w:fldCharType="separate"/>
        </w:r>
        <w:r w:rsidR="004B2901">
          <w:rPr>
            <w:noProof/>
            <w:webHidden/>
          </w:rPr>
          <w:t>145</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29" w:history="1">
        <w:r w:rsidR="007D163E" w:rsidRPr="000C6242">
          <w:rPr>
            <w:rStyle w:val="aff"/>
            <w:rFonts w:eastAsia="Calibri"/>
            <w:noProof/>
          </w:rPr>
          <w:t>9.1.2.</w:t>
        </w:r>
        <w:r w:rsidR="007D163E" w:rsidRPr="001E191E">
          <w:rPr>
            <w:rFonts w:ascii="Calibri" w:hAnsi="Calibri"/>
            <w:i w:val="0"/>
            <w:noProof/>
            <w:sz w:val="22"/>
            <w:szCs w:val="22"/>
          </w:rPr>
          <w:tab/>
        </w:r>
        <w:r w:rsidR="007D163E" w:rsidRPr="000C6242">
          <w:rPr>
            <w:rStyle w:val="aff"/>
            <w:rFonts w:eastAsia="Calibri"/>
            <w:noProof/>
          </w:rPr>
          <w:t>Водоотведение</w:t>
        </w:r>
        <w:r w:rsidR="007D163E">
          <w:rPr>
            <w:noProof/>
            <w:webHidden/>
          </w:rPr>
          <w:tab/>
        </w:r>
        <w:r w:rsidR="007D163E">
          <w:rPr>
            <w:noProof/>
            <w:webHidden/>
          </w:rPr>
          <w:fldChar w:fldCharType="begin"/>
        </w:r>
        <w:r w:rsidR="007D163E">
          <w:rPr>
            <w:noProof/>
            <w:webHidden/>
          </w:rPr>
          <w:instrText xml:space="preserve"> PAGEREF _Toc89329829 \h </w:instrText>
        </w:r>
        <w:r w:rsidR="007D163E">
          <w:rPr>
            <w:noProof/>
            <w:webHidden/>
          </w:rPr>
        </w:r>
        <w:r w:rsidR="007D163E">
          <w:rPr>
            <w:noProof/>
            <w:webHidden/>
          </w:rPr>
          <w:fldChar w:fldCharType="separate"/>
        </w:r>
        <w:r w:rsidR="004B2901">
          <w:rPr>
            <w:noProof/>
            <w:webHidden/>
          </w:rPr>
          <w:t>151</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30" w:history="1">
        <w:r w:rsidR="007D163E" w:rsidRPr="000C6242">
          <w:rPr>
            <w:rStyle w:val="aff"/>
            <w:rFonts w:eastAsia="Calibri"/>
            <w:noProof/>
          </w:rPr>
          <w:t>9.1.3.</w:t>
        </w:r>
        <w:r w:rsidR="007D163E" w:rsidRPr="001E191E">
          <w:rPr>
            <w:rFonts w:ascii="Calibri" w:hAnsi="Calibri"/>
            <w:i w:val="0"/>
            <w:noProof/>
            <w:sz w:val="22"/>
            <w:szCs w:val="22"/>
          </w:rPr>
          <w:tab/>
        </w:r>
        <w:r w:rsidR="007D163E" w:rsidRPr="000C6242">
          <w:rPr>
            <w:rStyle w:val="aff"/>
            <w:rFonts w:eastAsia="Calibri"/>
            <w:noProof/>
          </w:rPr>
          <w:t>Электроснабжение</w:t>
        </w:r>
        <w:r w:rsidR="007D163E">
          <w:rPr>
            <w:noProof/>
            <w:webHidden/>
          </w:rPr>
          <w:tab/>
        </w:r>
        <w:r w:rsidR="007D163E">
          <w:rPr>
            <w:noProof/>
            <w:webHidden/>
          </w:rPr>
          <w:fldChar w:fldCharType="begin"/>
        </w:r>
        <w:r w:rsidR="007D163E">
          <w:rPr>
            <w:noProof/>
            <w:webHidden/>
          </w:rPr>
          <w:instrText xml:space="preserve"> PAGEREF _Toc89329830 \h </w:instrText>
        </w:r>
        <w:r w:rsidR="007D163E">
          <w:rPr>
            <w:noProof/>
            <w:webHidden/>
          </w:rPr>
        </w:r>
        <w:r w:rsidR="007D163E">
          <w:rPr>
            <w:noProof/>
            <w:webHidden/>
          </w:rPr>
          <w:fldChar w:fldCharType="separate"/>
        </w:r>
        <w:r w:rsidR="004B2901">
          <w:rPr>
            <w:noProof/>
            <w:webHidden/>
          </w:rPr>
          <w:t>154</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31" w:history="1">
        <w:r w:rsidR="007D163E" w:rsidRPr="000C6242">
          <w:rPr>
            <w:rStyle w:val="aff"/>
            <w:rFonts w:eastAsia="Calibri"/>
            <w:noProof/>
          </w:rPr>
          <w:t>9.1.4.</w:t>
        </w:r>
        <w:r w:rsidR="007D163E" w:rsidRPr="001E191E">
          <w:rPr>
            <w:rFonts w:ascii="Calibri" w:hAnsi="Calibri"/>
            <w:i w:val="0"/>
            <w:noProof/>
            <w:sz w:val="22"/>
            <w:szCs w:val="22"/>
          </w:rPr>
          <w:tab/>
        </w:r>
        <w:r w:rsidR="007D163E" w:rsidRPr="000C6242">
          <w:rPr>
            <w:rStyle w:val="aff"/>
            <w:rFonts w:eastAsia="Calibri"/>
            <w:noProof/>
          </w:rPr>
          <w:t>Теплоснабжение</w:t>
        </w:r>
        <w:r w:rsidR="007D163E">
          <w:rPr>
            <w:noProof/>
            <w:webHidden/>
          </w:rPr>
          <w:tab/>
        </w:r>
        <w:r w:rsidR="007D163E">
          <w:rPr>
            <w:noProof/>
            <w:webHidden/>
          </w:rPr>
          <w:fldChar w:fldCharType="begin"/>
        </w:r>
        <w:r w:rsidR="007D163E">
          <w:rPr>
            <w:noProof/>
            <w:webHidden/>
          </w:rPr>
          <w:instrText xml:space="preserve"> PAGEREF _Toc89329831 \h </w:instrText>
        </w:r>
        <w:r w:rsidR="007D163E">
          <w:rPr>
            <w:noProof/>
            <w:webHidden/>
          </w:rPr>
        </w:r>
        <w:r w:rsidR="007D163E">
          <w:rPr>
            <w:noProof/>
            <w:webHidden/>
          </w:rPr>
          <w:fldChar w:fldCharType="separate"/>
        </w:r>
        <w:r w:rsidR="004B2901">
          <w:rPr>
            <w:noProof/>
            <w:webHidden/>
          </w:rPr>
          <w:t>157</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32" w:history="1">
        <w:r w:rsidR="007D163E" w:rsidRPr="000C6242">
          <w:rPr>
            <w:rStyle w:val="aff"/>
            <w:rFonts w:eastAsia="Calibri"/>
            <w:noProof/>
          </w:rPr>
          <w:t>9.1.5.</w:t>
        </w:r>
        <w:r w:rsidR="007D163E" w:rsidRPr="001E191E">
          <w:rPr>
            <w:rFonts w:ascii="Calibri" w:hAnsi="Calibri"/>
            <w:i w:val="0"/>
            <w:noProof/>
            <w:sz w:val="22"/>
            <w:szCs w:val="22"/>
          </w:rPr>
          <w:tab/>
        </w:r>
        <w:r w:rsidR="007D163E" w:rsidRPr="000C6242">
          <w:rPr>
            <w:rStyle w:val="aff"/>
            <w:rFonts w:eastAsia="Calibri"/>
            <w:noProof/>
          </w:rPr>
          <w:t>Газоснабжение</w:t>
        </w:r>
        <w:r w:rsidR="007D163E">
          <w:rPr>
            <w:noProof/>
            <w:webHidden/>
          </w:rPr>
          <w:tab/>
        </w:r>
        <w:r w:rsidR="007D163E">
          <w:rPr>
            <w:noProof/>
            <w:webHidden/>
          </w:rPr>
          <w:fldChar w:fldCharType="begin"/>
        </w:r>
        <w:r w:rsidR="007D163E">
          <w:rPr>
            <w:noProof/>
            <w:webHidden/>
          </w:rPr>
          <w:instrText xml:space="preserve"> PAGEREF _Toc89329832 \h </w:instrText>
        </w:r>
        <w:r w:rsidR="007D163E">
          <w:rPr>
            <w:noProof/>
            <w:webHidden/>
          </w:rPr>
        </w:r>
        <w:r w:rsidR="007D163E">
          <w:rPr>
            <w:noProof/>
            <w:webHidden/>
          </w:rPr>
          <w:fldChar w:fldCharType="separate"/>
        </w:r>
        <w:r w:rsidR="004B2901">
          <w:rPr>
            <w:noProof/>
            <w:webHidden/>
          </w:rPr>
          <w:t>161</w:t>
        </w:r>
        <w:r w:rsidR="007D163E">
          <w:rPr>
            <w:noProof/>
            <w:webHidden/>
          </w:rPr>
          <w:fldChar w:fldCharType="end"/>
        </w:r>
      </w:hyperlink>
    </w:p>
    <w:p w:rsidR="007D163E" w:rsidRPr="001E191E" w:rsidRDefault="00D51BDA" w:rsidP="007D163E">
      <w:pPr>
        <w:pStyle w:val="35"/>
        <w:tabs>
          <w:tab w:val="left" w:pos="1320"/>
        </w:tabs>
        <w:rPr>
          <w:rFonts w:ascii="Calibri" w:hAnsi="Calibri"/>
          <w:i w:val="0"/>
          <w:noProof/>
          <w:sz w:val="22"/>
          <w:szCs w:val="22"/>
        </w:rPr>
      </w:pPr>
      <w:hyperlink w:anchor="_Toc89329833" w:history="1">
        <w:r w:rsidR="007D163E" w:rsidRPr="000C6242">
          <w:rPr>
            <w:rStyle w:val="aff"/>
            <w:rFonts w:eastAsia="Calibri"/>
            <w:noProof/>
          </w:rPr>
          <w:t>9.1.6.</w:t>
        </w:r>
        <w:r w:rsidR="007D163E" w:rsidRPr="001E191E">
          <w:rPr>
            <w:rFonts w:ascii="Calibri" w:hAnsi="Calibri"/>
            <w:i w:val="0"/>
            <w:noProof/>
            <w:sz w:val="22"/>
            <w:szCs w:val="22"/>
          </w:rPr>
          <w:tab/>
        </w:r>
        <w:r w:rsidR="007D163E" w:rsidRPr="000C6242">
          <w:rPr>
            <w:rStyle w:val="aff"/>
            <w:rFonts w:eastAsia="Calibri"/>
            <w:noProof/>
          </w:rPr>
          <w:t>Связь и проводное вещание</w:t>
        </w:r>
        <w:r w:rsidR="007D163E">
          <w:rPr>
            <w:noProof/>
            <w:webHidden/>
          </w:rPr>
          <w:tab/>
        </w:r>
        <w:r w:rsidR="007D163E">
          <w:rPr>
            <w:noProof/>
            <w:webHidden/>
          </w:rPr>
          <w:fldChar w:fldCharType="begin"/>
        </w:r>
        <w:r w:rsidR="007D163E">
          <w:rPr>
            <w:noProof/>
            <w:webHidden/>
          </w:rPr>
          <w:instrText xml:space="preserve"> PAGEREF _Toc89329833 \h </w:instrText>
        </w:r>
        <w:r w:rsidR="007D163E">
          <w:rPr>
            <w:noProof/>
            <w:webHidden/>
          </w:rPr>
        </w:r>
        <w:r w:rsidR="007D163E">
          <w:rPr>
            <w:noProof/>
            <w:webHidden/>
          </w:rPr>
          <w:fldChar w:fldCharType="separate"/>
        </w:r>
        <w:r w:rsidR="004B2901">
          <w:rPr>
            <w:noProof/>
            <w:webHidden/>
          </w:rPr>
          <w:t>161</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34" w:history="1">
        <w:r w:rsidR="007D163E" w:rsidRPr="000C6242">
          <w:rPr>
            <w:rStyle w:val="aff"/>
            <w:rFonts w:eastAsia="Calibri"/>
            <w:noProof/>
          </w:rPr>
          <w:t>10.</w:t>
        </w:r>
        <w:r w:rsidR="007D163E" w:rsidRPr="001E191E">
          <w:rPr>
            <w:rFonts w:ascii="Calibri" w:hAnsi="Calibri"/>
            <w:noProof/>
            <w:sz w:val="22"/>
            <w:szCs w:val="22"/>
          </w:rPr>
          <w:tab/>
        </w:r>
        <w:r w:rsidR="007D163E" w:rsidRPr="000C6242">
          <w:rPr>
            <w:rStyle w:val="aff"/>
            <w:rFonts w:eastAsia="Calibri"/>
            <w:noProof/>
          </w:rPr>
          <w:t>Охрана окружающей среды</w:t>
        </w:r>
        <w:r w:rsidR="007D163E">
          <w:rPr>
            <w:noProof/>
            <w:webHidden/>
          </w:rPr>
          <w:tab/>
        </w:r>
        <w:r w:rsidR="007D163E">
          <w:rPr>
            <w:noProof/>
            <w:webHidden/>
          </w:rPr>
          <w:fldChar w:fldCharType="begin"/>
        </w:r>
        <w:r w:rsidR="007D163E">
          <w:rPr>
            <w:noProof/>
            <w:webHidden/>
          </w:rPr>
          <w:instrText xml:space="preserve"> PAGEREF _Toc89329834 \h </w:instrText>
        </w:r>
        <w:r w:rsidR="007D163E">
          <w:rPr>
            <w:noProof/>
            <w:webHidden/>
          </w:rPr>
        </w:r>
        <w:r w:rsidR="007D163E">
          <w:rPr>
            <w:noProof/>
            <w:webHidden/>
          </w:rPr>
          <w:fldChar w:fldCharType="separate"/>
        </w:r>
        <w:r w:rsidR="004B2901">
          <w:rPr>
            <w:noProof/>
            <w:webHidden/>
          </w:rPr>
          <w:t>162</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35" w:history="1">
        <w:r w:rsidR="007D163E" w:rsidRPr="000C6242">
          <w:rPr>
            <w:rStyle w:val="aff"/>
            <w:rFonts w:eastAsia="Calibri"/>
            <w:noProof/>
          </w:rPr>
          <w:t>10.1.</w:t>
        </w:r>
        <w:r w:rsidR="007D163E" w:rsidRPr="001E191E">
          <w:rPr>
            <w:rFonts w:ascii="Calibri" w:hAnsi="Calibri"/>
            <w:noProof/>
            <w:sz w:val="22"/>
            <w:szCs w:val="22"/>
          </w:rPr>
          <w:tab/>
        </w:r>
        <w:r w:rsidR="007D163E" w:rsidRPr="000C6242">
          <w:rPr>
            <w:rStyle w:val="aff"/>
            <w:rFonts w:eastAsia="Calibri"/>
            <w:noProof/>
          </w:rPr>
          <w:t>Мероприятия по охране атмосферного воздуха</w:t>
        </w:r>
        <w:r w:rsidR="007D163E">
          <w:rPr>
            <w:noProof/>
            <w:webHidden/>
          </w:rPr>
          <w:tab/>
        </w:r>
        <w:r w:rsidR="007D163E">
          <w:rPr>
            <w:noProof/>
            <w:webHidden/>
          </w:rPr>
          <w:fldChar w:fldCharType="begin"/>
        </w:r>
        <w:r w:rsidR="007D163E">
          <w:rPr>
            <w:noProof/>
            <w:webHidden/>
          </w:rPr>
          <w:instrText xml:space="preserve"> PAGEREF _Toc89329835 \h </w:instrText>
        </w:r>
        <w:r w:rsidR="007D163E">
          <w:rPr>
            <w:noProof/>
            <w:webHidden/>
          </w:rPr>
        </w:r>
        <w:r w:rsidR="007D163E">
          <w:rPr>
            <w:noProof/>
            <w:webHidden/>
          </w:rPr>
          <w:fldChar w:fldCharType="separate"/>
        </w:r>
        <w:r w:rsidR="004B2901">
          <w:rPr>
            <w:noProof/>
            <w:webHidden/>
          </w:rPr>
          <w:t>162</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36" w:history="1">
        <w:r w:rsidR="007D163E" w:rsidRPr="000C6242">
          <w:rPr>
            <w:rStyle w:val="aff"/>
            <w:rFonts w:eastAsia="Calibri"/>
            <w:noProof/>
          </w:rPr>
          <w:t>10.2.</w:t>
        </w:r>
        <w:r w:rsidR="007D163E" w:rsidRPr="001E191E">
          <w:rPr>
            <w:rFonts w:ascii="Calibri" w:hAnsi="Calibri"/>
            <w:noProof/>
            <w:sz w:val="22"/>
            <w:szCs w:val="22"/>
          </w:rPr>
          <w:tab/>
        </w:r>
        <w:r w:rsidR="007D163E" w:rsidRPr="000C6242">
          <w:rPr>
            <w:rStyle w:val="aff"/>
            <w:rFonts w:eastAsia="Calibri"/>
            <w:noProof/>
          </w:rPr>
          <w:t>Мероприятия по охране поверхностных и подземных вод</w:t>
        </w:r>
        <w:r w:rsidR="007D163E">
          <w:rPr>
            <w:noProof/>
            <w:webHidden/>
          </w:rPr>
          <w:tab/>
        </w:r>
        <w:r w:rsidR="007D163E">
          <w:rPr>
            <w:noProof/>
            <w:webHidden/>
          </w:rPr>
          <w:fldChar w:fldCharType="begin"/>
        </w:r>
        <w:r w:rsidR="007D163E">
          <w:rPr>
            <w:noProof/>
            <w:webHidden/>
          </w:rPr>
          <w:instrText xml:space="preserve"> PAGEREF _Toc89329836 \h </w:instrText>
        </w:r>
        <w:r w:rsidR="007D163E">
          <w:rPr>
            <w:noProof/>
            <w:webHidden/>
          </w:rPr>
        </w:r>
        <w:r w:rsidR="007D163E">
          <w:rPr>
            <w:noProof/>
            <w:webHidden/>
          </w:rPr>
          <w:fldChar w:fldCharType="separate"/>
        </w:r>
        <w:r w:rsidR="004B2901">
          <w:rPr>
            <w:noProof/>
            <w:webHidden/>
          </w:rPr>
          <w:t>163</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37" w:history="1">
        <w:r w:rsidR="007D163E" w:rsidRPr="000C6242">
          <w:rPr>
            <w:rStyle w:val="aff"/>
            <w:rFonts w:eastAsia="Calibri"/>
            <w:noProof/>
          </w:rPr>
          <w:t>10.3.</w:t>
        </w:r>
        <w:r w:rsidR="007D163E" w:rsidRPr="001E191E">
          <w:rPr>
            <w:rFonts w:ascii="Calibri" w:hAnsi="Calibri"/>
            <w:noProof/>
            <w:sz w:val="22"/>
            <w:szCs w:val="22"/>
          </w:rPr>
          <w:tab/>
        </w:r>
        <w:r w:rsidR="007D163E" w:rsidRPr="000C6242">
          <w:rPr>
            <w:rStyle w:val="aff"/>
            <w:rFonts w:eastAsia="Calibri"/>
            <w:noProof/>
          </w:rPr>
          <w:t>Мероприятия по охране почв</w:t>
        </w:r>
        <w:r w:rsidR="007D163E">
          <w:rPr>
            <w:noProof/>
            <w:webHidden/>
          </w:rPr>
          <w:tab/>
        </w:r>
        <w:r w:rsidR="007D163E">
          <w:rPr>
            <w:noProof/>
            <w:webHidden/>
          </w:rPr>
          <w:fldChar w:fldCharType="begin"/>
        </w:r>
        <w:r w:rsidR="007D163E">
          <w:rPr>
            <w:noProof/>
            <w:webHidden/>
          </w:rPr>
          <w:instrText xml:space="preserve"> PAGEREF _Toc89329837 \h </w:instrText>
        </w:r>
        <w:r w:rsidR="007D163E">
          <w:rPr>
            <w:noProof/>
            <w:webHidden/>
          </w:rPr>
        </w:r>
        <w:r w:rsidR="007D163E">
          <w:rPr>
            <w:noProof/>
            <w:webHidden/>
          </w:rPr>
          <w:fldChar w:fldCharType="separate"/>
        </w:r>
        <w:r w:rsidR="004B2901">
          <w:rPr>
            <w:noProof/>
            <w:webHidden/>
          </w:rPr>
          <w:t>164</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38" w:history="1">
        <w:r w:rsidR="007D163E" w:rsidRPr="000C6242">
          <w:rPr>
            <w:rStyle w:val="aff"/>
            <w:rFonts w:eastAsia="Calibri"/>
            <w:noProof/>
          </w:rPr>
          <w:t>10.4.</w:t>
        </w:r>
        <w:r w:rsidR="007D163E" w:rsidRPr="001E191E">
          <w:rPr>
            <w:rFonts w:ascii="Calibri" w:hAnsi="Calibri"/>
            <w:noProof/>
            <w:sz w:val="22"/>
            <w:szCs w:val="22"/>
          </w:rPr>
          <w:tab/>
        </w:r>
        <w:r w:rsidR="007D163E" w:rsidRPr="000C6242">
          <w:rPr>
            <w:rStyle w:val="aff"/>
            <w:rFonts w:eastAsia="Calibri"/>
            <w:noProof/>
          </w:rPr>
          <w:t>Мероприятия по санитарной очистке территории</w:t>
        </w:r>
        <w:r w:rsidR="007D163E">
          <w:rPr>
            <w:noProof/>
            <w:webHidden/>
          </w:rPr>
          <w:tab/>
        </w:r>
        <w:r w:rsidR="007D163E">
          <w:rPr>
            <w:noProof/>
            <w:webHidden/>
          </w:rPr>
          <w:fldChar w:fldCharType="begin"/>
        </w:r>
        <w:r w:rsidR="007D163E">
          <w:rPr>
            <w:noProof/>
            <w:webHidden/>
          </w:rPr>
          <w:instrText xml:space="preserve"> PAGEREF _Toc89329838 \h </w:instrText>
        </w:r>
        <w:r w:rsidR="007D163E">
          <w:rPr>
            <w:noProof/>
            <w:webHidden/>
          </w:rPr>
        </w:r>
        <w:r w:rsidR="007D163E">
          <w:rPr>
            <w:noProof/>
            <w:webHidden/>
          </w:rPr>
          <w:fldChar w:fldCharType="separate"/>
        </w:r>
        <w:r w:rsidR="004B2901">
          <w:rPr>
            <w:noProof/>
            <w:webHidden/>
          </w:rPr>
          <w:t>164</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39" w:history="1">
        <w:r w:rsidR="007D163E" w:rsidRPr="000C6242">
          <w:rPr>
            <w:rStyle w:val="aff"/>
            <w:rFonts w:eastAsia="Calibri"/>
            <w:noProof/>
          </w:rPr>
          <w:t>10.5.</w:t>
        </w:r>
        <w:r w:rsidR="007D163E" w:rsidRPr="001E191E">
          <w:rPr>
            <w:rFonts w:ascii="Calibri" w:hAnsi="Calibri"/>
            <w:noProof/>
            <w:sz w:val="22"/>
            <w:szCs w:val="22"/>
          </w:rPr>
          <w:tab/>
        </w:r>
        <w:r w:rsidR="007D163E" w:rsidRPr="000C6242">
          <w:rPr>
            <w:rStyle w:val="aff"/>
            <w:rFonts w:eastAsia="Calibri"/>
            <w:noProof/>
          </w:rPr>
          <w:t>Мероприятия по установлению СЗЗ и соблюдению их режимов</w:t>
        </w:r>
        <w:r w:rsidR="007D163E">
          <w:rPr>
            <w:noProof/>
            <w:webHidden/>
          </w:rPr>
          <w:tab/>
        </w:r>
        <w:r w:rsidR="007D163E">
          <w:rPr>
            <w:noProof/>
            <w:webHidden/>
          </w:rPr>
          <w:fldChar w:fldCharType="begin"/>
        </w:r>
        <w:r w:rsidR="007D163E">
          <w:rPr>
            <w:noProof/>
            <w:webHidden/>
          </w:rPr>
          <w:instrText xml:space="preserve"> PAGEREF _Toc89329839 \h </w:instrText>
        </w:r>
        <w:r w:rsidR="007D163E">
          <w:rPr>
            <w:noProof/>
            <w:webHidden/>
          </w:rPr>
        </w:r>
        <w:r w:rsidR="007D163E">
          <w:rPr>
            <w:noProof/>
            <w:webHidden/>
          </w:rPr>
          <w:fldChar w:fldCharType="separate"/>
        </w:r>
        <w:r w:rsidR="004B2901">
          <w:rPr>
            <w:noProof/>
            <w:webHidden/>
          </w:rPr>
          <w:t>165</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40" w:history="1">
        <w:r w:rsidR="007D163E" w:rsidRPr="000C6242">
          <w:rPr>
            <w:rStyle w:val="aff"/>
            <w:rFonts w:eastAsia="Calibri"/>
            <w:noProof/>
          </w:rPr>
          <w:t>11.</w:t>
        </w:r>
        <w:r w:rsidR="007D163E" w:rsidRPr="001E191E">
          <w:rPr>
            <w:rFonts w:ascii="Calibri" w:hAnsi="Calibri"/>
            <w:noProof/>
            <w:sz w:val="22"/>
            <w:szCs w:val="22"/>
          </w:rPr>
          <w:tab/>
        </w:r>
        <w:r w:rsidR="007D163E" w:rsidRPr="000C6242">
          <w:rPr>
            <w:rStyle w:val="aff"/>
            <w:rFonts w:eastAsia="Calibri"/>
            <w:noProof/>
          </w:rPr>
          <w:t>Развитие сети особо охраняемых природных территорий</w:t>
        </w:r>
        <w:r w:rsidR="007D163E">
          <w:rPr>
            <w:noProof/>
            <w:webHidden/>
          </w:rPr>
          <w:tab/>
        </w:r>
        <w:r w:rsidR="007D163E">
          <w:rPr>
            <w:noProof/>
            <w:webHidden/>
          </w:rPr>
          <w:fldChar w:fldCharType="begin"/>
        </w:r>
        <w:r w:rsidR="007D163E">
          <w:rPr>
            <w:noProof/>
            <w:webHidden/>
          </w:rPr>
          <w:instrText xml:space="preserve"> PAGEREF _Toc89329840 \h </w:instrText>
        </w:r>
        <w:r w:rsidR="007D163E">
          <w:rPr>
            <w:noProof/>
            <w:webHidden/>
          </w:rPr>
        </w:r>
        <w:r w:rsidR="007D163E">
          <w:rPr>
            <w:noProof/>
            <w:webHidden/>
          </w:rPr>
          <w:fldChar w:fldCharType="separate"/>
        </w:r>
        <w:r w:rsidR="004B2901">
          <w:rPr>
            <w:noProof/>
            <w:webHidden/>
          </w:rPr>
          <w:t>168</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41" w:history="1">
        <w:r w:rsidR="007D163E" w:rsidRPr="000C6242">
          <w:rPr>
            <w:rStyle w:val="aff"/>
            <w:rFonts w:eastAsia="Calibri"/>
            <w:noProof/>
          </w:rPr>
          <w:t>12.</w:t>
        </w:r>
        <w:r w:rsidR="007D163E" w:rsidRPr="001E191E">
          <w:rPr>
            <w:rFonts w:ascii="Calibri" w:hAnsi="Calibri"/>
            <w:noProof/>
            <w:sz w:val="22"/>
            <w:szCs w:val="22"/>
          </w:rPr>
          <w:tab/>
        </w:r>
        <w:r w:rsidR="007D163E" w:rsidRPr="000C6242">
          <w:rPr>
            <w:rStyle w:val="aff"/>
            <w:rFonts w:eastAsia="Calibri"/>
            <w:noProof/>
          </w:rPr>
          <w:t>Основные факторы риска возникновения ЧС природного и техногенного характера</w:t>
        </w:r>
        <w:r w:rsidR="007D163E">
          <w:rPr>
            <w:noProof/>
            <w:webHidden/>
          </w:rPr>
          <w:tab/>
        </w:r>
        <w:r w:rsidR="007D163E">
          <w:rPr>
            <w:noProof/>
            <w:webHidden/>
          </w:rPr>
          <w:fldChar w:fldCharType="begin"/>
        </w:r>
        <w:r w:rsidR="007D163E">
          <w:rPr>
            <w:noProof/>
            <w:webHidden/>
          </w:rPr>
          <w:instrText xml:space="preserve"> PAGEREF _Toc89329841 \h </w:instrText>
        </w:r>
        <w:r w:rsidR="007D163E">
          <w:rPr>
            <w:noProof/>
            <w:webHidden/>
          </w:rPr>
        </w:r>
        <w:r w:rsidR="007D163E">
          <w:rPr>
            <w:noProof/>
            <w:webHidden/>
          </w:rPr>
          <w:fldChar w:fldCharType="separate"/>
        </w:r>
        <w:r w:rsidR="004B2901">
          <w:rPr>
            <w:noProof/>
            <w:webHidden/>
          </w:rPr>
          <w:t>168</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42" w:history="1">
        <w:r w:rsidR="007D163E" w:rsidRPr="000C6242">
          <w:rPr>
            <w:rStyle w:val="aff"/>
            <w:rFonts w:eastAsia="Calibri"/>
            <w:noProof/>
          </w:rPr>
          <w:t>12.1.</w:t>
        </w:r>
        <w:r w:rsidR="007D163E" w:rsidRPr="001E191E">
          <w:rPr>
            <w:rFonts w:ascii="Calibri" w:hAnsi="Calibri"/>
            <w:noProof/>
            <w:sz w:val="22"/>
            <w:szCs w:val="22"/>
          </w:rPr>
          <w:tab/>
        </w:r>
        <w:r w:rsidR="007D163E" w:rsidRPr="000C6242">
          <w:rPr>
            <w:rStyle w:val="aff"/>
            <w:rFonts w:eastAsia="Calibri"/>
            <w:noProof/>
          </w:rPr>
          <w:t>Чрезвычайные ситуации природного характера и мероприятия по их предотвращению</w:t>
        </w:r>
        <w:r w:rsidR="007D163E">
          <w:rPr>
            <w:noProof/>
            <w:webHidden/>
          </w:rPr>
          <w:tab/>
        </w:r>
        <w:r w:rsidR="007D163E">
          <w:rPr>
            <w:noProof/>
            <w:webHidden/>
          </w:rPr>
          <w:fldChar w:fldCharType="begin"/>
        </w:r>
        <w:r w:rsidR="007D163E">
          <w:rPr>
            <w:noProof/>
            <w:webHidden/>
          </w:rPr>
          <w:instrText xml:space="preserve"> PAGEREF _Toc89329842 \h </w:instrText>
        </w:r>
        <w:r w:rsidR="007D163E">
          <w:rPr>
            <w:noProof/>
            <w:webHidden/>
          </w:rPr>
        </w:r>
        <w:r w:rsidR="007D163E">
          <w:rPr>
            <w:noProof/>
            <w:webHidden/>
          </w:rPr>
          <w:fldChar w:fldCharType="separate"/>
        </w:r>
        <w:r w:rsidR="004B2901">
          <w:rPr>
            <w:noProof/>
            <w:webHidden/>
          </w:rPr>
          <w:t>168</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843" w:history="1">
        <w:r w:rsidR="007D163E" w:rsidRPr="000C6242">
          <w:rPr>
            <w:rStyle w:val="aff"/>
            <w:rFonts w:eastAsia="Calibri"/>
            <w:noProof/>
          </w:rPr>
          <w:t>12.1.1.</w:t>
        </w:r>
        <w:r w:rsidR="007D163E" w:rsidRPr="001E191E">
          <w:rPr>
            <w:rFonts w:ascii="Calibri" w:hAnsi="Calibri"/>
            <w:i w:val="0"/>
            <w:noProof/>
            <w:sz w:val="22"/>
            <w:szCs w:val="22"/>
          </w:rPr>
          <w:tab/>
        </w:r>
        <w:r w:rsidR="007D163E" w:rsidRPr="000C6242">
          <w:rPr>
            <w:rStyle w:val="aff"/>
            <w:rFonts w:eastAsia="Calibri"/>
            <w:noProof/>
          </w:rPr>
          <w:t>Опасные геологические процессы</w:t>
        </w:r>
        <w:r w:rsidR="007D163E">
          <w:rPr>
            <w:noProof/>
            <w:webHidden/>
          </w:rPr>
          <w:tab/>
        </w:r>
        <w:r w:rsidR="007D163E">
          <w:rPr>
            <w:noProof/>
            <w:webHidden/>
          </w:rPr>
          <w:fldChar w:fldCharType="begin"/>
        </w:r>
        <w:r w:rsidR="007D163E">
          <w:rPr>
            <w:noProof/>
            <w:webHidden/>
          </w:rPr>
          <w:instrText xml:space="preserve"> PAGEREF _Toc89329843 \h </w:instrText>
        </w:r>
        <w:r w:rsidR="007D163E">
          <w:rPr>
            <w:noProof/>
            <w:webHidden/>
          </w:rPr>
        </w:r>
        <w:r w:rsidR="007D163E">
          <w:rPr>
            <w:noProof/>
            <w:webHidden/>
          </w:rPr>
          <w:fldChar w:fldCharType="separate"/>
        </w:r>
        <w:r w:rsidR="004B2901">
          <w:rPr>
            <w:noProof/>
            <w:webHidden/>
          </w:rPr>
          <w:t>169</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844" w:history="1">
        <w:r w:rsidR="007D163E" w:rsidRPr="000C6242">
          <w:rPr>
            <w:rStyle w:val="aff"/>
            <w:rFonts w:eastAsia="Calibri"/>
            <w:noProof/>
          </w:rPr>
          <w:t>12.1.2.</w:t>
        </w:r>
        <w:r w:rsidR="007D163E" w:rsidRPr="001E191E">
          <w:rPr>
            <w:rFonts w:ascii="Calibri" w:hAnsi="Calibri"/>
            <w:i w:val="0"/>
            <w:noProof/>
            <w:sz w:val="22"/>
            <w:szCs w:val="22"/>
          </w:rPr>
          <w:tab/>
        </w:r>
        <w:r w:rsidR="007D163E" w:rsidRPr="000C6242">
          <w:rPr>
            <w:rStyle w:val="aff"/>
            <w:rFonts w:eastAsia="Calibri"/>
            <w:noProof/>
          </w:rPr>
          <w:t>Опасные метеорологические явления и процессы</w:t>
        </w:r>
        <w:r w:rsidR="007D163E">
          <w:rPr>
            <w:noProof/>
            <w:webHidden/>
          </w:rPr>
          <w:tab/>
        </w:r>
        <w:r w:rsidR="007D163E">
          <w:rPr>
            <w:noProof/>
            <w:webHidden/>
          </w:rPr>
          <w:fldChar w:fldCharType="begin"/>
        </w:r>
        <w:r w:rsidR="007D163E">
          <w:rPr>
            <w:noProof/>
            <w:webHidden/>
          </w:rPr>
          <w:instrText xml:space="preserve"> PAGEREF _Toc89329844 \h </w:instrText>
        </w:r>
        <w:r w:rsidR="007D163E">
          <w:rPr>
            <w:noProof/>
            <w:webHidden/>
          </w:rPr>
        </w:r>
        <w:r w:rsidR="007D163E">
          <w:rPr>
            <w:noProof/>
            <w:webHidden/>
          </w:rPr>
          <w:fldChar w:fldCharType="separate"/>
        </w:r>
        <w:r w:rsidR="004B2901">
          <w:rPr>
            <w:noProof/>
            <w:webHidden/>
          </w:rPr>
          <w:t>169</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845" w:history="1">
        <w:r w:rsidR="007D163E" w:rsidRPr="000C6242">
          <w:rPr>
            <w:rStyle w:val="aff"/>
            <w:rFonts w:eastAsia="Calibri"/>
            <w:noProof/>
          </w:rPr>
          <w:t>12.1.3.</w:t>
        </w:r>
        <w:r w:rsidR="007D163E" w:rsidRPr="001E191E">
          <w:rPr>
            <w:rFonts w:ascii="Calibri" w:hAnsi="Calibri"/>
            <w:i w:val="0"/>
            <w:noProof/>
            <w:sz w:val="22"/>
            <w:szCs w:val="22"/>
          </w:rPr>
          <w:tab/>
        </w:r>
        <w:r w:rsidR="007D163E" w:rsidRPr="000C6242">
          <w:rPr>
            <w:rStyle w:val="aff"/>
            <w:rFonts w:eastAsia="Calibri"/>
            <w:noProof/>
          </w:rPr>
          <w:t>Опасные гидрологические процессы</w:t>
        </w:r>
        <w:r w:rsidR="007D163E">
          <w:rPr>
            <w:noProof/>
            <w:webHidden/>
          </w:rPr>
          <w:tab/>
        </w:r>
        <w:r w:rsidR="007D163E">
          <w:rPr>
            <w:noProof/>
            <w:webHidden/>
          </w:rPr>
          <w:fldChar w:fldCharType="begin"/>
        </w:r>
        <w:r w:rsidR="007D163E">
          <w:rPr>
            <w:noProof/>
            <w:webHidden/>
          </w:rPr>
          <w:instrText xml:space="preserve"> PAGEREF _Toc89329845 \h </w:instrText>
        </w:r>
        <w:r w:rsidR="007D163E">
          <w:rPr>
            <w:noProof/>
            <w:webHidden/>
          </w:rPr>
        </w:r>
        <w:r w:rsidR="007D163E">
          <w:rPr>
            <w:noProof/>
            <w:webHidden/>
          </w:rPr>
          <w:fldChar w:fldCharType="separate"/>
        </w:r>
        <w:r w:rsidR="004B2901">
          <w:rPr>
            <w:noProof/>
            <w:webHidden/>
          </w:rPr>
          <w:t>170</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46" w:history="1">
        <w:r w:rsidR="007D163E" w:rsidRPr="000C6242">
          <w:rPr>
            <w:rStyle w:val="aff"/>
            <w:rFonts w:eastAsia="Calibri"/>
            <w:noProof/>
          </w:rPr>
          <w:t>12.2.</w:t>
        </w:r>
        <w:r w:rsidR="007D163E" w:rsidRPr="001E191E">
          <w:rPr>
            <w:rFonts w:ascii="Calibri" w:hAnsi="Calibri"/>
            <w:noProof/>
            <w:sz w:val="22"/>
            <w:szCs w:val="22"/>
          </w:rPr>
          <w:tab/>
        </w:r>
        <w:r w:rsidR="007D163E" w:rsidRPr="000C6242">
          <w:rPr>
            <w:rStyle w:val="aff"/>
            <w:rFonts w:eastAsia="Calibri"/>
            <w:noProof/>
          </w:rPr>
          <w:t>Техногенные чрезвычайные ситуации и мероприятия по их предотвращению</w:t>
        </w:r>
        <w:r w:rsidR="007D163E">
          <w:rPr>
            <w:noProof/>
            <w:webHidden/>
          </w:rPr>
          <w:tab/>
        </w:r>
        <w:r w:rsidR="007D163E">
          <w:rPr>
            <w:noProof/>
            <w:webHidden/>
          </w:rPr>
          <w:fldChar w:fldCharType="begin"/>
        </w:r>
        <w:r w:rsidR="007D163E">
          <w:rPr>
            <w:noProof/>
            <w:webHidden/>
          </w:rPr>
          <w:instrText xml:space="preserve"> PAGEREF _Toc89329846 \h </w:instrText>
        </w:r>
        <w:r w:rsidR="007D163E">
          <w:rPr>
            <w:noProof/>
            <w:webHidden/>
          </w:rPr>
        </w:r>
        <w:r w:rsidR="007D163E">
          <w:rPr>
            <w:noProof/>
            <w:webHidden/>
          </w:rPr>
          <w:fldChar w:fldCharType="separate"/>
        </w:r>
        <w:r w:rsidR="004B2901">
          <w:rPr>
            <w:noProof/>
            <w:webHidden/>
          </w:rPr>
          <w:t>171</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847" w:history="1">
        <w:r w:rsidR="007D163E" w:rsidRPr="000C6242">
          <w:rPr>
            <w:rStyle w:val="aff"/>
            <w:rFonts w:eastAsia="Calibri"/>
            <w:noProof/>
          </w:rPr>
          <w:t>12.2.1.</w:t>
        </w:r>
        <w:r w:rsidR="007D163E" w:rsidRPr="001E191E">
          <w:rPr>
            <w:rFonts w:ascii="Calibri" w:hAnsi="Calibri"/>
            <w:i w:val="0"/>
            <w:noProof/>
            <w:sz w:val="22"/>
            <w:szCs w:val="22"/>
          </w:rPr>
          <w:tab/>
        </w:r>
        <w:r w:rsidR="007D163E" w:rsidRPr="000C6242">
          <w:rPr>
            <w:rStyle w:val="aff"/>
            <w:rFonts w:eastAsia="Calibri"/>
            <w:noProof/>
          </w:rPr>
          <w:t>Установки, склады, хранилища, инженерные сооружения и коммуникации</w:t>
        </w:r>
        <w:r w:rsidR="007D163E">
          <w:rPr>
            <w:noProof/>
            <w:webHidden/>
          </w:rPr>
          <w:tab/>
        </w:r>
        <w:r w:rsidR="007D163E">
          <w:rPr>
            <w:noProof/>
            <w:webHidden/>
          </w:rPr>
          <w:fldChar w:fldCharType="begin"/>
        </w:r>
        <w:r w:rsidR="007D163E">
          <w:rPr>
            <w:noProof/>
            <w:webHidden/>
          </w:rPr>
          <w:instrText xml:space="preserve"> PAGEREF _Toc89329847 \h </w:instrText>
        </w:r>
        <w:r w:rsidR="007D163E">
          <w:rPr>
            <w:noProof/>
            <w:webHidden/>
          </w:rPr>
        </w:r>
        <w:r w:rsidR="007D163E">
          <w:rPr>
            <w:noProof/>
            <w:webHidden/>
          </w:rPr>
          <w:fldChar w:fldCharType="separate"/>
        </w:r>
        <w:r w:rsidR="004B2901">
          <w:rPr>
            <w:noProof/>
            <w:webHidden/>
          </w:rPr>
          <w:t>171</w:t>
        </w:r>
        <w:r w:rsidR="007D163E">
          <w:rPr>
            <w:noProof/>
            <w:webHidden/>
          </w:rPr>
          <w:fldChar w:fldCharType="end"/>
        </w:r>
      </w:hyperlink>
    </w:p>
    <w:p w:rsidR="007D163E" w:rsidRPr="001E191E" w:rsidRDefault="00D51BDA" w:rsidP="007D163E">
      <w:pPr>
        <w:pStyle w:val="35"/>
        <w:tabs>
          <w:tab w:val="left" w:pos="1540"/>
        </w:tabs>
        <w:rPr>
          <w:rFonts w:ascii="Calibri" w:hAnsi="Calibri"/>
          <w:i w:val="0"/>
          <w:noProof/>
          <w:sz w:val="22"/>
          <w:szCs w:val="22"/>
        </w:rPr>
      </w:pPr>
      <w:hyperlink w:anchor="_Toc89329848" w:history="1">
        <w:r w:rsidR="007D163E" w:rsidRPr="000C6242">
          <w:rPr>
            <w:rStyle w:val="aff"/>
            <w:rFonts w:eastAsia="Calibri"/>
            <w:noProof/>
          </w:rPr>
          <w:t>12.2.2.</w:t>
        </w:r>
        <w:r w:rsidR="007D163E" w:rsidRPr="001E191E">
          <w:rPr>
            <w:rFonts w:ascii="Calibri" w:hAnsi="Calibri"/>
            <w:i w:val="0"/>
            <w:noProof/>
            <w:sz w:val="22"/>
            <w:szCs w:val="22"/>
          </w:rPr>
          <w:tab/>
        </w:r>
        <w:r w:rsidR="007D163E" w:rsidRPr="000C6242">
          <w:rPr>
            <w:rStyle w:val="aff"/>
            <w:rFonts w:eastAsia="Calibri"/>
            <w:noProof/>
          </w:rPr>
          <w:t>Терроризм</w:t>
        </w:r>
        <w:r w:rsidR="007D163E">
          <w:rPr>
            <w:noProof/>
            <w:webHidden/>
          </w:rPr>
          <w:tab/>
        </w:r>
        <w:r w:rsidR="007D163E">
          <w:rPr>
            <w:noProof/>
            <w:webHidden/>
          </w:rPr>
          <w:fldChar w:fldCharType="begin"/>
        </w:r>
        <w:r w:rsidR="007D163E">
          <w:rPr>
            <w:noProof/>
            <w:webHidden/>
          </w:rPr>
          <w:instrText xml:space="preserve"> PAGEREF _Toc89329848 \h </w:instrText>
        </w:r>
        <w:r w:rsidR="007D163E">
          <w:rPr>
            <w:noProof/>
            <w:webHidden/>
          </w:rPr>
        </w:r>
        <w:r w:rsidR="007D163E">
          <w:rPr>
            <w:noProof/>
            <w:webHidden/>
          </w:rPr>
          <w:fldChar w:fldCharType="separate"/>
        </w:r>
        <w:r w:rsidR="004B2901">
          <w:rPr>
            <w:noProof/>
            <w:webHidden/>
          </w:rPr>
          <w:t>172</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49" w:history="1">
        <w:r w:rsidR="007D163E" w:rsidRPr="000C6242">
          <w:rPr>
            <w:rStyle w:val="aff"/>
            <w:rFonts w:eastAsia="Calibri"/>
            <w:noProof/>
          </w:rPr>
          <w:t>12.3.</w:t>
        </w:r>
        <w:r w:rsidR="007D163E" w:rsidRPr="001E191E">
          <w:rPr>
            <w:rFonts w:ascii="Calibri" w:hAnsi="Calibri"/>
            <w:noProof/>
            <w:sz w:val="22"/>
            <w:szCs w:val="22"/>
          </w:rPr>
          <w:tab/>
        </w:r>
        <w:r w:rsidR="007D163E" w:rsidRPr="000C6242">
          <w:rPr>
            <w:rStyle w:val="aff"/>
            <w:rFonts w:eastAsia="Calibri"/>
            <w:noProof/>
          </w:rPr>
          <w:t>Биолого-социальные чрезвычайные ситуации</w:t>
        </w:r>
        <w:r w:rsidR="007D163E">
          <w:rPr>
            <w:noProof/>
            <w:webHidden/>
          </w:rPr>
          <w:tab/>
        </w:r>
        <w:r w:rsidR="007D163E">
          <w:rPr>
            <w:noProof/>
            <w:webHidden/>
          </w:rPr>
          <w:fldChar w:fldCharType="begin"/>
        </w:r>
        <w:r w:rsidR="007D163E">
          <w:rPr>
            <w:noProof/>
            <w:webHidden/>
          </w:rPr>
          <w:instrText xml:space="preserve"> PAGEREF _Toc89329849 \h </w:instrText>
        </w:r>
        <w:r w:rsidR="007D163E">
          <w:rPr>
            <w:noProof/>
            <w:webHidden/>
          </w:rPr>
        </w:r>
        <w:r w:rsidR="007D163E">
          <w:rPr>
            <w:noProof/>
            <w:webHidden/>
          </w:rPr>
          <w:fldChar w:fldCharType="separate"/>
        </w:r>
        <w:r w:rsidR="004B2901">
          <w:rPr>
            <w:noProof/>
            <w:webHidden/>
          </w:rPr>
          <w:t>174</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50" w:history="1">
        <w:r w:rsidR="007D163E" w:rsidRPr="000C6242">
          <w:rPr>
            <w:rStyle w:val="aff"/>
            <w:rFonts w:eastAsia="Calibri"/>
            <w:noProof/>
          </w:rPr>
          <w:t>12.4.</w:t>
        </w:r>
        <w:r w:rsidR="007D163E" w:rsidRPr="001E191E">
          <w:rPr>
            <w:rFonts w:ascii="Calibri" w:hAnsi="Calibri"/>
            <w:noProof/>
            <w:sz w:val="22"/>
            <w:szCs w:val="22"/>
          </w:rPr>
          <w:tab/>
        </w:r>
        <w:r w:rsidR="007D163E" w:rsidRPr="000C6242">
          <w:rPr>
            <w:rStyle w:val="aff"/>
            <w:rFonts w:eastAsia="Calibri"/>
            <w:noProof/>
          </w:rPr>
          <w:t>Силы и средства ликвидации чрезвычайных ситуаций</w:t>
        </w:r>
        <w:r w:rsidR="007D163E">
          <w:rPr>
            <w:noProof/>
            <w:webHidden/>
          </w:rPr>
          <w:tab/>
        </w:r>
        <w:r w:rsidR="007D163E">
          <w:rPr>
            <w:noProof/>
            <w:webHidden/>
          </w:rPr>
          <w:fldChar w:fldCharType="begin"/>
        </w:r>
        <w:r w:rsidR="007D163E">
          <w:rPr>
            <w:noProof/>
            <w:webHidden/>
          </w:rPr>
          <w:instrText xml:space="preserve"> PAGEREF _Toc89329850 \h </w:instrText>
        </w:r>
        <w:r w:rsidR="007D163E">
          <w:rPr>
            <w:noProof/>
            <w:webHidden/>
          </w:rPr>
        </w:r>
        <w:r w:rsidR="007D163E">
          <w:rPr>
            <w:noProof/>
            <w:webHidden/>
          </w:rPr>
          <w:fldChar w:fldCharType="separate"/>
        </w:r>
        <w:r w:rsidR="004B2901">
          <w:rPr>
            <w:noProof/>
            <w:webHidden/>
          </w:rPr>
          <w:t>174</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51" w:history="1">
        <w:r w:rsidR="007D163E" w:rsidRPr="000C6242">
          <w:rPr>
            <w:rStyle w:val="aff"/>
            <w:rFonts w:eastAsia="Calibri"/>
            <w:noProof/>
          </w:rPr>
          <w:t>12.5.</w:t>
        </w:r>
        <w:r w:rsidR="007D163E" w:rsidRPr="001E191E">
          <w:rPr>
            <w:rFonts w:ascii="Calibri" w:hAnsi="Calibri"/>
            <w:noProof/>
            <w:sz w:val="22"/>
            <w:szCs w:val="22"/>
          </w:rPr>
          <w:tab/>
        </w:r>
        <w:r w:rsidR="007D163E" w:rsidRPr="000C6242">
          <w:rPr>
            <w:rStyle w:val="aff"/>
            <w:rFonts w:eastAsia="Calibri"/>
            <w:noProof/>
          </w:rPr>
          <w:t>Система оповещения о чрезвычайных ситуациях</w:t>
        </w:r>
        <w:r w:rsidR="007D163E">
          <w:rPr>
            <w:noProof/>
            <w:webHidden/>
          </w:rPr>
          <w:tab/>
        </w:r>
        <w:r w:rsidR="007D163E">
          <w:rPr>
            <w:noProof/>
            <w:webHidden/>
          </w:rPr>
          <w:fldChar w:fldCharType="begin"/>
        </w:r>
        <w:r w:rsidR="007D163E">
          <w:rPr>
            <w:noProof/>
            <w:webHidden/>
          </w:rPr>
          <w:instrText xml:space="preserve"> PAGEREF _Toc89329851 \h </w:instrText>
        </w:r>
        <w:r w:rsidR="007D163E">
          <w:rPr>
            <w:noProof/>
            <w:webHidden/>
          </w:rPr>
        </w:r>
        <w:r w:rsidR="007D163E">
          <w:rPr>
            <w:noProof/>
            <w:webHidden/>
          </w:rPr>
          <w:fldChar w:fldCharType="separate"/>
        </w:r>
        <w:r w:rsidR="004B2901">
          <w:rPr>
            <w:noProof/>
            <w:webHidden/>
          </w:rPr>
          <w:t>175</w:t>
        </w:r>
        <w:r w:rsidR="007D163E">
          <w:rPr>
            <w:noProof/>
            <w:webHidden/>
          </w:rPr>
          <w:fldChar w:fldCharType="end"/>
        </w:r>
      </w:hyperlink>
    </w:p>
    <w:p w:rsidR="007D163E" w:rsidRPr="001E191E" w:rsidRDefault="00D51BDA" w:rsidP="007D163E">
      <w:pPr>
        <w:pStyle w:val="2a"/>
        <w:tabs>
          <w:tab w:val="left" w:pos="1100"/>
        </w:tabs>
        <w:rPr>
          <w:rFonts w:ascii="Calibri" w:hAnsi="Calibri"/>
          <w:noProof/>
          <w:sz w:val="22"/>
          <w:szCs w:val="22"/>
        </w:rPr>
      </w:pPr>
      <w:hyperlink w:anchor="_Toc89329852" w:history="1">
        <w:r w:rsidR="007D163E" w:rsidRPr="000C6242">
          <w:rPr>
            <w:rStyle w:val="aff"/>
            <w:rFonts w:eastAsia="Calibri"/>
            <w:noProof/>
          </w:rPr>
          <w:t>12.6.</w:t>
        </w:r>
        <w:r w:rsidR="007D163E" w:rsidRPr="001E191E">
          <w:rPr>
            <w:rFonts w:ascii="Calibri" w:hAnsi="Calibri"/>
            <w:noProof/>
            <w:sz w:val="22"/>
            <w:szCs w:val="22"/>
          </w:rPr>
          <w:tab/>
        </w:r>
        <w:r w:rsidR="007D163E" w:rsidRPr="000C6242">
          <w:rPr>
            <w:rStyle w:val="aff"/>
            <w:rFonts w:eastAsia="Calibri"/>
            <w:noProof/>
          </w:rPr>
          <w:t>Перечень мероприятий по обеспечению пожарной безопасности</w:t>
        </w:r>
        <w:r w:rsidR="007D163E">
          <w:rPr>
            <w:noProof/>
            <w:webHidden/>
          </w:rPr>
          <w:tab/>
        </w:r>
        <w:r w:rsidR="007D163E">
          <w:rPr>
            <w:noProof/>
            <w:webHidden/>
          </w:rPr>
          <w:fldChar w:fldCharType="begin"/>
        </w:r>
        <w:r w:rsidR="007D163E">
          <w:rPr>
            <w:noProof/>
            <w:webHidden/>
          </w:rPr>
          <w:instrText xml:space="preserve"> PAGEREF _Toc89329852 \h </w:instrText>
        </w:r>
        <w:r w:rsidR="007D163E">
          <w:rPr>
            <w:noProof/>
            <w:webHidden/>
          </w:rPr>
        </w:r>
        <w:r w:rsidR="007D163E">
          <w:rPr>
            <w:noProof/>
            <w:webHidden/>
          </w:rPr>
          <w:fldChar w:fldCharType="separate"/>
        </w:r>
        <w:r w:rsidR="004B2901">
          <w:rPr>
            <w:noProof/>
            <w:webHidden/>
          </w:rPr>
          <w:t>176</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53" w:history="1">
        <w:r w:rsidR="007D163E" w:rsidRPr="000C6242">
          <w:rPr>
            <w:rStyle w:val="aff"/>
            <w:rFonts w:eastAsia="Calibri"/>
            <w:noProof/>
          </w:rPr>
          <w:t>13.</w:t>
        </w:r>
        <w:r w:rsidR="007D163E" w:rsidRPr="001E191E">
          <w:rPr>
            <w:rFonts w:ascii="Calibri" w:hAnsi="Calibri"/>
            <w:noProof/>
            <w:sz w:val="22"/>
            <w:szCs w:val="22"/>
          </w:rPr>
          <w:tab/>
        </w:r>
        <w:r w:rsidR="007D163E" w:rsidRPr="000C6242">
          <w:rPr>
            <w:rStyle w:val="aff"/>
            <w:rFonts w:eastAsia="Calibri"/>
            <w:noProof/>
          </w:rPr>
          <w:t>Сводные технико-экономические показатели мероприятий по территориальному планированию.</w:t>
        </w:r>
        <w:r w:rsidR="007D163E">
          <w:rPr>
            <w:noProof/>
            <w:webHidden/>
          </w:rPr>
          <w:tab/>
        </w:r>
        <w:r w:rsidR="007D163E">
          <w:rPr>
            <w:noProof/>
            <w:webHidden/>
          </w:rPr>
          <w:fldChar w:fldCharType="begin"/>
        </w:r>
        <w:r w:rsidR="007D163E">
          <w:rPr>
            <w:noProof/>
            <w:webHidden/>
          </w:rPr>
          <w:instrText xml:space="preserve"> PAGEREF _Toc89329853 \h </w:instrText>
        </w:r>
        <w:r w:rsidR="007D163E">
          <w:rPr>
            <w:noProof/>
            <w:webHidden/>
          </w:rPr>
        </w:r>
        <w:r w:rsidR="007D163E">
          <w:rPr>
            <w:noProof/>
            <w:webHidden/>
          </w:rPr>
          <w:fldChar w:fldCharType="separate"/>
        </w:r>
        <w:r w:rsidR="004B2901">
          <w:rPr>
            <w:noProof/>
            <w:webHidden/>
          </w:rPr>
          <w:t>177</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54" w:history="1">
        <w:r w:rsidR="007D163E" w:rsidRPr="000C6242">
          <w:rPr>
            <w:rStyle w:val="aff"/>
            <w:rFonts w:eastAsia="Calibri"/>
            <w:noProof/>
          </w:rPr>
          <w:t>14.</w:t>
        </w:r>
        <w:r w:rsidR="007D163E" w:rsidRPr="001E191E">
          <w:rPr>
            <w:rFonts w:ascii="Calibri" w:hAnsi="Calibri"/>
            <w:noProof/>
            <w:sz w:val="22"/>
            <w:szCs w:val="22"/>
          </w:rPr>
          <w:tab/>
        </w:r>
        <w:r w:rsidR="007D163E" w:rsidRPr="000C6242">
          <w:rPr>
            <w:rStyle w:val="aff"/>
            <w:rFonts w:eastAsia="Calibri"/>
            <w:noProof/>
          </w:rPr>
          <w:t>Координаты характерных точек границы населенного пункта</w:t>
        </w:r>
        <w:r w:rsidR="007D163E">
          <w:rPr>
            <w:noProof/>
            <w:webHidden/>
          </w:rPr>
          <w:tab/>
        </w:r>
        <w:r w:rsidR="007D163E">
          <w:rPr>
            <w:noProof/>
            <w:webHidden/>
          </w:rPr>
          <w:fldChar w:fldCharType="begin"/>
        </w:r>
        <w:r w:rsidR="007D163E">
          <w:rPr>
            <w:noProof/>
            <w:webHidden/>
          </w:rPr>
          <w:instrText xml:space="preserve"> PAGEREF _Toc89329854 \h </w:instrText>
        </w:r>
        <w:r w:rsidR="007D163E">
          <w:rPr>
            <w:noProof/>
            <w:webHidden/>
          </w:rPr>
        </w:r>
        <w:r w:rsidR="007D163E">
          <w:rPr>
            <w:noProof/>
            <w:webHidden/>
          </w:rPr>
          <w:fldChar w:fldCharType="separate"/>
        </w:r>
        <w:r w:rsidR="004B2901">
          <w:rPr>
            <w:noProof/>
            <w:webHidden/>
          </w:rPr>
          <w:t>180</w:t>
        </w:r>
        <w:r w:rsidR="007D163E">
          <w:rPr>
            <w:noProof/>
            <w:webHidden/>
          </w:rPr>
          <w:fldChar w:fldCharType="end"/>
        </w:r>
      </w:hyperlink>
    </w:p>
    <w:p w:rsidR="007D163E" w:rsidRPr="001E191E" w:rsidRDefault="00D51BDA" w:rsidP="007D163E">
      <w:pPr>
        <w:pStyle w:val="1a"/>
        <w:tabs>
          <w:tab w:val="left" w:pos="660"/>
        </w:tabs>
        <w:rPr>
          <w:rFonts w:ascii="Calibri" w:hAnsi="Calibri"/>
          <w:noProof/>
          <w:sz w:val="22"/>
          <w:szCs w:val="22"/>
        </w:rPr>
      </w:pPr>
      <w:hyperlink w:anchor="_Toc89329855" w:history="1">
        <w:r w:rsidR="007D163E" w:rsidRPr="000C6242">
          <w:rPr>
            <w:rStyle w:val="aff"/>
            <w:rFonts w:eastAsia="Calibri"/>
            <w:noProof/>
          </w:rPr>
          <w:t>15.</w:t>
        </w:r>
        <w:r w:rsidR="007D163E" w:rsidRPr="001E191E">
          <w:rPr>
            <w:rFonts w:ascii="Calibri" w:hAnsi="Calibri"/>
            <w:noProof/>
            <w:sz w:val="22"/>
            <w:szCs w:val="22"/>
          </w:rPr>
          <w:tab/>
        </w:r>
        <w:r w:rsidR="007D163E" w:rsidRPr="000C6242">
          <w:rPr>
            <w:rStyle w:val="aff"/>
            <w:rFonts w:eastAsia="Calibri"/>
            <w:noProof/>
          </w:rPr>
          <w:t>Приложение</w:t>
        </w:r>
        <w:r w:rsidR="007D163E">
          <w:rPr>
            <w:noProof/>
            <w:webHidden/>
          </w:rPr>
          <w:tab/>
        </w:r>
        <w:r w:rsidR="007D163E">
          <w:rPr>
            <w:noProof/>
            <w:webHidden/>
          </w:rPr>
          <w:fldChar w:fldCharType="begin"/>
        </w:r>
        <w:r w:rsidR="007D163E">
          <w:rPr>
            <w:noProof/>
            <w:webHidden/>
          </w:rPr>
          <w:instrText xml:space="preserve"> PAGEREF _Toc89329855 \h </w:instrText>
        </w:r>
        <w:r w:rsidR="007D163E">
          <w:rPr>
            <w:noProof/>
            <w:webHidden/>
          </w:rPr>
        </w:r>
        <w:r w:rsidR="007D163E">
          <w:rPr>
            <w:noProof/>
            <w:webHidden/>
          </w:rPr>
          <w:fldChar w:fldCharType="separate"/>
        </w:r>
        <w:r w:rsidR="004B2901">
          <w:rPr>
            <w:noProof/>
            <w:webHidden/>
          </w:rPr>
          <w:t>182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56" w:history="1">
        <w:r w:rsidR="007D163E" w:rsidRPr="000C6242">
          <w:rPr>
            <w:rStyle w:val="aff"/>
            <w:rFonts w:eastAsia="Calibri"/>
            <w:noProof/>
          </w:rPr>
          <w:t>15.1.</w:t>
        </w:r>
        <w:r w:rsidR="007D163E" w:rsidRPr="001E191E">
          <w:rPr>
            <w:rFonts w:ascii="Calibri" w:hAnsi="Calibri"/>
            <w:noProof/>
            <w:sz w:val="22"/>
            <w:szCs w:val="22"/>
          </w:rPr>
          <w:tab/>
        </w:r>
        <w:r w:rsidR="007D163E" w:rsidRPr="000C6242">
          <w:rPr>
            <w:rStyle w:val="aff"/>
            <w:rFonts w:eastAsia="Calibri"/>
            <w:noProof/>
          </w:rPr>
          <w:t>Техническое задание</w:t>
        </w:r>
        <w:r w:rsidR="007D163E">
          <w:rPr>
            <w:noProof/>
            <w:webHidden/>
          </w:rPr>
          <w:tab/>
        </w:r>
        <w:r w:rsidR="007D163E">
          <w:rPr>
            <w:noProof/>
            <w:webHidden/>
          </w:rPr>
          <w:fldChar w:fldCharType="begin"/>
        </w:r>
        <w:r w:rsidR="007D163E">
          <w:rPr>
            <w:noProof/>
            <w:webHidden/>
          </w:rPr>
          <w:instrText xml:space="preserve"> PAGEREF _Toc89329856 \h </w:instrText>
        </w:r>
        <w:r w:rsidR="007D163E">
          <w:rPr>
            <w:noProof/>
            <w:webHidden/>
          </w:rPr>
        </w:r>
        <w:r w:rsidR="007D163E">
          <w:rPr>
            <w:noProof/>
            <w:webHidden/>
          </w:rPr>
          <w:fldChar w:fldCharType="separate"/>
        </w:r>
        <w:r w:rsidR="004B2901">
          <w:rPr>
            <w:noProof/>
            <w:webHidden/>
          </w:rPr>
          <w:t>182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57" w:history="1">
        <w:r w:rsidR="007D163E" w:rsidRPr="000C6242">
          <w:rPr>
            <w:rStyle w:val="aff"/>
            <w:rFonts w:eastAsia="Calibri"/>
            <w:noProof/>
          </w:rPr>
          <w:t>15.2.</w:t>
        </w:r>
        <w:r w:rsidR="007D163E" w:rsidRPr="001E191E">
          <w:rPr>
            <w:rFonts w:ascii="Calibri" w:hAnsi="Calibri"/>
            <w:noProof/>
            <w:sz w:val="22"/>
            <w:szCs w:val="22"/>
          </w:rPr>
          <w:tab/>
        </w:r>
        <w:r w:rsidR="007D163E" w:rsidRPr="000C6242">
          <w:rPr>
            <w:rStyle w:val="aff"/>
            <w:rFonts w:eastAsia="Calibri"/>
            <w:noProof/>
          </w:rPr>
          <w:t>Ответ Северо-Восточного территориального управления Федерального агентства по рыболовству (Северо-Восточное ТУ Росрыболовства)</w:t>
        </w:r>
        <w:r w:rsidR="007D163E">
          <w:rPr>
            <w:noProof/>
            <w:webHidden/>
          </w:rPr>
          <w:tab/>
        </w:r>
        <w:r w:rsidR="007D163E">
          <w:rPr>
            <w:noProof/>
            <w:webHidden/>
          </w:rPr>
          <w:fldChar w:fldCharType="begin"/>
        </w:r>
        <w:r w:rsidR="007D163E">
          <w:rPr>
            <w:noProof/>
            <w:webHidden/>
          </w:rPr>
          <w:instrText xml:space="preserve"> PAGEREF _Toc89329857 \h </w:instrText>
        </w:r>
        <w:r w:rsidR="007D163E">
          <w:rPr>
            <w:noProof/>
            <w:webHidden/>
          </w:rPr>
        </w:r>
        <w:r w:rsidR="007D163E">
          <w:rPr>
            <w:noProof/>
            <w:webHidden/>
          </w:rPr>
          <w:fldChar w:fldCharType="separate"/>
        </w:r>
        <w:r w:rsidR="004B2901">
          <w:rPr>
            <w:noProof/>
            <w:webHidden/>
          </w:rPr>
          <w:t>197</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58" w:history="1">
        <w:r w:rsidR="007D163E" w:rsidRPr="000C6242">
          <w:rPr>
            <w:rStyle w:val="aff"/>
            <w:rFonts w:eastAsia="Calibri"/>
            <w:noProof/>
          </w:rPr>
          <w:t>15.3.</w:t>
        </w:r>
        <w:r w:rsidR="007D163E" w:rsidRPr="001E191E">
          <w:rPr>
            <w:rFonts w:ascii="Calibri" w:hAnsi="Calibri"/>
            <w:noProof/>
            <w:sz w:val="22"/>
            <w:szCs w:val="22"/>
          </w:rPr>
          <w:tab/>
        </w:r>
        <w:r w:rsidR="007D163E" w:rsidRPr="000C6242">
          <w:rPr>
            <w:rStyle w:val="aff"/>
            <w:rFonts w:eastAsia="Calibri"/>
            <w:noProof/>
          </w:rPr>
          <w:t>Ответ Чукотской торговой компании</w:t>
        </w:r>
        <w:r w:rsidR="007D163E">
          <w:rPr>
            <w:noProof/>
            <w:webHidden/>
          </w:rPr>
          <w:tab/>
        </w:r>
        <w:r w:rsidR="007D163E">
          <w:rPr>
            <w:noProof/>
            <w:webHidden/>
          </w:rPr>
          <w:fldChar w:fldCharType="begin"/>
        </w:r>
        <w:r w:rsidR="007D163E">
          <w:rPr>
            <w:noProof/>
            <w:webHidden/>
          </w:rPr>
          <w:instrText xml:space="preserve"> PAGEREF _Toc89329858 \h </w:instrText>
        </w:r>
        <w:r w:rsidR="007D163E">
          <w:rPr>
            <w:noProof/>
            <w:webHidden/>
          </w:rPr>
        </w:r>
        <w:r w:rsidR="007D163E">
          <w:rPr>
            <w:noProof/>
            <w:webHidden/>
          </w:rPr>
          <w:fldChar w:fldCharType="separate"/>
        </w:r>
        <w:r w:rsidR="004B2901">
          <w:rPr>
            <w:noProof/>
            <w:webHidden/>
          </w:rPr>
          <w:t>200</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59" w:history="1">
        <w:r w:rsidR="007D163E" w:rsidRPr="000C6242">
          <w:rPr>
            <w:rStyle w:val="aff"/>
            <w:rFonts w:eastAsia="Calibri"/>
            <w:noProof/>
          </w:rPr>
          <w:t>15.4.</w:t>
        </w:r>
        <w:r w:rsidR="007D163E" w:rsidRPr="001E191E">
          <w:rPr>
            <w:rFonts w:ascii="Calibri" w:hAnsi="Calibri"/>
            <w:noProof/>
            <w:sz w:val="22"/>
            <w:szCs w:val="22"/>
          </w:rPr>
          <w:tab/>
        </w:r>
        <w:r w:rsidR="007D163E" w:rsidRPr="000C6242">
          <w:rPr>
            <w:rStyle w:val="aff"/>
            <w:rFonts w:eastAsia="Calibri"/>
            <w:noProof/>
          </w:rPr>
          <w:t>Ответ Департамента сельского хозяйства и продовольствия ЧАО, управление ветеринарии</w:t>
        </w:r>
        <w:r w:rsidR="007D163E">
          <w:rPr>
            <w:noProof/>
            <w:webHidden/>
          </w:rPr>
          <w:tab/>
        </w:r>
        <w:r w:rsidR="007D163E">
          <w:rPr>
            <w:noProof/>
            <w:webHidden/>
          </w:rPr>
          <w:fldChar w:fldCharType="begin"/>
        </w:r>
        <w:r w:rsidR="007D163E">
          <w:rPr>
            <w:noProof/>
            <w:webHidden/>
          </w:rPr>
          <w:instrText xml:space="preserve"> PAGEREF _Toc89329859 \h </w:instrText>
        </w:r>
        <w:r w:rsidR="007D163E">
          <w:rPr>
            <w:noProof/>
            <w:webHidden/>
          </w:rPr>
        </w:r>
        <w:r w:rsidR="007D163E">
          <w:rPr>
            <w:noProof/>
            <w:webHidden/>
          </w:rPr>
          <w:fldChar w:fldCharType="separate"/>
        </w:r>
        <w:r w:rsidR="004B2901">
          <w:rPr>
            <w:noProof/>
            <w:webHidden/>
          </w:rPr>
          <w:t>201</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0" w:history="1">
        <w:r w:rsidR="007D163E" w:rsidRPr="000C6242">
          <w:rPr>
            <w:rStyle w:val="aff"/>
            <w:rFonts w:eastAsia="Calibri"/>
            <w:noProof/>
          </w:rPr>
          <w:t>15.5.</w:t>
        </w:r>
        <w:r w:rsidR="007D163E" w:rsidRPr="001E191E">
          <w:rPr>
            <w:rFonts w:ascii="Calibri" w:hAnsi="Calibri"/>
            <w:noProof/>
            <w:sz w:val="22"/>
            <w:szCs w:val="22"/>
          </w:rPr>
          <w:tab/>
        </w:r>
        <w:r w:rsidR="007D163E" w:rsidRPr="000C6242">
          <w:rPr>
            <w:rStyle w:val="aff"/>
            <w:rFonts w:eastAsia="Calibri"/>
            <w:noProof/>
          </w:rPr>
          <w:t>Ответ Государственного казенного учреждения ЧАО «Чукотское лесничество»</w:t>
        </w:r>
        <w:r w:rsidR="007D163E">
          <w:rPr>
            <w:noProof/>
            <w:webHidden/>
          </w:rPr>
          <w:tab/>
        </w:r>
        <w:r w:rsidR="007D163E">
          <w:rPr>
            <w:noProof/>
            <w:webHidden/>
          </w:rPr>
          <w:fldChar w:fldCharType="begin"/>
        </w:r>
        <w:r w:rsidR="007D163E">
          <w:rPr>
            <w:noProof/>
            <w:webHidden/>
          </w:rPr>
          <w:instrText xml:space="preserve"> PAGEREF _Toc89329860 \h </w:instrText>
        </w:r>
        <w:r w:rsidR="007D163E">
          <w:rPr>
            <w:noProof/>
            <w:webHidden/>
          </w:rPr>
        </w:r>
        <w:r w:rsidR="007D163E">
          <w:rPr>
            <w:noProof/>
            <w:webHidden/>
          </w:rPr>
          <w:fldChar w:fldCharType="separate"/>
        </w:r>
        <w:r w:rsidR="004B2901">
          <w:rPr>
            <w:noProof/>
            <w:webHidden/>
          </w:rPr>
          <w:t>202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1" w:history="1">
        <w:r w:rsidR="007D163E" w:rsidRPr="000C6242">
          <w:rPr>
            <w:rStyle w:val="aff"/>
            <w:rFonts w:eastAsia="Calibri"/>
            <w:noProof/>
          </w:rPr>
          <w:t>15.6.</w:t>
        </w:r>
        <w:r w:rsidR="007D163E" w:rsidRPr="001E191E">
          <w:rPr>
            <w:rFonts w:ascii="Calibri" w:hAnsi="Calibri"/>
            <w:noProof/>
            <w:sz w:val="22"/>
            <w:szCs w:val="22"/>
          </w:rPr>
          <w:tab/>
        </w:r>
        <w:r w:rsidR="007D163E" w:rsidRPr="000C6242">
          <w:rPr>
            <w:rStyle w:val="aff"/>
            <w:rFonts w:eastAsia="Calibri"/>
            <w:noProof/>
          </w:rPr>
          <w:t>Ответ МЧС России</w:t>
        </w:r>
        <w:r w:rsidR="007D163E">
          <w:rPr>
            <w:noProof/>
            <w:webHidden/>
          </w:rPr>
          <w:tab/>
        </w:r>
        <w:r w:rsidR="007D163E">
          <w:rPr>
            <w:noProof/>
            <w:webHidden/>
          </w:rPr>
          <w:fldChar w:fldCharType="begin"/>
        </w:r>
        <w:r w:rsidR="007D163E">
          <w:rPr>
            <w:noProof/>
            <w:webHidden/>
          </w:rPr>
          <w:instrText xml:space="preserve"> PAGEREF _Toc89329861 \h </w:instrText>
        </w:r>
        <w:r w:rsidR="007D163E">
          <w:rPr>
            <w:noProof/>
            <w:webHidden/>
          </w:rPr>
        </w:r>
        <w:r w:rsidR="007D163E">
          <w:rPr>
            <w:noProof/>
            <w:webHidden/>
          </w:rPr>
          <w:fldChar w:fldCharType="separate"/>
        </w:r>
        <w:r w:rsidR="004B2901">
          <w:rPr>
            <w:noProof/>
            <w:webHidden/>
          </w:rPr>
          <w:t>203</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2" w:history="1">
        <w:r w:rsidR="007D163E" w:rsidRPr="000C6242">
          <w:rPr>
            <w:rStyle w:val="aff"/>
            <w:rFonts w:eastAsia="Calibri"/>
            <w:noProof/>
          </w:rPr>
          <w:t>15.7.</w:t>
        </w:r>
        <w:r w:rsidR="007D163E" w:rsidRPr="001E191E">
          <w:rPr>
            <w:rFonts w:ascii="Calibri" w:hAnsi="Calibri"/>
            <w:noProof/>
            <w:sz w:val="22"/>
            <w:szCs w:val="22"/>
          </w:rPr>
          <w:tab/>
        </w:r>
        <w:r w:rsidR="007D163E" w:rsidRPr="000C6242">
          <w:rPr>
            <w:rStyle w:val="aff"/>
            <w:rFonts w:eastAsia="Calibri"/>
            <w:noProof/>
          </w:rPr>
          <w:t>Ответ ФГУП «Росморпорт»</w:t>
        </w:r>
        <w:r w:rsidR="007D163E">
          <w:rPr>
            <w:noProof/>
            <w:webHidden/>
          </w:rPr>
          <w:tab/>
        </w:r>
        <w:r w:rsidR="007D163E">
          <w:rPr>
            <w:noProof/>
            <w:webHidden/>
          </w:rPr>
          <w:fldChar w:fldCharType="begin"/>
        </w:r>
        <w:r w:rsidR="007D163E">
          <w:rPr>
            <w:noProof/>
            <w:webHidden/>
          </w:rPr>
          <w:instrText xml:space="preserve"> PAGEREF _Toc89329862 \h </w:instrText>
        </w:r>
        <w:r w:rsidR="007D163E">
          <w:rPr>
            <w:noProof/>
            <w:webHidden/>
          </w:rPr>
        </w:r>
        <w:r w:rsidR="007D163E">
          <w:rPr>
            <w:noProof/>
            <w:webHidden/>
          </w:rPr>
          <w:fldChar w:fldCharType="separate"/>
        </w:r>
        <w:r w:rsidR="004B2901">
          <w:rPr>
            <w:noProof/>
            <w:webHidden/>
          </w:rPr>
          <w:t>204</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3" w:history="1">
        <w:r w:rsidR="007D163E" w:rsidRPr="000C6242">
          <w:rPr>
            <w:rStyle w:val="aff"/>
            <w:rFonts w:eastAsia="Calibri"/>
            <w:noProof/>
          </w:rPr>
          <w:t>15.8.</w:t>
        </w:r>
        <w:r w:rsidR="007D163E" w:rsidRPr="001E191E">
          <w:rPr>
            <w:rFonts w:ascii="Calibri" w:hAnsi="Calibri"/>
            <w:noProof/>
            <w:sz w:val="22"/>
            <w:szCs w:val="22"/>
          </w:rPr>
          <w:tab/>
        </w:r>
        <w:r w:rsidR="007D163E" w:rsidRPr="000C6242">
          <w:rPr>
            <w:rStyle w:val="aff"/>
            <w:rFonts w:eastAsia="Calibri"/>
            <w:noProof/>
          </w:rPr>
          <w:t>Ответ ФСБ России</w:t>
        </w:r>
        <w:r w:rsidR="007D163E">
          <w:rPr>
            <w:noProof/>
            <w:webHidden/>
          </w:rPr>
          <w:tab/>
        </w:r>
        <w:r w:rsidR="007D163E">
          <w:rPr>
            <w:noProof/>
            <w:webHidden/>
          </w:rPr>
          <w:fldChar w:fldCharType="begin"/>
        </w:r>
        <w:r w:rsidR="007D163E">
          <w:rPr>
            <w:noProof/>
            <w:webHidden/>
          </w:rPr>
          <w:instrText xml:space="preserve"> PAGEREF _Toc89329863 \h </w:instrText>
        </w:r>
        <w:r w:rsidR="007D163E">
          <w:rPr>
            <w:noProof/>
            <w:webHidden/>
          </w:rPr>
        </w:r>
        <w:r w:rsidR="007D163E">
          <w:rPr>
            <w:noProof/>
            <w:webHidden/>
          </w:rPr>
          <w:fldChar w:fldCharType="separate"/>
        </w:r>
        <w:r w:rsidR="004B2901">
          <w:rPr>
            <w:noProof/>
            <w:webHidden/>
          </w:rPr>
          <w:t>205</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4" w:history="1">
        <w:r w:rsidR="007D163E" w:rsidRPr="000C6242">
          <w:rPr>
            <w:rStyle w:val="aff"/>
            <w:rFonts w:eastAsia="Calibri"/>
            <w:noProof/>
          </w:rPr>
          <w:t>15.9.</w:t>
        </w:r>
        <w:r w:rsidR="007D163E" w:rsidRPr="001E191E">
          <w:rPr>
            <w:rFonts w:ascii="Calibri" w:hAnsi="Calibri"/>
            <w:noProof/>
            <w:sz w:val="22"/>
            <w:szCs w:val="22"/>
          </w:rPr>
          <w:tab/>
        </w:r>
        <w:r w:rsidR="007D163E" w:rsidRPr="000C6242">
          <w:rPr>
            <w:rStyle w:val="aff"/>
            <w:rFonts w:eastAsia="Calibri"/>
            <w:noProof/>
          </w:rPr>
          <w:t>Ответ Департамента промышленной политики ЧАО</w:t>
        </w:r>
        <w:r w:rsidR="007D163E">
          <w:rPr>
            <w:noProof/>
            <w:webHidden/>
          </w:rPr>
          <w:tab/>
        </w:r>
        <w:r w:rsidR="007D163E">
          <w:rPr>
            <w:noProof/>
            <w:webHidden/>
          </w:rPr>
          <w:fldChar w:fldCharType="begin"/>
        </w:r>
        <w:r w:rsidR="007D163E">
          <w:rPr>
            <w:noProof/>
            <w:webHidden/>
          </w:rPr>
          <w:instrText xml:space="preserve"> PAGEREF _Toc89329864 \h </w:instrText>
        </w:r>
        <w:r w:rsidR="007D163E">
          <w:rPr>
            <w:noProof/>
            <w:webHidden/>
          </w:rPr>
        </w:r>
        <w:r w:rsidR="007D163E">
          <w:rPr>
            <w:noProof/>
            <w:webHidden/>
          </w:rPr>
          <w:fldChar w:fldCharType="separate"/>
        </w:r>
        <w:r w:rsidR="004B2901">
          <w:rPr>
            <w:noProof/>
            <w:webHidden/>
          </w:rPr>
          <w:t>206</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5" w:history="1">
        <w:r w:rsidR="007D163E" w:rsidRPr="000C6242">
          <w:rPr>
            <w:rStyle w:val="aff"/>
            <w:rFonts w:eastAsia="Calibri"/>
            <w:noProof/>
          </w:rPr>
          <w:t>15.10.</w:t>
        </w:r>
        <w:r w:rsidR="007D163E" w:rsidRPr="001E191E">
          <w:rPr>
            <w:rFonts w:ascii="Calibri" w:hAnsi="Calibri"/>
            <w:noProof/>
            <w:sz w:val="22"/>
            <w:szCs w:val="22"/>
          </w:rPr>
          <w:tab/>
        </w:r>
        <w:r w:rsidR="007D163E" w:rsidRPr="000C6242">
          <w:rPr>
            <w:rStyle w:val="aff"/>
            <w:rFonts w:eastAsia="Calibri"/>
            <w:noProof/>
          </w:rPr>
          <w:t>Ответ СВ МТУ Росавиации</w:t>
        </w:r>
        <w:r w:rsidR="007D163E">
          <w:rPr>
            <w:noProof/>
            <w:webHidden/>
          </w:rPr>
          <w:tab/>
        </w:r>
        <w:r w:rsidR="007D163E">
          <w:rPr>
            <w:noProof/>
            <w:webHidden/>
          </w:rPr>
          <w:fldChar w:fldCharType="begin"/>
        </w:r>
        <w:r w:rsidR="007D163E">
          <w:rPr>
            <w:noProof/>
            <w:webHidden/>
          </w:rPr>
          <w:instrText xml:space="preserve"> PAGEREF _Toc89329865 \h </w:instrText>
        </w:r>
        <w:r w:rsidR="007D163E">
          <w:rPr>
            <w:noProof/>
            <w:webHidden/>
          </w:rPr>
        </w:r>
        <w:r w:rsidR="007D163E">
          <w:rPr>
            <w:noProof/>
            <w:webHidden/>
          </w:rPr>
          <w:fldChar w:fldCharType="separate"/>
        </w:r>
        <w:r w:rsidR="004B2901">
          <w:rPr>
            <w:noProof/>
            <w:webHidden/>
          </w:rPr>
          <w:t>207</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6" w:history="1">
        <w:r w:rsidR="007D163E" w:rsidRPr="000C6242">
          <w:rPr>
            <w:rStyle w:val="aff"/>
            <w:rFonts w:eastAsia="Calibri"/>
            <w:noProof/>
          </w:rPr>
          <w:t>15.11.</w:t>
        </w:r>
        <w:r w:rsidR="007D163E" w:rsidRPr="001E191E">
          <w:rPr>
            <w:rFonts w:ascii="Calibri" w:hAnsi="Calibri"/>
            <w:noProof/>
            <w:sz w:val="22"/>
            <w:szCs w:val="22"/>
          </w:rPr>
          <w:tab/>
        </w:r>
        <w:r w:rsidR="007D163E" w:rsidRPr="000C6242">
          <w:rPr>
            <w:rStyle w:val="aff"/>
            <w:rFonts w:eastAsia="Calibri"/>
            <w:noProof/>
          </w:rPr>
          <w:t>Ответ Департамента природных ресурсов Чукотского автономного округа</w:t>
        </w:r>
        <w:r w:rsidR="007D163E">
          <w:rPr>
            <w:noProof/>
            <w:webHidden/>
          </w:rPr>
          <w:tab/>
        </w:r>
        <w:r w:rsidR="007D163E">
          <w:rPr>
            <w:noProof/>
            <w:webHidden/>
          </w:rPr>
          <w:fldChar w:fldCharType="begin"/>
        </w:r>
        <w:r w:rsidR="007D163E">
          <w:rPr>
            <w:noProof/>
            <w:webHidden/>
          </w:rPr>
          <w:instrText xml:space="preserve"> PAGEREF _Toc89329866 \h </w:instrText>
        </w:r>
        <w:r w:rsidR="007D163E">
          <w:rPr>
            <w:noProof/>
            <w:webHidden/>
          </w:rPr>
        </w:r>
        <w:r w:rsidR="007D163E">
          <w:rPr>
            <w:noProof/>
            <w:webHidden/>
          </w:rPr>
          <w:fldChar w:fldCharType="separate"/>
        </w:r>
        <w:r w:rsidR="004B2901">
          <w:rPr>
            <w:noProof/>
            <w:webHidden/>
          </w:rPr>
          <w:t>208</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7" w:history="1">
        <w:r w:rsidR="007D163E" w:rsidRPr="000C6242">
          <w:rPr>
            <w:rStyle w:val="aff"/>
            <w:rFonts w:eastAsia="Calibri"/>
            <w:noProof/>
          </w:rPr>
          <w:t>15.12.</w:t>
        </w:r>
        <w:r w:rsidR="007D163E" w:rsidRPr="001E191E">
          <w:rPr>
            <w:rFonts w:ascii="Calibri" w:hAnsi="Calibri"/>
            <w:noProof/>
            <w:sz w:val="22"/>
            <w:szCs w:val="22"/>
          </w:rPr>
          <w:tab/>
        </w:r>
        <w:r w:rsidR="007D163E" w:rsidRPr="000C6242">
          <w:rPr>
            <w:rStyle w:val="aff"/>
            <w:rFonts w:eastAsia="Calibri"/>
            <w:noProof/>
          </w:rPr>
          <w:t>Ответ Управления навигации и океанографии</w:t>
        </w:r>
        <w:r w:rsidR="007D163E">
          <w:rPr>
            <w:noProof/>
            <w:webHidden/>
          </w:rPr>
          <w:tab/>
        </w:r>
        <w:r w:rsidR="007D163E">
          <w:rPr>
            <w:noProof/>
            <w:webHidden/>
          </w:rPr>
          <w:fldChar w:fldCharType="begin"/>
        </w:r>
        <w:r w:rsidR="007D163E">
          <w:rPr>
            <w:noProof/>
            <w:webHidden/>
          </w:rPr>
          <w:instrText xml:space="preserve"> PAGEREF _Toc89329867 \h </w:instrText>
        </w:r>
        <w:r w:rsidR="007D163E">
          <w:rPr>
            <w:noProof/>
            <w:webHidden/>
          </w:rPr>
        </w:r>
        <w:r w:rsidR="007D163E">
          <w:rPr>
            <w:noProof/>
            <w:webHidden/>
          </w:rPr>
          <w:fldChar w:fldCharType="separate"/>
        </w:r>
        <w:r w:rsidR="004B2901">
          <w:rPr>
            <w:noProof/>
            <w:webHidden/>
          </w:rPr>
          <w:t>209</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8" w:history="1">
        <w:r w:rsidR="007D163E" w:rsidRPr="000C6242">
          <w:rPr>
            <w:rStyle w:val="aff"/>
            <w:rFonts w:eastAsia="Calibri"/>
            <w:noProof/>
          </w:rPr>
          <w:t>15.13.</w:t>
        </w:r>
        <w:r w:rsidR="007D163E" w:rsidRPr="001E191E">
          <w:rPr>
            <w:rFonts w:ascii="Calibri" w:hAnsi="Calibri"/>
            <w:noProof/>
            <w:sz w:val="22"/>
            <w:szCs w:val="22"/>
          </w:rPr>
          <w:tab/>
        </w:r>
        <w:r w:rsidR="007D163E" w:rsidRPr="000C6242">
          <w:rPr>
            <w:rStyle w:val="aff"/>
            <w:rFonts w:eastAsia="Calibri"/>
            <w:noProof/>
          </w:rPr>
          <w:t>Ответ ФГУП «Госкорпорация по ОрВД в РФ»</w:t>
        </w:r>
        <w:r w:rsidR="007D163E">
          <w:rPr>
            <w:noProof/>
            <w:webHidden/>
          </w:rPr>
          <w:tab/>
        </w:r>
        <w:r w:rsidR="007D163E">
          <w:rPr>
            <w:noProof/>
            <w:webHidden/>
          </w:rPr>
          <w:fldChar w:fldCharType="begin"/>
        </w:r>
        <w:r w:rsidR="007D163E">
          <w:rPr>
            <w:noProof/>
            <w:webHidden/>
          </w:rPr>
          <w:instrText xml:space="preserve"> PAGEREF _Toc89329868 \h </w:instrText>
        </w:r>
        <w:r w:rsidR="007D163E">
          <w:rPr>
            <w:noProof/>
            <w:webHidden/>
          </w:rPr>
        </w:r>
        <w:r w:rsidR="007D163E">
          <w:rPr>
            <w:noProof/>
            <w:webHidden/>
          </w:rPr>
          <w:fldChar w:fldCharType="separate"/>
        </w:r>
        <w:r w:rsidR="004B2901">
          <w:rPr>
            <w:noProof/>
            <w:webHidden/>
          </w:rPr>
          <w:t>210</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69" w:history="1">
        <w:r w:rsidR="007D163E" w:rsidRPr="000C6242">
          <w:rPr>
            <w:rStyle w:val="aff"/>
            <w:rFonts w:eastAsia="Calibri"/>
            <w:noProof/>
          </w:rPr>
          <w:t>15.14.</w:t>
        </w:r>
        <w:r w:rsidR="007D163E" w:rsidRPr="001E191E">
          <w:rPr>
            <w:rFonts w:ascii="Calibri" w:hAnsi="Calibri"/>
            <w:noProof/>
            <w:sz w:val="22"/>
            <w:szCs w:val="22"/>
          </w:rPr>
          <w:tab/>
        </w:r>
        <w:r w:rsidR="007D163E" w:rsidRPr="000C6242">
          <w:rPr>
            <w:rStyle w:val="aff"/>
            <w:rFonts w:eastAsia="Calibri"/>
            <w:noProof/>
          </w:rPr>
          <w:t>Ответ Департамента социальной политики ЧАО</w:t>
        </w:r>
        <w:r w:rsidR="007D163E">
          <w:rPr>
            <w:noProof/>
            <w:webHidden/>
          </w:rPr>
          <w:tab/>
        </w:r>
        <w:r w:rsidR="007D163E">
          <w:rPr>
            <w:noProof/>
            <w:webHidden/>
          </w:rPr>
          <w:fldChar w:fldCharType="begin"/>
        </w:r>
        <w:r w:rsidR="007D163E">
          <w:rPr>
            <w:noProof/>
            <w:webHidden/>
          </w:rPr>
          <w:instrText xml:space="preserve"> PAGEREF _Toc89329869 \h </w:instrText>
        </w:r>
        <w:r w:rsidR="007D163E">
          <w:rPr>
            <w:noProof/>
            <w:webHidden/>
          </w:rPr>
        </w:r>
        <w:r w:rsidR="007D163E">
          <w:rPr>
            <w:noProof/>
            <w:webHidden/>
          </w:rPr>
          <w:fldChar w:fldCharType="separate"/>
        </w:r>
        <w:r w:rsidR="004B2901">
          <w:rPr>
            <w:noProof/>
            <w:webHidden/>
          </w:rPr>
          <w:t>212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0" w:history="1">
        <w:r w:rsidR="007D163E" w:rsidRPr="000C6242">
          <w:rPr>
            <w:rStyle w:val="aff"/>
            <w:rFonts w:eastAsia="Calibri"/>
            <w:noProof/>
          </w:rPr>
          <w:t>15.15.</w:t>
        </w:r>
        <w:r w:rsidR="007D163E" w:rsidRPr="001E191E">
          <w:rPr>
            <w:rFonts w:ascii="Calibri" w:hAnsi="Calibri"/>
            <w:noProof/>
            <w:sz w:val="22"/>
            <w:szCs w:val="22"/>
          </w:rPr>
          <w:tab/>
        </w:r>
        <w:r w:rsidR="007D163E" w:rsidRPr="000C6242">
          <w:rPr>
            <w:rStyle w:val="aff"/>
            <w:rFonts w:eastAsia="Calibri"/>
            <w:noProof/>
          </w:rPr>
          <w:t>Ответ ФКП «Аэропорты Чукотки»</w:t>
        </w:r>
        <w:r w:rsidR="007D163E">
          <w:rPr>
            <w:noProof/>
            <w:webHidden/>
          </w:rPr>
          <w:tab/>
        </w:r>
        <w:r w:rsidR="007D163E">
          <w:rPr>
            <w:noProof/>
            <w:webHidden/>
          </w:rPr>
          <w:fldChar w:fldCharType="begin"/>
        </w:r>
        <w:r w:rsidR="007D163E">
          <w:rPr>
            <w:noProof/>
            <w:webHidden/>
          </w:rPr>
          <w:instrText xml:space="preserve"> PAGEREF _Toc89329870 \h </w:instrText>
        </w:r>
        <w:r w:rsidR="007D163E">
          <w:rPr>
            <w:noProof/>
            <w:webHidden/>
          </w:rPr>
        </w:r>
        <w:r w:rsidR="007D163E">
          <w:rPr>
            <w:noProof/>
            <w:webHidden/>
          </w:rPr>
          <w:fldChar w:fldCharType="separate"/>
        </w:r>
        <w:r w:rsidR="004B2901">
          <w:rPr>
            <w:noProof/>
            <w:webHidden/>
          </w:rPr>
          <w:t>213</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1" w:history="1">
        <w:r w:rsidR="007D163E" w:rsidRPr="000C6242">
          <w:rPr>
            <w:rStyle w:val="aff"/>
            <w:rFonts w:eastAsia="Calibri"/>
            <w:noProof/>
          </w:rPr>
          <w:t>15.16.</w:t>
        </w:r>
        <w:r w:rsidR="007D163E" w:rsidRPr="001E191E">
          <w:rPr>
            <w:rFonts w:ascii="Calibri" w:hAnsi="Calibri"/>
            <w:noProof/>
            <w:sz w:val="22"/>
            <w:szCs w:val="22"/>
          </w:rPr>
          <w:tab/>
        </w:r>
        <w:r w:rsidR="007D163E" w:rsidRPr="000C6242">
          <w:rPr>
            <w:rStyle w:val="aff"/>
            <w:rFonts w:eastAsia="Calibri"/>
            <w:noProof/>
          </w:rPr>
          <w:t>Ответ ФГБУ «Национальный парк «Берингия»</w:t>
        </w:r>
        <w:r w:rsidR="007D163E">
          <w:rPr>
            <w:noProof/>
            <w:webHidden/>
          </w:rPr>
          <w:tab/>
        </w:r>
        <w:r w:rsidR="007D163E">
          <w:rPr>
            <w:noProof/>
            <w:webHidden/>
          </w:rPr>
          <w:fldChar w:fldCharType="begin"/>
        </w:r>
        <w:r w:rsidR="007D163E">
          <w:rPr>
            <w:noProof/>
            <w:webHidden/>
          </w:rPr>
          <w:instrText xml:space="preserve"> PAGEREF _Toc89329871 \h </w:instrText>
        </w:r>
        <w:r w:rsidR="007D163E">
          <w:rPr>
            <w:noProof/>
            <w:webHidden/>
          </w:rPr>
        </w:r>
        <w:r w:rsidR="007D163E">
          <w:rPr>
            <w:noProof/>
            <w:webHidden/>
          </w:rPr>
          <w:fldChar w:fldCharType="separate"/>
        </w:r>
        <w:r w:rsidR="004B2901">
          <w:rPr>
            <w:noProof/>
            <w:webHidden/>
          </w:rPr>
          <w:t>229</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2" w:history="1">
        <w:r w:rsidR="007D163E" w:rsidRPr="000C6242">
          <w:rPr>
            <w:rStyle w:val="aff"/>
            <w:rFonts w:eastAsia="Calibri"/>
            <w:noProof/>
          </w:rPr>
          <w:t>15.17.</w:t>
        </w:r>
        <w:r w:rsidR="007D163E" w:rsidRPr="001E191E">
          <w:rPr>
            <w:rFonts w:ascii="Calibri" w:hAnsi="Calibri"/>
            <w:noProof/>
            <w:sz w:val="22"/>
            <w:szCs w:val="22"/>
          </w:rPr>
          <w:tab/>
        </w:r>
        <w:r w:rsidR="007D163E" w:rsidRPr="000C6242">
          <w:rPr>
            <w:rStyle w:val="aff"/>
            <w:rFonts w:eastAsia="Calibri"/>
            <w:noProof/>
          </w:rPr>
          <w:t>Ответ Департамента по недропользованию по Дальневосточному Федеральному округу (Дальнедра)</w:t>
        </w:r>
        <w:r w:rsidR="007D163E">
          <w:rPr>
            <w:noProof/>
            <w:webHidden/>
          </w:rPr>
          <w:tab/>
        </w:r>
        <w:r w:rsidR="007D163E">
          <w:rPr>
            <w:noProof/>
            <w:webHidden/>
          </w:rPr>
          <w:fldChar w:fldCharType="begin"/>
        </w:r>
        <w:r w:rsidR="007D163E">
          <w:rPr>
            <w:noProof/>
            <w:webHidden/>
          </w:rPr>
          <w:instrText xml:space="preserve"> PAGEREF _Toc89329872 \h </w:instrText>
        </w:r>
        <w:r w:rsidR="007D163E">
          <w:rPr>
            <w:noProof/>
            <w:webHidden/>
          </w:rPr>
        </w:r>
        <w:r w:rsidR="007D163E">
          <w:rPr>
            <w:noProof/>
            <w:webHidden/>
          </w:rPr>
          <w:fldChar w:fldCharType="separate"/>
        </w:r>
        <w:r w:rsidR="004B2901">
          <w:rPr>
            <w:noProof/>
            <w:webHidden/>
          </w:rPr>
          <w:t>231</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3" w:history="1">
        <w:r w:rsidR="007D163E" w:rsidRPr="000C6242">
          <w:rPr>
            <w:rStyle w:val="aff"/>
            <w:rFonts w:eastAsia="Calibri"/>
            <w:noProof/>
          </w:rPr>
          <w:t>15.18.</w:t>
        </w:r>
        <w:r w:rsidR="007D163E" w:rsidRPr="001E191E">
          <w:rPr>
            <w:rFonts w:ascii="Calibri" w:hAnsi="Calibri"/>
            <w:noProof/>
            <w:sz w:val="22"/>
            <w:szCs w:val="22"/>
          </w:rPr>
          <w:tab/>
        </w:r>
        <w:r w:rsidR="007D163E" w:rsidRPr="000C6242">
          <w:rPr>
            <w:rStyle w:val="aff"/>
            <w:rFonts w:eastAsia="Calibri"/>
            <w:noProof/>
          </w:rPr>
          <w:t>Ответ Амурского БВУ №03-05/1175</w:t>
        </w:r>
        <w:r w:rsidR="007D163E">
          <w:rPr>
            <w:noProof/>
            <w:webHidden/>
          </w:rPr>
          <w:tab/>
        </w:r>
        <w:r w:rsidR="007D163E">
          <w:rPr>
            <w:noProof/>
            <w:webHidden/>
          </w:rPr>
          <w:fldChar w:fldCharType="begin"/>
        </w:r>
        <w:r w:rsidR="007D163E">
          <w:rPr>
            <w:noProof/>
            <w:webHidden/>
          </w:rPr>
          <w:instrText xml:space="preserve"> PAGEREF _Toc89329873 \h </w:instrText>
        </w:r>
        <w:r w:rsidR="007D163E">
          <w:rPr>
            <w:noProof/>
            <w:webHidden/>
          </w:rPr>
        </w:r>
        <w:r w:rsidR="007D163E">
          <w:rPr>
            <w:noProof/>
            <w:webHidden/>
          </w:rPr>
          <w:fldChar w:fldCharType="separate"/>
        </w:r>
        <w:r w:rsidR="004B2901">
          <w:rPr>
            <w:noProof/>
            <w:webHidden/>
          </w:rPr>
          <w:t>232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4" w:history="1">
        <w:r w:rsidR="007D163E" w:rsidRPr="000C6242">
          <w:rPr>
            <w:rStyle w:val="aff"/>
            <w:rFonts w:eastAsia="Calibri"/>
            <w:noProof/>
          </w:rPr>
          <w:t>15.19.</w:t>
        </w:r>
        <w:r w:rsidR="007D163E" w:rsidRPr="001E191E">
          <w:rPr>
            <w:rFonts w:ascii="Calibri" w:hAnsi="Calibri"/>
            <w:noProof/>
            <w:sz w:val="22"/>
            <w:szCs w:val="22"/>
          </w:rPr>
          <w:tab/>
        </w:r>
        <w:r w:rsidR="007D163E" w:rsidRPr="000C6242">
          <w:rPr>
            <w:rStyle w:val="aff"/>
            <w:rFonts w:eastAsia="Calibri"/>
            <w:noProof/>
          </w:rPr>
          <w:t>Ответ Амурского БВУ №03-05/1227</w:t>
        </w:r>
        <w:r w:rsidR="007D163E">
          <w:rPr>
            <w:noProof/>
            <w:webHidden/>
          </w:rPr>
          <w:tab/>
        </w:r>
        <w:r w:rsidR="007D163E">
          <w:rPr>
            <w:noProof/>
            <w:webHidden/>
          </w:rPr>
          <w:fldChar w:fldCharType="begin"/>
        </w:r>
        <w:r w:rsidR="007D163E">
          <w:rPr>
            <w:noProof/>
            <w:webHidden/>
          </w:rPr>
          <w:instrText xml:space="preserve"> PAGEREF _Toc89329874 \h </w:instrText>
        </w:r>
        <w:r w:rsidR="007D163E">
          <w:rPr>
            <w:noProof/>
            <w:webHidden/>
          </w:rPr>
        </w:r>
        <w:r w:rsidR="007D163E">
          <w:rPr>
            <w:noProof/>
            <w:webHidden/>
          </w:rPr>
          <w:fldChar w:fldCharType="separate"/>
        </w:r>
        <w:r w:rsidR="004B2901">
          <w:rPr>
            <w:noProof/>
            <w:webHidden/>
          </w:rPr>
          <w:t>233</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5" w:history="1">
        <w:r w:rsidR="007D163E" w:rsidRPr="000C6242">
          <w:rPr>
            <w:rStyle w:val="aff"/>
            <w:rFonts w:eastAsia="Calibri"/>
            <w:noProof/>
          </w:rPr>
          <w:t>15.20.</w:t>
        </w:r>
        <w:r w:rsidR="007D163E" w:rsidRPr="001E191E">
          <w:rPr>
            <w:rFonts w:ascii="Calibri" w:hAnsi="Calibri"/>
            <w:noProof/>
            <w:sz w:val="22"/>
            <w:szCs w:val="22"/>
          </w:rPr>
          <w:tab/>
        </w:r>
        <w:r w:rsidR="007D163E" w:rsidRPr="000C6242">
          <w:rPr>
            <w:rStyle w:val="aff"/>
            <w:rFonts w:eastAsia="Calibri"/>
            <w:noProof/>
          </w:rPr>
          <w:t>Ответ АО «Чукотснаб»</w:t>
        </w:r>
        <w:r w:rsidR="007D163E">
          <w:rPr>
            <w:noProof/>
            <w:webHidden/>
          </w:rPr>
          <w:tab/>
        </w:r>
        <w:r w:rsidR="007D163E">
          <w:rPr>
            <w:noProof/>
            <w:webHidden/>
          </w:rPr>
          <w:fldChar w:fldCharType="begin"/>
        </w:r>
        <w:r w:rsidR="007D163E">
          <w:rPr>
            <w:noProof/>
            <w:webHidden/>
          </w:rPr>
          <w:instrText xml:space="preserve"> PAGEREF _Toc89329875 \h </w:instrText>
        </w:r>
        <w:r w:rsidR="007D163E">
          <w:rPr>
            <w:noProof/>
            <w:webHidden/>
          </w:rPr>
        </w:r>
        <w:r w:rsidR="007D163E">
          <w:rPr>
            <w:noProof/>
            <w:webHidden/>
          </w:rPr>
          <w:fldChar w:fldCharType="separate"/>
        </w:r>
        <w:r w:rsidR="004B2901">
          <w:rPr>
            <w:noProof/>
            <w:webHidden/>
          </w:rPr>
          <w:t>235</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6" w:history="1">
        <w:r w:rsidR="007D163E" w:rsidRPr="000C6242">
          <w:rPr>
            <w:rStyle w:val="aff"/>
            <w:rFonts w:eastAsia="Calibri"/>
            <w:noProof/>
          </w:rPr>
          <w:t>15.21.</w:t>
        </w:r>
        <w:r w:rsidR="007D163E" w:rsidRPr="001E191E">
          <w:rPr>
            <w:rFonts w:ascii="Calibri" w:hAnsi="Calibri"/>
            <w:noProof/>
            <w:sz w:val="22"/>
            <w:szCs w:val="22"/>
          </w:rPr>
          <w:tab/>
        </w:r>
        <w:r w:rsidR="007D163E" w:rsidRPr="000C6242">
          <w:rPr>
            <w:rStyle w:val="aff"/>
            <w:rFonts w:eastAsia="Calibri"/>
            <w:noProof/>
          </w:rPr>
          <w:t>Ответ МУП «Айсберг»</w:t>
        </w:r>
        <w:r w:rsidR="007D163E">
          <w:rPr>
            <w:noProof/>
            <w:webHidden/>
          </w:rPr>
          <w:tab/>
        </w:r>
        <w:r w:rsidR="007D163E">
          <w:rPr>
            <w:noProof/>
            <w:webHidden/>
          </w:rPr>
          <w:fldChar w:fldCharType="begin"/>
        </w:r>
        <w:r w:rsidR="007D163E">
          <w:rPr>
            <w:noProof/>
            <w:webHidden/>
          </w:rPr>
          <w:instrText xml:space="preserve"> PAGEREF _Toc89329876 \h </w:instrText>
        </w:r>
        <w:r w:rsidR="007D163E">
          <w:rPr>
            <w:noProof/>
            <w:webHidden/>
          </w:rPr>
        </w:r>
        <w:r w:rsidR="007D163E">
          <w:rPr>
            <w:noProof/>
            <w:webHidden/>
          </w:rPr>
          <w:fldChar w:fldCharType="separate"/>
        </w:r>
        <w:r w:rsidR="004B2901">
          <w:rPr>
            <w:noProof/>
            <w:webHidden/>
          </w:rPr>
          <w:t>236</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7" w:history="1">
        <w:r w:rsidR="007D163E" w:rsidRPr="000C6242">
          <w:rPr>
            <w:rStyle w:val="aff"/>
            <w:rFonts w:eastAsia="Calibri"/>
            <w:noProof/>
          </w:rPr>
          <w:t>15.22.</w:t>
        </w:r>
        <w:r w:rsidR="007D163E" w:rsidRPr="001E191E">
          <w:rPr>
            <w:rFonts w:ascii="Calibri" w:hAnsi="Calibri"/>
            <w:noProof/>
            <w:sz w:val="22"/>
            <w:szCs w:val="22"/>
          </w:rPr>
          <w:tab/>
        </w:r>
        <w:r w:rsidR="007D163E" w:rsidRPr="000C6242">
          <w:rPr>
            <w:rStyle w:val="aff"/>
            <w:rFonts w:eastAsia="Calibri"/>
            <w:noProof/>
          </w:rPr>
          <w:t>Ответ АО «Арктик Регион Связь»</w:t>
        </w:r>
        <w:r w:rsidR="007D163E">
          <w:rPr>
            <w:noProof/>
            <w:webHidden/>
          </w:rPr>
          <w:tab/>
        </w:r>
        <w:r w:rsidR="007D163E">
          <w:rPr>
            <w:noProof/>
            <w:webHidden/>
          </w:rPr>
          <w:fldChar w:fldCharType="begin"/>
        </w:r>
        <w:r w:rsidR="007D163E">
          <w:rPr>
            <w:noProof/>
            <w:webHidden/>
          </w:rPr>
          <w:instrText xml:space="preserve"> PAGEREF _Toc89329877 \h </w:instrText>
        </w:r>
        <w:r w:rsidR="007D163E">
          <w:rPr>
            <w:noProof/>
            <w:webHidden/>
          </w:rPr>
        </w:r>
        <w:r w:rsidR="007D163E">
          <w:rPr>
            <w:noProof/>
            <w:webHidden/>
          </w:rPr>
          <w:fldChar w:fldCharType="separate"/>
        </w:r>
        <w:r w:rsidR="004B2901">
          <w:rPr>
            <w:noProof/>
            <w:webHidden/>
          </w:rPr>
          <w:t>237</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8" w:history="1">
        <w:r w:rsidR="007D163E" w:rsidRPr="000C6242">
          <w:rPr>
            <w:rStyle w:val="aff"/>
            <w:rFonts w:eastAsia="Calibri"/>
            <w:noProof/>
          </w:rPr>
          <w:t>15.23.</w:t>
        </w:r>
        <w:r w:rsidR="007D163E" w:rsidRPr="001E191E">
          <w:rPr>
            <w:rFonts w:ascii="Calibri" w:hAnsi="Calibri"/>
            <w:noProof/>
            <w:sz w:val="22"/>
            <w:szCs w:val="22"/>
          </w:rPr>
          <w:tab/>
        </w:r>
        <w:r w:rsidR="007D163E" w:rsidRPr="000C6242">
          <w:rPr>
            <w:rStyle w:val="aff"/>
            <w:rFonts w:eastAsia="Calibri"/>
            <w:noProof/>
          </w:rPr>
          <w:t>Ответ Минкультуры России</w:t>
        </w:r>
        <w:r w:rsidR="007D163E">
          <w:rPr>
            <w:noProof/>
            <w:webHidden/>
          </w:rPr>
          <w:tab/>
        </w:r>
        <w:r w:rsidR="007D163E">
          <w:rPr>
            <w:noProof/>
            <w:webHidden/>
          </w:rPr>
          <w:fldChar w:fldCharType="begin"/>
        </w:r>
        <w:r w:rsidR="007D163E">
          <w:rPr>
            <w:noProof/>
            <w:webHidden/>
          </w:rPr>
          <w:instrText xml:space="preserve"> PAGEREF _Toc89329878 \h </w:instrText>
        </w:r>
        <w:r w:rsidR="007D163E">
          <w:rPr>
            <w:noProof/>
            <w:webHidden/>
          </w:rPr>
        </w:r>
        <w:r w:rsidR="007D163E">
          <w:rPr>
            <w:noProof/>
            <w:webHidden/>
          </w:rPr>
          <w:fldChar w:fldCharType="separate"/>
        </w:r>
        <w:r w:rsidR="004B2901">
          <w:rPr>
            <w:noProof/>
            <w:webHidden/>
          </w:rPr>
          <w:t>238</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79" w:history="1">
        <w:r w:rsidR="007D163E" w:rsidRPr="000C6242">
          <w:rPr>
            <w:rStyle w:val="aff"/>
            <w:rFonts w:eastAsia="Calibri"/>
            <w:noProof/>
          </w:rPr>
          <w:t>15.24.</w:t>
        </w:r>
        <w:r w:rsidR="007D163E" w:rsidRPr="001E191E">
          <w:rPr>
            <w:rFonts w:ascii="Calibri" w:hAnsi="Calibri"/>
            <w:noProof/>
            <w:sz w:val="22"/>
            <w:szCs w:val="22"/>
          </w:rPr>
          <w:tab/>
        </w:r>
        <w:r w:rsidR="007D163E" w:rsidRPr="000C6242">
          <w:rPr>
            <w:rStyle w:val="aff"/>
            <w:rFonts w:eastAsia="Calibri"/>
            <w:noProof/>
          </w:rPr>
          <w:t>Ответ ООО «РН-Шельф-Арктика»</w:t>
        </w:r>
        <w:r w:rsidR="007D163E">
          <w:rPr>
            <w:noProof/>
            <w:webHidden/>
          </w:rPr>
          <w:tab/>
        </w:r>
        <w:r w:rsidR="007D163E">
          <w:rPr>
            <w:noProof/>
            <w:webHidden/>
          </w:rPr>
          <w:fldChar w:fldCharType="begin"/>
        </w:r>
        <w:r w:rsidR="007D163E">
          <w:rPr>
            <w:noProof/>
            <w:webHidden/>
          </w:rPr>
          <w:instrText xml:space="preserve"> PAGEREF _Toc89329879 \h </w:instrText>
        </w:r>
        <w:r w:rsidR="007D163E">
          <w:rPr>
            <w:noProof/>
            <w:webHidden/>
          </w:rPr>
        </w:r>
        <w:r w:rsidR="007D163E">
          <w:rPr>
            <w:noProof/>
            <w:webHidden/>
          </w:rPr>
          <w:fldChar w:fldCharType="separate"/>
        </w:r>
        <w:r w:rsidR="004B2901">
          <w:rPr>
            <w:noProof/>
            <w:webHidden/>
          </w:rPr>
          <w:t>241</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0" w:history="1">
        <w:r w:rsidR="007D163E" w:rsidRPr="000C6242">
          <w:rPr>
            <w:rStyle w:val="aff"/>
            <w:rFonts w:eastAsia="Calibri"/>
            <w:noProof/>
          </w:rPr>
          <w:t>15.25.</w:t>
        </w:r>
        <w:r w:rsidR="007D163E" w:rsidRPr="001E191E">
          <w:rPr>
            <w:rFonts w:ascii="Calibri" w:hAnsi="Calibri"/>
            <w:noProof/>
            <w:sz w:val="22"/>
            <w:szCs w:val="22"/>
          </w:rPr>
          <w:tab/>
        </w:r>
        <w:r w:rsidR="007D163E" w:rsidRPr="000C6242">
          <w:rPr>
            <w:rStyle w:val="aff"/>
            <w:rFonts w:eastAsia="Calibri"/>
            <w:noProof/>
          </w:rPr>
          <w:t>Ответ Росрыболовства</w:t>
        </w:r>
        <w:r w:rsidR="007D163E">
          <w:rPr>
            <w:noProof/>
            <w:webHidden/>
          </w:rPr>
          <w:tab/>
        </w:r>
        <w:r w:rsidR="007D163E">
          <w:rPr>
            <w:noProof/>
            <w:webHidden/>
          </w:rPr>
          <w:fldChar w:fldCharType="begin"/>
        </w:r>
        <w:r w:rsidR="007D163E">
          <w:rPr>
            <w:noProof/>
            <w:webHidden/>
          </w:rPr>
          <w:instrText xml:space="preserve"> PAGEREF _Toc89329880 \h </w:instrText>
        </w:r>
        <w:r w:rsidR="007D163E">
          <w:rPr>
            <w:noProof/>
            <w:webHidden/>
          </w:rPr>
        </w:r>
        <w:r w:rsidR="007D163E">
          <w:rPr>
            <w:noProof/>
            <w:webHidden/>
          </w:rPr>
          <w:fldChar w:fldCharType="separate"/>
        </w:r>
        <w:r w:rsidR="004B2901">
          <w:rPr>
            <w:noProof/>
            <w:webHidden/>
          </w:rPr>
          <w:t>242</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1" w:history="1">
        <w:r w:rsidR="007D163E" w:rsidRPr="000C6242">
          <w:rPr>
            <w:rStyle w:val="aff"/>
            <w:rFonts w:eastAsia="Calibri"/>
            <w:noProof/>
          </w:rPr>
          <w:t>15.26.</w:t>
        </w:r>
        <w:r w:rsidR="007D163E" w:rsidRPr="001E191E">
          <w:rPr>
            <w:rFonts w:ascii="Calibri" w:hAnsi="Calibri"/>
            <w:noProof/>
            <w:sz w:val="22"/>
            <w:szCs w:val="22"/>
          </w:rPr>
          <w:tab/>
        </w:r>
        <w:r w:rsidR="007D163E" w:rsidRPr="000C6242">
          <w:rPr>
            <w:rStyle w:val="aff"/>
            <w:rFonts w:eastAsia="Calibri"/>
            <w:noProof/>
          </w:rPr>
          <w:t>Ответ Администрации МО Чукотский муниципальный район №04-15-02/1867</w:t>
        </w:r>
        <w:r w:rsidR="007D163E">
          <w:rPr>
            <w:noProof/>
            <w:webHidden/>
          </w:rPr>
          <w:tab/>
        </w:r>
        <w:r w:rsidR="007D163E">
          <w:rPr>
            <w:noProof/>
            <w:webHidden/>
          </w:rPr>
          <w:fldChar w:fldCharType="begin"/>
        </w:r>
        <w:r w:rsidR="007D163E">
          <w:rPr>
            <w:noProof/>
            <w:webHidden/>
          </w:rPr>
          <w:instrText xml:space="preserve"> PAGEREF _Toc89329881 \h </w:instrText>
        </w:r>
        <w:r w:rsidR="007D163E">
          <w:rPr>
            <w:noProof/>
            <w:webHidden/>
          </w:rPr>
        </w:r>
        <w:r w:rsidR="007D163E">
          <w:rPr>
            <w:noProof/>
            <w:webHidden/>
          </w:rPr>
          <w:fldChar w:fldCharType="separate"/>
        </w:r>
        <w:r w:rsidR="004B2901">
          <w:rPr>
            <w:noProof/>
            <w:webHidden/>
          </w:rPr>
          <w:t>245</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2" w:history="1">
        <w:r w:rsidR="007D163E" w:rsidRPr="000C6242">
          <w:rPr>
            <w:rStyle w:val="aff"/>
            <w:rFonts w:eastAsia="Calibri"/>
            <w:noProof/>
          </w:rPr>
          <w:t>15.27.</w:t>
        </w:r>
        <w:r w:rsidR="007D163E" w:rsidRPr="001E191E">
          <w:rPr>
            <w:rFonts w:ascii="Calibri" w:hAnsi="Calibri"/>
            <w:noProof/>
            <w:sz w:val="22"/>
            <w:szCs w:val="22"/>
          </w:rPr>
          <w:tab/>
        </w:r>
        <w:r w:rsidR="007D163E" w:rsidRPr="000C6242">
          <w:rPr>
            <w:rStyle w:val="aff"/>
            <w:rFonts w:eastAsia="Calibri"/>
            <w:noProof/>
          </w:rPr>
          <w:t>Ответ Администрации МО Чукотский муниципальный район №04-15-02/1852</w:t>
        </w:r>
        <w:r w:rsidR="007D163E">
          <w:rPr>
            <w:noProof/>
            <w:webHidden/>
          </w:rPr>
          <w:tab/>
        </w:r>
        <w:r w:rsidR="007D163E">
          <w:rPr>
            <w:noProof/>
            <w:webHidden/>
          </w:rPr>
          <w:fldChar w:fldCharType="begin"/>
        </w:r>
        <w:r w:rsidR="007D163E">
          <w:rPr>
            <w:noProof/>
            <w:webHidden/>
          </w:rPr>
          <w:instrText xml:space="preserve"> PAGEREF _Toc89329882 \h </w:instrText>
        </w:r>
        <w:r w:rsidR="007D163E">
          <w:rPr>
            <w:noProof/>
            <w:webHidden/>
          </w:rPr>
        </w:r>
        <w:r w:rsidR="007D163E">
          <w:rPr>
            <w:noProof/>
            <w:webHidden/>
          </w:rPr>
          <w:fldChar w:fldCharType="separate"/>
        </w:r>
        <w:r w:rsidR="004B2901">
          <w:rPr>
            <w:noProof/>
            <w:webHidden/>
          </w:rPr>
          <w:t>250</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3" w:history="1">
        <w:r w:rsidR="007D163E" w:rsidRPr="000C6242">
          <w:rPr>
            <w:rStyle w:val="aff"/>
            <w:rFonts w:eastAsia="Calibri"/>
            <w:noProof/>
          </w:rPr>
          <w:t>15.28.</w:t>
        </w:r>
        <w:r w:rsidR="007D163E" w:rsidRPr="001E191E">
          <w:rPr>
            <w:rFonts w:ascii="Calibri" w:hAnsi="Calibri"/>
            <w:noProof/>
            <w:sz w:val="22"/>
            <w:szCs w:val="22"/>
          </w:rPr>
          <w:tab/>
        </w:r>
        <w:r w:rsidR="007D163E" w:rsidRPr="000C6242">
          <w:rPr>
            <w:rStyle w:val="aff"/>
            <w:rFonts w:eastAsia="Calibri"/>
            <w:noProof/>
          </w:rPr>
          <w:t>Ответ Комитета по охране объектов культурного наследия ЧАО №01-15/548</w:t>
        </w:r>
        <w:r w:rsidR="007D163E">
          <w:rPr>
            <w:noProof/>
            <w:webHidden/>
          </w:rPr>
          <w:tab/>
        </w:r>
        <w:r w:rsidR="007D163E">
          <w:rPr>
            <w:noProof/>
            <w:webHidden/>
          </w:rPr>
          <w:fldChar w:fldCharType="begin"/>
        </w:r>
        <w:r w:rsidR="007D163E">
          <w:rPr>
            <w:noProof/>
            <w:webHidden/>
          </w:rPr>
          <w:instrText xml:space="preserve"> PAGEREF _Toc89329883 \h </w:instrText>
        </w:r>
        <w:r w:rsidR="007D163E">
          <w:rPr>
            <w:noProof/>
            <w:webHidden/>
          </w:rPr>
        </w:r>
        <w:r w:rsidR="007D163E">
          <w:rPr>
            <w:noProof/>
            <w:webHidden/>
          </w:rPr>
          <w:fldChar w:fldCharType="separate"/>
        </w:r>
        <w:r w:rsidR="004B2901">
          <w:rPr>
            <w:noProof/>
            <w:webHidden/>
          </w:rPr>
          <w:t>253</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4" w:history="1">
        <w:r w:rsidR="007D163E" w:rsidRPr="000C6242">
          <w:rPr>
            <w:rStyle w:val="aff"/>
            <w:rFonts w:eastAsia="Calibri"/>
            <w:noProof/>
          </w:rPr>
          <w:t>15.29.</w:t>
        </w:r>
        <w:r w:rsidR="007D163E" w:rsidRPr="001E191E">
          <w:rPr>
            <w:rFonts w:ascii="Calibri" w:hAnsi="Calibri"/>
            <w:noProof/>
            <w:sz w:val="22"/>
            <w:szCs w:val="22"/>
          </w:rPr>
          <w:tab/>
        </w:r>
        <w:r w:rsidR="007D163E" w:rsidRPr="000C6242">
          <w:rPr>
            <w:rStyle w:val="aff"/>
            <w:rFonts w:eastAsia="Calibri"/>
            <w:noProof/>
          </w:rPr>
          <w:t>Ответ Комитет по охране объектов культурного наследия ЧАО № 01-15/418</w:t>
        </w:r>
        <w:r w:rsidR="007D163E">
          <w:rPr>
            <w:noProof/>
            <w:webHidden/>
          </w:rPr>
          <w:tab/>
        </w:r>
        <w:r w:rsidR="007D163E">
          <w:rPr>
            <w:noProof/>
            <w:webHidden/>
          </w:rPr>
          <w:fldChar w:fldCharType="begin"/>
        </w:r>
        <w:r w:rsidR="007D163E">
          <w:rPr>
            <w:noProof/>
            <w:webHidden/>
          </w:rPr>
          <w:instrText xml:space="preserve"> PAGEREF _Toc89329884 \h </w:instrText>
        </w:r>
        <w:r w:rsidR="007D163E">
          <w:rPr>
            <w:noProof/>
            <w:webHidden/>
          </w:rPr>
        </w:r>
        <w:r w:rsidR="007D163E">
          <w:rPr>
            <w:noProof/>
            <w:webHidden/>
          </w:rPr>
          <w:fldChar w:fldCharType="separate"/>
        </w:r>
        <w:r w:rsidR="004B2901">
          <w:rPr>
            <w:noProof/>
            <w:webHidden/>
          </w:rPr>
          <w:t>254</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5" w:history="1">
        <w:r w:rsidR="007D163E" w:rsidRPr="000C6242">
          <w:rPr>
            <w:rStyle w:val="aff"/>
            <w:rFonts w:eastAsia="Calibri"/>
            <w:noProof/>
          </w:rPr>
          <w:t>15.30.</w:t>
        </w:r>
        <w:r w:rsidR="007D163E" w:rsidRPr="001E191E">
          <w:rPr>
            <w:rFonts w:ascii="Calibri" w:hAnsi="Calibri"/>
            <w:noProof/>
            <w:sz w:val="22"/>
            <w:szCs w:val="22"/>
          </w:rPr>
          <w:tab/>
        </w:r>
        <w:r w:rsidR="007D163E" w:rsidRPr="000C6242">
          <w:rPr>
            <w:rStyle w:val="aff"/>
            <w:rFonts w:eastAsia="Calibri"/>
            <w:noProof/>
          </w:rPr>
          <w:t>Ответ Федерального агентства по делам национальностей</w:t>
        </w:r>
        <w:r w:rsidR="007D163E">
          <w:rPr>
            <w:noProof/>
            <w:webHidden/>
          </w:rPr>
          <w:tab/>
        </w:r>
        <w:r w:rsidR="007D163E">
          <w:rPr>
            <w:noProof/>
            <w:webHidden/>
          </w:rPr>
          <w:fldChar w:fldCharType="begin"/>
        </w:r>
        <w:r w:rsidR="007D163E">
          <w:rPr>
            <w:noProof/>
            <w:webHidden/>
          </w:rPr>
          <w:instrText xml:space="preserve"> PAGEREF _Toc89329885 \h </w:instrText>
        </w:r>
        <w:r w:rsidR="007D163E">
          <w:rPr>
            <w:noProof/>
            <w:webHidden/>
          </w:rPr>
        </w:r>
        <w:r w:rsidR="007D163E">
          <w:rPr>
            <w:noProof/>
            <w:webHidden/>
          </w:rPr>
          <w:fldChar w:fldCharType="separate"/>
        </w:r>
        <w:r w:rsidR="004B2901">
          <w:rPr>
            <w:noProof/>
            <w:webHidden/>
          </w:rPr>
          <w:t>255</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6" w:history="1">
        <w:r w:rsidR="007D163E" w:rsidRPr="000C6242">
          <w:rPr>
            <w:rStyle w:val="aff"/>
            <w:rFonts w:eastAsia="Calibri"/>
            <w:noProof/>
          </w:rPr>
          <w:t>15.31.</w:t>
        </w:r>
        <w:r w:rsidR="007D163E" w:rsidRPr="001E191E">
          <w:rPr>
            <w:rFonts w:ascii="Calibri" w:hAnsi="Calibri"/>
            <w:noProof/>
            <w:sz w:val="22"/>
            <w:szCs w:val="22"/>
          </w:rPr>
          <w:tab/>
        </w:r>
        <w:r w:rsidR="007D163E" w:rsidRPr="000C6242">
          <w:rPr>
            <w:rStyle w:val="aff"/>
            <w:rFonts w:eastAsia="Calibri"/>
            <w:noProof/>
          </w:rPr>
          <w:t>Ответ Филиала «Дальневосточный региональный центр»</w:t>
        </w:r>
        <w:r w:rsidR="007D163E">
          <w:rPr>
            <w:noProof/>
            <w:webHidden/>
          </w:rPr>
          <w:tab/>
        </w:r>
        <w:r w:rsidR="007D163E">
          <w:rPr>
            <w:noProof/>
            <w:webHidden/>
          </w:rPr>
          <w:fldChar w:fldCharType="begin"/>
        </w:r>
        <w:r w:rsidR="007D163E">
          <w:rPr>
            <w:noProof/>
            <w:webHidden/>
          </w:rPr>
          <w:instrText xml:space="preserve"> PAGEREF _Toc89329886 \h </w:instrText>
        </w:r>
        <w:r w:rsidR="007D163E">
          <w:rPr>
            <w:noProof/>
            <w:webHidden/>
          </w:rPr>
        </w:r>
        <w:r w:rsidR="007D163E">
          <w:rPr>
            <w:noProof/>
            <w:webHidden/>
          </w:rPr>
          <w:fldChar w:fldCharType="separate"/>
        </w:r>
        <w:r w:rsidR="004B2901">
          <w:rPr>
            <w:noProof/>
            <w:webHidden/>
          </w:rPr>
          <w:t>256</w:t>
        </w:r>
        <w:r w:rsidR="007D163E">
          <w:rPr>
            <w:noProof/>
            <w:webHidden/>
          </w:rPr>
          <w:fldChar w:fldCharType="end"/>
        </w:r>
      </w:hyperlink>
    </w:p>
    <w:p w:rsidR="007D163E" w:rsidRPr="001E191E" w:rsidRDefault="00D51BDA" w:rsidP="007D163E">
      <w:pPr>
        <w:pStyle w:val="1a"/>
        <w:tabs>
          <w:tab w:val="left" w:pos="880"/>
        </w:tabs>
        <w:rPr>
          <w:rFonts w:ascii="Calibri" w:hAnsi="Calibri"/>
          <w:noProof/>
          <w:sz w:val="22"/>
          <w:szCs w:val="22"/>
        </w:rPr>
      </w:pPr>
      <w:hyperlink w:anchor="_Toc89329887" w:history="1">
        <w:r w:rsidR="007D163E" w:rsidRPr="000C6242">
          <w:rPr>
            <w:rStyle w:val="aff"/>
            <w:rFonts w:eastAsia="Calibri"/>
            <w:noProof/>
          </w:rPr>
          <w:t>15.32.</w:t>
        </w:r>
        <w:r w:rsidR="007D163E" w:rsidRPr="001E191E">
          <w:rPr>
            <w:rFonts w:ascii="Calibri" w:hAnsi="Calibri"/>
            <w:noProof/>
            <w:sz w:val="22"/>
            <w:szCs w:val="22"/>
          </w:rPr>
          <w:tab/>
        </w:r>
        <w:r w:rsidR="007D163E" w:rsidRPr="000C6242">
          <w:rPr>
            <w:rStyle w:val="aff"/>
            <w:rFonts w:eastAsia="Calibri"/>
            <w:noProof/>
          </w:rPr>
          <w:t>Ответ ФАВТ</w:t>
        </w:r>
        <w:r w:rsidR="007D163E">
          <w:rPr>
            <w:noProof/>
            <w:webHidden/>
          </w:rPr>
          <w:tab/>
        </w:r>
        <w:r w:rsidR="007D163E">
          <w:rPr>
            <w:noProof/>
            <w:webHidden/>
          </w:rPr>
          <w:fldChar w:fldCharType="begin"/>
        </w:r>
        <w:r w:rsidR="007D163E">
          <w:rPr>
            <w:noProof/>
            <w:webHidden/>
          </w:rPr>
          <w:instrText xml:space="preserve"> PAGEREF _Toc89329887 \h </w:instrText>
        </w:r>
        <w:r w:rsidR="007D163E">
          <w:rPr>
            <w:noProof/>
            <w:webHidden/>
          </w:rPr>
        </w:r>
        <w:r w:rsidR="007D163E">
          <w:rPr>
            <w:noProof/>
            <w:webHidden/>
          </w:rPr>
          <w:fldChar w:fldCharType="separate"/>
        </w:r>
        <w:r w:rsidR="004B2901">
          <w:rPr>
            <w:noProof/>
            <w:webHidden/>
          </w:rPr>
          <w:t>262</w:t>
        </w:r>
        <w:r w:rsidR="007D163E">
          <w:rPr>
            <w:noProof/>
            <w:webHidden/>
          </w:rPr>
          <w:fldChar w:fldCharType="end"/>
        </w:r>
      </w:hyperlink>
    </w:p>
    <w:p w:rsidR="007D163E" w:rsidRPr="00DE6B18" w:rsidRDefault="007D163E" w:rsidP="007D163E">
      <w:pPr>
        <w:pStyle w:val="000"/>
      </w:pPr>
      <w:r w:rsidRPr="00DE6B18">
        <w:rPr>
          <w:sz w:val="26"/>
          <w:lang w:eastAsia="ru-RU"/>
        </w:rPr>
        <w:fldChar w:fldCharType="end"/>
      </w:r>
      <w:r w:rsidRPr="00DE6B18">
        <w:br w:type="page"/>
      </w:r>
    </w:p>
    <w:p w:rsidR="007D163E" w:rsidRPr="00DE6B18" w:rsidRDefault="007D163E" w:rsidP="007D163E">
      <w:pPr>
        <w:pStyle w:val="1f3"/>
      </w:pPr>
      <w:bookmarkStart w:id="26" w:name="_Toc89329741"/>
      <w:r w:rsidRPr="00DE6B18">
        <w:t>Состав проекта</w:t>
      </w:r>
      <w:bookmarkEnd w:id="26"/>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7"/>
        <w:gridCol w:w="4960"/>
        <w:gridCol w:w="758"/>
        <w:gridCol w:w="1935"/>
        <w:gridCol w:w="1326"/>
      </w:tblGrid>
      <w:tr w:rsidR="007D163E" w:rsidRPr="00DE6B18" w:rsidTr="00A556FF">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DE6B18" w:rsidRDefault="007D163E" w:rsidP="00A556FF">
            <w:pPr>
              <w:pStyle w:val="1fa"/>
              <w:rPr>
                <w:b/>
              </w:rPr>
            </w:pPr>
            <w:r w:rsidRPr="00DE6B18">
              <w:rPr>
                <w:b/>
              </w:rPr>
              <w:t>№ п/п</w:t>
            </w:r>
          </w:p>
        </w:tc>
        <w:tc>
          <w:tcPr>
            <w:tcW w:w="4960"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DE6B18" w:rsidRDefault="007D163E" w:rsidP="00A556FF">
            <w:pPr>
              <w:pStyle w:val="1fa"/>
              <w:rPr>
                <w:b/>
              </w:rPr>
            </w:pPr>
            <w:r w:rsidRPr="00DE6B18">
              <w:rPr>
                <w:b/>
              </w:rPr>
              <w:t>Наименование документации</w:t>
            </w:r>
          </w:p>
        </w:tc>
        <w:tc>
          <w:tcPr>
            <w:tcW w:w="758"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DE6B18" w:rsidRDefault="007D163E" w:rsidP="00A556FF">
            <w:pPr>
              <w:pStyle w:val="1fa"/>
              <w:rPr>
                <w:b/>
              </w:rPr>
            </w:pPr>
            <w:r w:rsidRPr="00DE6B18">
              <w:rPr>
                <w:b/>
              </w:rPr>
              <w:t>Гриф</w:t>
            </w:r>
          </w:p>
        </w:tc>
        <w:tc>
          <w:tcPr>
            <w:tcW w:w="1935"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DE6B18" w:rsidRDefault="007D163E" w:rsidP="00A556FF">
            <w:pPr>
              <w:pStyle w:val="1fa"/>
              <w:rPr>
                <w:b/>
              </w:rPr>
            </w:pPr>
            <w:r w:rsidRPr="00DE6B18">
              <w:rPr>
                <w:b/>
              </w:rPr>
              <w:t>Инв. №</w:t>
            </w:r>
          </w:p>
        </w:tc>
        <w:tc>
          <w:tcPr>
            <w:tcW w:w="1326" w:type="dxa"/>
            <w:tcBorders>
              <w:top w:val="single" w:sz="4" w:space="0" w:color="auto"/>
              <w:left w:val="single" w:sz="4" w:space="0" w:color="auto"/>
              <w:bottom w:val="single" w:sz="4" w:space="0" w:color="auto"/>
              <w:right w:val="single" w:sz="4" w:space="0" w:color="auto"/>
            </w:tcBorders>
            <w:shd w:val="clear" w:color="auto" w:fill="FFC000"/>
            <w:vAlign w:val="center"/>
          </w:tcPr>
          <w:p w:rsidR="007D163E" w:rsidRPr="00DE6B18" w:rsidRDefault="007D163E" w:rsidP="00A556FF">
            <w:pPr>
              <w:pStyle w:val="1fa"/>
              <w:rPr>
                <w:b/>
              </w:rPr>
            </w:pPr>
            <w:r w:rsidRPr="00DE6B18">
              <w:rPr>
                <w:b/>
              </w:rPr>
              <w:t>Масштаб</w:t>
            </w:r>
          </w:p>
        </w:tc>
      </w:tr>
      <w:tr w:rsidR="007D163E" w:rsidRPr="00DE6B18" w:rsidTr="00A556FF">
        <w:trPr>
          <w:trHeight w:val="521"/>
          <w:jc w:val="center"/>
        </w:trPr>
        <w:tc>
          <w:tcPr>
            <w:tcW w:w="9776" w:type="dxa"/>
            <w:gridSpan w:val="5"/>
            <w:tcBorders>
              <w:top w:val="single" w:sz="4" w:space="0" w:color="auto"/>
              <w:left w:val="single" w:sz="4" w:space="0" w:color="auto"/>
              <w:bottom w:val="single" w:sz="4" w:space="0" w:color="auto"/>
              <w:right w:val="single" w:sz="4" w:space="0" w:color="auto"/>
            </w:tcBorders>
            <w:vAlign w:val="center"/>
          </w:tcPr>
          <w:p w:rsidR="007D163E" w:rsidRPr="00DE6B18" w:rsidRDefault="007D163E" w:rsidP="00A556FF">
            <w:pPr>
              <w:pStyle w:val="1fa"/>
              <w:jc w:val="center"/>
              <w:rPr>
                <w:b/>
              </w:rPr>
            </w:pPr>
            <w:r w:rsidRPr="00DE6B18">
              <w:rPr>
                <w:b/>
              </w:rPr>
              <w:t>Разработка генерального плана сельского поселения Лаврентия</w:t>
            </w:r>
          </w:p>
        </w:tc>
      </w:tr>
      <w:tr w:rsidR="007D163E" w:rsidRPr="00DE6B18"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7D163E" w:rsidRPr="00DE6B18" w:rsidRDefault="007D163E" w:rsidP="00A556FF">
            <w:pPr>
              <w:pStyle w:val="1fa"/>
              <w:jc w:val="center"/>
              <w:rPr>
                <w:b/>
              </w:rPr>
            </w:pPr>
            <w:r w:rsidRPr="00DE6B18">
              <w:rPr>
                <w:b/>
              </w:rPr>
              <w:t>Основная (утверждаемая) часть генерального плана территории:</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rPr>
                <w:bCs/>
              </w:rPr>
            </w:pPr>
            <w:r w:rsidRPr="00DE6B18">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7D163E" w:rsidRPr="00DE6B18" w:rsidRDefault="007D163E" w:rsidP="00A556FF">
            <w:pPr>
              <w:pStyle w:val="1fa"/>
              <w:rPr>
                <w:bCs/>
                <w:i/>
              </w:rPr>
            </w:pPr>
            <w:r w:rsidRPr="00DE6B18">
              <w:rPr>
                <w:bCs/>
              </w:rPr>
              <w:t>Том 1. Положение о территориальном планировании</w:t>
            </w:r>
          </w:p>
        </w:tc>
        <w:tc>
          <w:tcPr>
            <w:tcW w:w="758"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r w:rsidRPr="00DE6B18">
              <w:t>002-01/ГП.1-1</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r w:rsidRPr="00DE6B18">
              <w:t>Б/М</w:t>
            </w:r>
          </w:p>
        </w:tc>
      </w:tr>
      <w:tr w:rsidR="007D163E" w:rsidRPr="00DE6B18" w:rsidTr="00A556FF">
        <w:trPr>
          <w:trHeight w:val="523"/>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 xml:space="preserve">Карта границ населенных пунктов, входящих в состав </w:t>
            </w:r>
            <w:r w:rsidRPr="00DE6B18">
              <w:rPr>
                <w:rFonts w:eastAsia="Lucida Sans Unicode"/>
                <w:kern w:val="2"/>
                <w:lang w:eastAsia="ar-SA"/>
              </w:rPr>
              <w:t>поселения</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002-01/ГП.1-1.1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 xml:space="preserve">Карта функциональных зон  </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002-01/ГП.1-1.2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Карта планируемого размещения объектов местного значения поселения</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002-01/ГП.1-1.3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FFC000"/>
          </w:tcPr>
          <w:p w:rsidR="007D163E" w:rsidRPr="00DE6B18" w:rsidRDefault="007D163E" w:rsidP="00A556FF">
            <w:pPr>
              <w:pStyle w:val="1fa"/>
              <w:jc w:val="center"/>
              <w:rPr>
                <w:b/>
              </w:rPr>
            </w:pPr>
            <w:r w:rsidRPr="00DE6B18">
              <w:rPr>
                <w:b/>
              </w:rPr>
              <w:t>Материалы по обоснованию генерального плана:</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rPr>
                <w:bCs/>
              </w:rPr>
            </w:pPr>
            <w:r w:rsidRPr="00DE6B18">
              <w:rPr>
                <w:bCs/>
              </w:rPr>
              <w:t>1</w:t>
            </w:r>
          </w:p>
        </w:tc>
        <w:tc>
          <w:tcPr>
            <w:tcW w:w="4960" w:type="dxa"/>
            <w:tcBorders>
              <w:top w:val="single" w:sz="4" w:space="0" w:color="auto"/>
              <w:left w:val="single" w:sz="4" w:space="0" w:color="auto"/>
              <w:bottom w:val="single" w:sz="4" w:space="0" w:color="auto"/>
              <w:right w:val="single" w:sz="4" w:space="0" w:color="auto"/>
            </w:tcBorders>
            <w:shd w:val="clear" w:color="auto" w:fill="D9D9D9"/>
          </w:tcPr>
          <w:p w:rsidR="007D163E" w:rsidRPr="00DE6B18" w:rsidRDefault="007D163E" w:rsidP="00A556FF">
            <w:pPr>
              <w:pStyle w:val="1fa"/>
            </w:pPr>
            <w:r w:rsidRPr="00DE6B18">
              <w:t xml:space="preserve">Том 2. Материалы по обоснованию генерального плана. Текстовые материалы </w:t>
            </w:r>
          </w:p>
        </w:tc>
        <w:tc>
          <w:tcPr>
            <w:tcW w:w="758"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r w:rsidRPr="00DE6B18">
              <w:t>002-01/ГП.1-2</w:t>
            </w:r>
          </w:p>
        </w:tc>
        <w:tc>
          <w:tcPr>
            <w:tcW w:w="1326" w:type="dxa"/>
            <w:tcBorders>
              <w:top w:val="single" w:sz="4" w:space="0" w:color="auto"/>
              <w:left w:val="single" w:sz="4" w:space="0" w:color="auto"/>
              <w:bottom w:val="single" w:sz="4" w:space="0" w:color="auto"/>
              <w:right w:val="single" w:sz="4" w:space="0" w:color="auto"/>
            </w:tcBorders>
            <w:shd w:val="clear" w:color="auto" w:fill="D9D9D9"/>
            <w:vAlign w:val="center"/>
          </w:tcPr>
          <w:p w:rsidR="007D163E" w:rsidRPr="00DE6B18" w:rsidRDefault="007D163E" w:rsidP="00A556FF">
            <w:pPr>
              <w:pStyle w:val="1fa"/>
            </w:pPr>
            <w:r w:rsidRPr="00DE6B18">
              <w:t>Б/М</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2</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Карта современного использования территории (опорный план)</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002-01/ГП.1-2.1</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3</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 xml:space="preserve">Карта границ зон с особыми условиями использования территории. Карта границ территорий и зон охраны объектов культурного наследия. Карта границ особо охраняемых природных территорий  </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002-01/ГП.1-2.2</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4</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Карта местоположения существующих и строящихся объектов капитального строительства местного значения</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002-01/ГП.1-2.3</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r w:rsidR="007D163E" w:rsidRPr="00DE6B18" w:rsidTr="00A556FF">
        <w:trP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rPr>
                <w:bCs/>
              </w:rPr>
            </w:pPr>
            <w:r w:rsidRPr="00DE6B18">
              <w:rPr>
                <w:bCs/>
              </w:rPr>
              <w:t>5</w:t>
            </w:r>
          </w:p>
        </w:tc>
        <w:tc>
          <w:tcPr>
            <w:tcW w:w="4960"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Карта территорий, подверженных риску возникновения чрезвычайных ситуаций природного и техногенного характера</w:t>
            </w:r>
          </w:p>
        </w:tc>
        <w:tc>
          <w:tcPr>
            <w:tcW w:w="758"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p>
        </w:tc>
        <w:tc>
          <w:tcPr>
            <w:tcW w:w="1935"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002-01/ГП.1-2.4</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pPr>
            <w:r w:rsidRPr="00DE6B18">
              <w:t>1: 5 000</w:t>
            </w:r>
          </w:p>
        </w:tc>
      </w:tr>
    </w:tbl>
    <w:p w:rsidR="007D163E" w:rsidRPr="00DE6B18" w:rsidRDefault="007D163E" w:rsidP="007D163E">
      <w:pPr>
        <w:pStyle w:val="000"/>
        <w:ind w:firstLine="0"/>
      </w:pPr>
    </w:p>
    <w:p w:rsidR="007D163E" w:rsidRPr="00DE6B18" w:rsidRDefault="007D163E" w:rsidP="007D163E">
      <w:pPr>
        <w:pStyle w:val="1f3"/>
      </w:pPr>
      <w:r w:rsidRPr="00DE6B18">
        <w:br w:type="page"/>
      </w:r>
      <w:bookmarkStart w:id="27" w:name="_Toc52284378"/>
      <w:bookmarkStart w:id="28" w:name="_Toc89329742"/>
      <w:r w:rsidRPr="00DE6B18">
        <w:t>Обозначения и сокращения</w:t>
      </w:r>
      <w:bookmarkEnd w:id="27"/>
      <w:bookmarkEnd w:id="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283"/>
        <w:gridCol w:w="4897"/>
      </w:tblGrid>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ПЗЗ</w:t>
            </w:r>
          </w:p>
        </w:tc>
        <w:tc>
          <w:tcPr>
            <w:tcW w:w="0" w:type="auto"/>
            <w:shd w:val="clear" w:color="auto" w:fill="auto"/>
            <w:vAlign w:val="center"/>
          </w:tcPr>
          <w:p w:rsidR="007D163E" w:rsidRPr="00DE6B18" w:rsidRDefault="007D163E" w:rsidP="00A556FF">
            <w:pPr>
              <w:pStyle w:val="1fa"/>
              <w:jc w:val="center"/>
            </w:pPr>
            <w:r w:rsidRPr="00DE6B18">
              <w:t>-</w:t>
            </w:r>
          </w:p>
        </w:tc>
        <w:tc>
          <w:tcPr>
            <w:tcW w:w="0" w:type="auto"/>
            <w:shd w:val="clear" w:color="auto" w:fill="auto"/>
            <w:vAlign w:val="center"/>
          </w:tcPr>
          <w:p w:rsidR="007D163E" w:rsidRPr="00DE6B18" w:rsidRDefault="007D163E" w:rsidP="00A556FF">
            <w:pPr>
              <w:pStyle w:val="1fa"/>
            </w:pPr>
            <w:r w:rsidRPr="00DE6B18">
              <w:t>правила землепользования и застройки</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ТТП</w:t>
            </w:r>
          </w:p>
        </w:tc>
        <w:tc>
          <w:tcPr>
            <w:tcW w:w="0" w:type="auto"/>
            <w:shd w:val="clear" w:color="auto" w:fill="auto"/>
            <w:vAlign w:val="center"/>
          </w:tcPr>
          <w:p w:rsidR="007D163E" w:rsidRPr="00DE6B18" w:rsidRDefault="007D163E" w:rsidP="00A556FF">
            <w:pPr>
              <w:pStyle w:val="1fa"/>
              <w:jc w:val="center"/>
            </w:pPr>
            <w:r w:rsidRPr="00DE6B18">
              <w:t>-</w:t>
            </w:r>
          </w:p>
        </w:tc>
        <w:tc>
          <w:tcPr>
            <w:tcW w:w="0" w:type="auto"/>
            <w:shd w:val="clear" w:color="auto" w:fill="auto"/>
            <w:vAlign w:val="center"/>
          </w:tcPr>
          <w:p w:rsidR="007D163E" w:rsidRPr="00DE6B18" w:rsidRDefault="007D163E" w:rsidP="00A556FF">
            <w:pPr>
              <w:pStyle w:val="1fa"/>
            </w:pPr>
            <w:r w:rsidRPr="00DE6B18">
              <w:t>территории традиционного природопользования</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МО</w:t>
            </w:r>
          </w:p>
        </w:tc>
        <w:tc>
          <w:tcPr>
            <w:tcW w:w="0" w:type="auto"/>
            <w:shd w:val="clear" w:color="auto" w:fill="auto"/>
            <w:vAlign w:val="center"/>
          </w:tcPr>
          <w:p w:rsidR="007D163E" w:rsidRPr="00DE6B18" w:rsidRDefault="007D163E" w:rsidP="00A556FF">
            <w:pPr>
              <w:pStyle w:val="1fa"/>
              <w:jc w:val="center"/>
            </w:pPr>
            <w:r w:rsidRPr="00DE6B18">
              <w:t>-</w:t>
            </w:r>
          </w:p>
        </w:tc>
        <w:tc>
          <w:tcPr>
            <w:tcW w:w="0" w:type="auto"/>
            <w:shd w:val="clear" w:color="auto" w:fill="auto"/>
            <w:vAlign w:val="center"/>
          </w:tcPr>
          <w:p w:rsidR="007D163E" w:rsidRPr="00DE6B18" w:rsidRDefault="007D163E" w:rsidP="00A556FF">
            <w:pPr>
              <w:pStyle w:val="1fa"/>
            </w:pPr>
            <w:r w:rsidRPr="00DE6B18">
              <w:t>муниципальное образование</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rPr>
                <w:sz w:val="18"/>
                <w:szCs w:val="18"/>
              </w:rPr>
              <w:t>ЗОУИТ</w:t>
            </w:r>
          </w:p>
        </w:tc>
        <w:tc>
          <w:tcPr>
            <w:tcW w:w="0" w:type="auto"/>
            <w:shd w:val="clear" w:color="auto" w:fill="auto"/>
            <w:vAlign w:val="center"/>
          </w:tcPr>
          <w:p w:rsidR="007D163E" w:rsidRPr="00DE6B18" w:rsidRDefault="007D163E" w:rsidP="00A556FF">
            <w:pPr>
              <w:pStyle w:val="1fa"/>
              <w:jc w:val="center"/>
            </w:pPr>
            <w:r w:rsidRPr="00DE6B18">
              <w:t>-</w:t>
            </w:r>
          </w:p>
        </w:tc>
        <w:tc>
          <w:tcPr>
            <w:tcW w:w="0" w:type="auto"/>
            <w:shd w:val="clear" w:color="auto" w:fill="auto"/>
            <w:vAlign w:val="center"/>
          </w:tcPr>
          <w:p w:rsidR="007D163E" w:rsidRPr="00DE6B18" w:rsidRDefault="007D163E" w:rsidP="00A556FF">
            <w:pPr>
              <w:pStyle w:val="1fa"/>
            </w:pPr>
            <w:r w:rsidRPr="00DE6B18">
              <w:t>зоны с особыми условиями использования территорий</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ТКО</w:t>
            </w: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r w:rsidRPr="00DE6B18">
              <w:t>твердые коммунальные отходы</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мкр.</w:t>
            </w: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r w:rsidRPr="00DE6B18">
              <w:t>микрорайон</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н/д</w:t>
            </w: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r w:rsidRPr="00DE6B18">
              <w:t>нет данных</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r w:rsidRPr="00DE6B18">
              <w:t>СЗЗ</w:t>
            </w: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r w:rsidRPr="00DE6B18">
              <w:t>санитарно-защитная зона</w:t>
            </w: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p>
        </w:tc>
      </w:tr>
      <w:tr w:rsidR="007D163E" w:rsidRPr="00DE6B18" w:rsidTr="00A556FF">
        <w:trPr>
          <w:trHeight w:val="57"/>
          <w:jc w:val="center"/>
        </w:trPr>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jc w:val="center"/>
            </w:pPr>
          </w:p>
        </w:tc>
        <w:tc>
          <w:tcPr>
            <w:tcW w:w="0" w:type="auto"/>
            <w:shd w:val="clear" w:color="auto" w:fill="auto"/>
            <w:vAlign w:val="center"/>
          </w:tcPr>
          <w:p w:rsidR="007D163E" w:rsidRPr="00DE6B18" w:rsidRDefault="007D163E" w:rsidP="00A556FF">
            <w:pPr>
              <w:pStyle w:val="1fa"/>
            </w:pPr>
          </w:p>
        </w:tc>
      </w:tr>
      <w:tr w:rsidR="007D163E" w:rsidRPr="00DE6B18" w:rsidTr="00A556FF">
        <w:trPr>
          <w:trHeight w:val="57"/>
          <w:jc w:val="center"/>
        </w:trPr>
        <w:tc>
          <w:tcPr>
            <w:tcW w:w="0" w:type="auto"/>
            <w:shd w:val="clear" w:color="auto" w:fill="auto"/>
          </w:tcPr>
          <w:p w:rsidR="007D163E" w:rsidRPr="00DE6B18" w:rsidRDefault="007D163E" w:rsidP="00A556FF">
            <w:pPr>
              <w:pStyle w:val="1fa"/>
            </w:pPr>
          </w:p>
        </w:tc>
        <w:tc>
          <w:tcPr>
            <w:tcW w:w="0" w:type="auto"/>
            <w:shd w:val="clear" w:color="auto" w:fill="auto"/>
            <w:vAlign w:val="center"/>
          </w:tcPr>
          <w:p w:rsidR="007D163E" w:rsidRPr="00DE6B18" w:rsidRDefault="007D163E" w:rsidP="00A556FF">
            <w:pPr>
              <w:pStyle w:val="1fa"/>
            </w:pPr>
          </w:p>
        </w:tc>
        <w:tc>
          <w:tcPr>
            <w:tcW w:w="0" w:type="auto"/>
            <w:shd w:val="clear" w:color="auto" w:fill="auto"/>
          </w:tcPr>
          <w:p w:rsidR="007D163E" w:rsidRPr="00DE6B18" w:rsidRDefault="007D163E" w:rsidP="00A556FF">
            <w:pPr>
              <w:pStyle w:val="1fa"/>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r w:rsidR="007D163E" w:rsidRPr="00DE6B18" w:rsidTr="00A556FF">
        <w:trPr>
          <w:trHeight w:val="57"/>
          <w:jc w:val="center"/>
        </w:trPr>
        <w:tc>
          <w:tcPr>
            <w:tcW w:w="0" w:type="auto"/>
            <w:shd w:val="clear" w:color="auto" w:fill="auto"/>
          </w:tcPr>
          <w:p w:rsidR="007D163E" w:rsidRPr="00DE6B18" w:rsidRDefault="007D163E" w:rsidP="00A556FF">
            <w:pPr>
              <w:jc w:val="both"/>
            </w:pPr>
          </w:p>
        </w:tc>
        <w:tc>
          <w:tcPr>
            <w:tcW w:w="0" w:type="auto"/>
            <w:shd w:val="clear" w:color="auto" w:fill="auto"/>
            <w:vAlign w:val="center"/>
          </w:tcPr>
          <w:p w:rsidR="007D163E" w:rsidRPr="00DE6B18" w:rsidRDefault="007D163E" w:rsidP="00A556FF">
            <w:pPr>
              <w:jc w:val="center"/>
            </w:pPr>
          </w:p>
        </w:tc>
        <w:tc>
          <w:tcPr>
            <w:tcW w:w="0" w:type="auto"/>
            <w:shd w:val="clear" w:color="auto" w:fill="auto"/>
          </w:tcPr>
          <w:p w:rsidR="007D163E" w:rsidRPr="00DE6B18" w:rsidRDefault="007D163E" w:rsidP="00A556FF">
            <w:pPr>
              <w:jc w:val="both"/>
            </w:pPr>
          </w:p>
        </w:tc>
      </w:tr>
    </w:tbl>
    <w:p w:rsidR="007D163E" w:rsidRPr="00DE6B18" w:rsidRDefault="007D163E" w:rsidP="007D163E"/>
    <w:p w:rsidR="007D163E" w:rsidRPr="00DE6B18" w:rsidRDefault="007D163E" w:rsidP="007D163E">
      <w:pPr>
        <w:pStyle w:val="1f3"/>
        <w:rPr>
          <w:rFonts w:ascii="Calibri" w:hAnsi="Calibri"/>
        </w:rPr>
      </w:pPr>
      <w:r w:rsidRPr="00DE6B18">
        <w:br w:type="page"/>
      </w:r>
      <w:bookmarkStart w:id="29" w:name="_Toc89329743"/>
      <w:r w:rsidRPr="00DE6B18">
        <w:t>Введение</w:t>
      </w:r>
      <w:bookmarkEnd w:id="29"/>
    </w:p>
    <w:p w:rsidR="007D163E" w:rsidRPr="00DE6B18" w:rsidRDefault="007D163E" w:rsidP="007D163E">
      <w:pPr>
        <w:pStyle w:val="000"/>
      </w:pPr>
      <w:r w:rsidRPr="00DE6B18">
        <w:t xml:space="preserve">Проект внесения изменений в генеральный план сельского поселения Лаврентия подготовлен ООО «ТЕРМОРПЛАН» на основании Муниципального контракта № </w:t>
      </w:r>
      <w:r w:rsidRPr="00DE6B18">
        <w:rPr>
          <w:color w:val="000000"/>
        </w:rPr>
        <w:t>01883000065200000180001 от 30.06.2020</w:t>
      </w:r>
      <w:r w:rsidRPr="00DE6B18">
        <w:t xml:space="preserve">. </w:t>
      </w:r>
    </w:p>
    <w:p w:rsidR="007D163E" w:rsidRPr="00DE6B18" w:rsidRDefault="007D163E" w:rsidP="007D163E">
      <w:pPr>
        <w:pStyle w:val="000"/>
      </w:pPr>
      <w:r w:rsidRPr="00DE6B18">
        <w:t xml:space="preserve">Заказчик: </w:t>
      </w:r>
      <w:r w:rsidRPr="00DE6B18">
        <w:rPr>
          <w:rFonts w:eastAsia="Lucida Sans Unicode"/>
          <w:kern w:val="2"/>
          <w:lang w:eastAsia="ar-SA"/>
        </w:rPr>
        <w:t>Администрация муниципального образования Чукотский муниципальный район</w:t>
      </w:r>
    </w:p>
    <w:p w:rsidR="007D163E" w:rsidRPr="00DE6B18" w:rsidRDefault="007D163E" w:rsidP="007D163E">
      <w:pPr>
        <w:pStyle w:val="000"/>
      </w:pPr>
      <w:r w:rsidRPr="00DE6B18">
        <w:t>Проектная организация: ООО «ТЕРМОРПЛАН».</w:t>
      </w:r>
    </w:p>
    <w:p w:rsidR="007D163E" w:rsidRPr="00DE6B18" w:rsidRDefault="007D163E" w:rsidP="007D163E">
      <w:pPr>
        <w:pStyle w:val="000"/>
      </w:pPr>
      <w:r w:rsidRPr="00DE6B18">
        <w:t>При подготовке настоящего проекта генерального плана использовалось законодательство о градостроительной деятельности, земельное, лесное, водное законодательство, законодательство об особо охраняемых природных территориях, об охране окружающей среды, об охране объектов культурного наследия (памятников истории и культуры) народов Российской Федерации, законодательство в области защиты населения и территорий от чрезвычайных ситуаций природного и техногенного характера, законодательство о безопасности гидротехнических сооружений, законодательство о промышленной безопасности опасных производственных объектов, законодательство об использовании атомной энергии, иное законодательство Российской Федерации и Чукотского автономного округа, технические регламенты, и иные нормативные акты, в том числе:</w:t>
      </w:r>
    </w:p>
    <w:p w:rsidR="007D163E" w:rsidRPr="00DE6B18" w:rsidRDefault="007D163E" w:rsidP="007D163E">
      <w:pPr>
        <w:pStyle w:val="---"/>
        <w:numPr>
          <w:ilvl w:val="0"/>
          <w:numId w:val="34"/>
        </w:numPr>
      </w:pPr>
      <w:r w:rsidRPr="00DE6B18">
        <w:t>техническое задание, выданное заказчиком;</w:t>
      </w:r>
    </w:p>
    <w:p w:rsidR="007D163E" w:rsidRPr="00DE6B18" w:rsidRDefault="007D163E" w:rsidP="007D163E">
      <w:pPr>
        <w:pStyle w:val="---"/>
        <w:numPr>
          <w:ilvl w:val="0"/>
          <w:numId w:val="34"/>
        </w:numPr>
      </w:pPr>
      <w:r w:rsidRPr="00DE6B18">
        <w:t>Градостроительный кодекс Российской Федерации;</w:t>
      </w:r>
    </w:p>
    <w:p w:rsidR="007D163E" w:rsidRPr="00DE6B18" w:rsidRDefault="007D163E" w:rsidP="007D163E">
      <w:pPr>
        <w:pStyle w:val="---"/>
        <w:numPr>
          <w:ilvl w:val="0"/>
          <w:numId w:val="34"/>
        </w:numPr>
      </w:pPr>
      <w:r w:rsidRPr="00DE6B18">
        <w:t>Земельный кодекс Российской Федерации;</w:t>
      </w:r>
    </w:p>
    <w:p w:rsidR="007D163E" w:rsidRPr="00DE6B18" w:rsidRDefault="007D163E" w:rsidP="007D163E">
      <w:pPr>
        <w:pStyle w:val="---"/>
        <w:numPr>
          <w:ilvl w:val="0"/>
          <w:numId w:val="34"/>
        </w:numPr>
      </w:pPr>
      <w:r w:rsidRPr="00DE6B18">
        <w:t>Лесной кодекс Российской Федерации;</w:t>
      </w:r>
    </w:p>
    <w:p w:rsidR="007D163E" w:rsidRPr="00DE6B18" w:rsidRDefault="007D163E" w:rsidP="007D163E">
      <w:pPr>
        <w:pStyle w:val="---"/>
        <w:numPr>
          <w:ilvl w:val="0"/>
          <w:numId w:val="34"/>
        </w:numPr>
      </w:pPr>
      <w:r w:rsidRPr="00DE6B18">
        <w:t>Водный кодекс Российской Федерации;</w:t>
      </w:r>
    </w:p>
    <w:p w:rsidR="007D163E" w:rsidRPr="00DE6B18" w:rsidRDefault="007D163E" w:rsidP="007D163E">
      <w:pPr>
        <w:pStyle w:val="---"/>
        <w:numPr>
          <w:ilvl w:val="0"/>
          <w:numId w:val="34"/>
        </w:numPr>
      </w:pPr>
      <w:r w:rsidRPr="00DE6B18">
        <w:t>Федеральный закон от 06.10.2003 № 131-ФЗ «Об общих принципах организации местного самоуправления в Российской Федерации»;</w:t>
      </w:r>
    </w:p>
    <w:p w:rsidR="007D163E" w:rsidRPr="00DE6B18" w:rsidRDefault="007D163E" w:rsidP="007D163E">
      <w:pPr>
        <w:pStyle w:val="---"/>
        <w:numPr>
          <w:ilvl w:val="0"/>
          <w:numId w:val="34"/>
        </w:numPr>
      </w:pPr>
      <w:r w:rsidRPr="00DE6B18">
        <w:t>Федеральный закон от 18.06.2001 № 78-ФЗ «О землеустройстве»;</w:t>
      </w:r>
    </w:p>
    <w:p w:rsidR="007D163E" w:rsidRPr="00DE6B18" w:rsidRDefault="007D163E" w:rsidP="007D163E">
      <w:pPr>
        <w:pStyle w:val="---"/>
        <w:numPr>
          <w:ilvl w:val="0"/>
          <w:numId w:val="34"/>
        </w:numPr>
      </w:pPr>
      <w:r w:rsidRPr="00DE6B18">
        <w:t>Федеральный закон от 14.03.1995 № ЗЗ-ФЗ «Об особо охраняемых природных территориях»;</w:t>
      </w:r>
    </w:p>
    <w:p w:rsidR="007D163E" w:rsidRPr="00DE6B18" w:rsidRDefault="007D163E" w:rsidP="007D163E">
      <w:pPr>
        <w:pStyle w:val="---"/>
        <w:numPr>
          <w:ilvl w:val="0"/>
          <w:numId w:val="34"/>
        </w:numPr>
      </w:pPr>
      <w:r w:rsidRPr="00DE6B18">
        <w:t>Федеральный закон от 07.05.2001 № 49-ФЗ «О территориях традиционного природопользования коренных малочисленных народов Севера, Сибири и Дальнего Востока Российской Федерации»;</w:t>
      </w:r>
    </w:p>
    <w:p w:rsidR="007D163E" w:rsidRPr="00DE6B18" w:rsidRDefault="007D163E" w:rsidP="007D163E">
      <w:pPr>
        <w:pStyle w:val="---"/>
        <w:numPr>
          <w:ilvl w:val="0"/>
          <w:numId w:val="34"/>
        </w:numPr>
      </w:pPr>
      <w:r w:rsidRPr="00DE6B18">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rsidR="007D163E" w:rsidRPr="00DE6B18" w:rsidRDefault="007D163E" w:rsidP="007D163E">
      <w:pPr>
        <w:pStyle w:val="---"/>
        <w:numPr>
          <w:ilvl w:val="0"/>
          <w:numId w:val="34"/>
        </w:numPr>
      </w:pPr>
      <w:r w:rsidRPr="00DE6B18">
        <w:t>Федеральный закон от 25.06.2002 № 73-ФЗ «Об объектах культурного наследия, памятниках истории и культуры народов Российской Федерации»;</w:t>
      </w:r>
    </w:p>
    <w:p w:rsidR="007D163E" w:rsidRPr="00DE6B18" w:rsidRDefault="007D163E" w:rsidP="007D163E">
      <w:pPr>
        <w:pStyle w:val="---"/>
        <w:numPr>
          <w:ilvl w:val="0"/>
          <w:numId w:val="34"/>
        </w:numPr>
      </w:pPr>
      <w:r w:rsidRPr="00DE6B18">
        <w:t>Федеральный закон от 30.03.1999 № 52-ФЗ «О санитарно-эпидемиологическом благополучии населения»;</w:t>
      </w:r>
    </w:p>
    <w:p w:rsidR="007D163E" w:rsidRPr="00DE6B18" w:rsidRDefault="007D163E" w:rsidP="007D163E">
      <w:pPr>
        <w:pStyle w:val="---"/>
        <w:numPr>
          <w:ilvl w:val="0"/>
          <w:numId w:val="34"/>
        </w:numPr>
      </w:pPr>
      <w:r w:rsidRPr="00DE6B18">
        <w:t>Федеральный закон от 21.12.1994 № 68-ФЗ «О защите населения и территорий от чрезвычайных ситуаций природного и техногенного характера»;</w:t>
      </w:r>
    </w:p>
    <w:p w:rsidR="007D163E" w:rsidRPr="00DE6B18" w:rsidRDefault="007D163E" w:rsidP="007D163E">
      <w:pPr>
        <w:pStyle w:val="---"/>
        <w:numPr>
          <w:ilvl w:val="0"/>
          <w:numId w:val="34"/>
        </w:numPr>
      </w:pPr>
      <w:r w:rsidRPr="00DE6B18">
        <w:t>Федеральный закон от 10.01.2002 № 7-ФЗ «Об охране окружающей среды»;</w:t>
      </w:r>
    </w:p>
    <w:p w:rsidR="007D163E" w:rsidRPr="00DE6B18" w:rsidRDefault="007D163E" w:rsidP="007D163E">
      <w:pPr>
        <w:pStyle w:val="---"/>
        <w:numPr>
          <w:ilvl w:val="0"/>
          <w:numId w:val="34"/>
        </w:numPr>
      </w:pPr>
      <w:r w:rsidRPr="00DE6B18">
        <w:t>Федеральный закон от 21.12.1994 № 69-ФЗ «О пожарной безопасности»;</w:t>
      </w:r>
    </w:p>
    <w:p w:rsidR="007D163E" w:rsidRPr="00DE6B18" w:rsidRDefault="007D163E" w:rsidP="007D163E">
      <w:pPr>
        <w:pStyle w:val="---"/>
        <w:numPr>
          <w:ilvl w:val="0"/>
          <w:numId w:val="34"/>
        </w:numPr>
      </w:pPr>
      <w:r w:rsidRPr="00DE6B18">
        <w:t>Федеральный закон от 13.07.2015 № 218-ФЗ «О государственной регистрации недвижимости»;</w:t>
      </w:r>
    </w:p>
    <w:p w:rsidR="007D163E" w:rsidRPr="00DE6B18" w:rsidRDefault="007D163E" w:rsidP="007D163E">
      <w:pPr>
        <w:pStyle w:val="---"/>
        <w:numPr>
          <w:ilvl w:val="0"/>
          <w:numId w:val="34"/>
        </w:numPr>
      </w:pPr>
      <w:r w:rsidRPr="00DE6B18">
        <w:t>Федеральный закон от 24.07.2002 № 101-ФЗ «Об обороте земель сельскохозяйственного назначения»;</w:t>
      </w:r>
    </w:p>
    <w:p w:rsidR="007D163E" w:rsidRPr="00DE6B18" w:rsidRDefault="007D163E" w:rsidP="007D163E">
      <w:pPr>
        <w:pStyle w:val="---"/>
        <w:numPr>
          <w:ilvl w:val="0"/>
          <w:numId w:val="34"/>
        </w:numPr>
      </w:pPr>
      <w:r w:rsidRPr="00DE6B18">
        <w:t>Федеральный закон от 07.12.2011 № 416-ФЗ «О водоснабжении и водоотведении»;</w:t>
      </w:r>
    </w:p>
    <w:p w:rsidR="007D163E" w:rsidRPr="00DE6B18" w:rsidRDefault="007D163E" w:rsidP="007D163E">
      <w:pPr>
        <w:pStyle w:val="---"/>
        <w:numPr>
          <w:ilvl w:val="0"/>
          <w:numId w:val="34"/>
        </w:numPr>
      </w:pPr>
      <w:r w:rsidRPr="00DE6B18">
        <w:t>Федеральный закон от 27.07.2010 № 190-ФЗ «О теплоснабжении»;</w:t>
      </w:r>
    </w:p>
    <w:p w:rsidR="007D163E" w:rsidRPr="00DE6B18" w:rsidRDefault="007D163E" w:rsidP="007D163E">
      <w:pPr>
        <w:pStyle w:val="---"/>
        <w:numPr>
          <w:ilvl w:val="0"/>
          <w:numId w:val="34"/>
        </w:numPr>
      </w:pPr>
      <w:r w:rsidRPr="00DE6B18">
        <w:t>Федеральный закон от 12.01.1996 № 8-ФЗ «О погребении и похоронном деле»;</w:t>
      </w:r>
    </w:p>
    <w:p w:rsidR="007D163E" w:rsidRPr="00DE6B18" w:rsidRDefault="007D163E" w:rsidP="007D163E">
      <w:pPr>
        <w:pStyle w:val="---"/>
        <w:numPr>
          <w:ilvl w:val="0"/>
          <w:numId w:val="34"/>
        </w:numPr>
      </w:pPr>
      <w:r w:rsidRPr="00DE6B18">
        <w:t>Федеральный закон от 31.12.2014 № 488-ФЗ «О промышленной политике в Российской Федерации»;</w:t>
      </w:r>
    </w:p>
    <w:p w:rsidR="007D163E" w:rsidRPr="00DE6B18" w:rsidRDefault="007D163E" w:rsidP="007D163E">
      <w:pPr>
        <w:pStyle w:val="---"/>
        <w:numPr>
          <w:ilvl w:val="0"/>
          <w:numId w:val="34"/>
        </w:numPr>
      </w:pPr>
      <w:r w:rsidRPr="00DE6B18">
        <w:t>Федеральный закон от 23.08.1996 № 127-ФЗ «О науке и государственной научно-технической политике»;</w:t>
      </w:r>
    </w:p>
    <w:p w:rsidR="007D163E" w:rsidRPr="00DE6B18" w:rsidRDefault="007D163E" w:rsidP="007D163E">
      <w:pPr>
        <w:pStyle w:val="---"/>
        <w:numPr>
          <w:ilvl w:val="0"/>
          <w:numId w:val="34"/>
        </w:numPr>
      </w:pPr>
      <w:r w:rsidRPr="00DE6B18">
        <w:t>Закон Российской Федерации от 21.02.1992 № 2395-1 «О недрах»;</w:t>
      </w:r>
    </w:p>
    <w:p w:rsidR="007D163E" w:rsidRPr="00DE6B18" w:rsidRDefault="007D163E" w:rsidP="007D163E">
      <w:pPr>
        <w:pStyle w:val="---"/>
        <w:numPr>
          <w:ilvl w:val="0"/>
          <w:numId w:val="34"/>
        </w:numPr>
      </w:pPr>
      <w:r w:rsidRPr="00DE6B18">
        <w:t>Закон Российской Федерации от 21.07.1993 № 5485-1 «О государственной тайне»;</w:t>
      </w:r>
    </w:p>
    <w:p w:rsidR="007D163E" w:rsidRPr="00DE6B18" w:rsidRDefault="007D163E" w:rsidP="007D163E">
      <w:pPr>
        <w:pStyle w:val="---"/>
        <w:numPr>
          <w:ilvl w:val="0"/>
          <w:numId w:val="34"/>
        </w:numPr>
      </w:pPr>
      <w:r w:rsidRPr="00DE6B18">
        <w:t>СП 42.13330.2011 «СНиП 2.07.01-89* «Градостроительство. Планировка и застройка городских и сельских поселений»;</w:t>
      </w:r>
    </w:p>
    <w:p w:rsidR="007D163E" w:rsidRPr="00DE6B18" w:rsidRDefault="007D163E" w:rsidP="007D163E">
      <w:pPr>
        <w:pStyle w:val="---"/>
        <w:numPr>
          <w:ilvl w:val="0"/>
          <w:numId w:val="34"/>
        </w:numPr>
      </w:pPr>
      <w:r w:rsidRPr="00DE6B18">
        <w:t>СП 47.13330.2012 «СНиП 11-02-96С «Инженерные изыскания для строительства. Основные положения»;</w:t>
      </w:r>
    </w:p>
    <w:p w:rsidR="007D163E" w:rsidRPr="00DE6B18" w:rsidRDefault="007D163E" w:rsidP="007D163E">
      <w:pPr>
        <w:pStyle w:val="---"/>
        <w:numPr>
          <w:ilvl w:val="0"/>
          <w:numId w:val="34"/>
        </w:numPr>
      </w:pPr>
      <w:r w:rsidRPr="00DE6B18">
        <w:t>СП 165.1325800.2014 «СНиП 2.01.51-90 «Инженерно-технические мероприятия по гражданской обороне»;</w:t>
      </w:r>
    </w:p>
    <w:p w:rsidR="007D163E" w:rsidRPr="00DE6B18" w:rsidRDefault="007D163E" w:rsidP="007D163E">
      <w:pPr>
        <w:pStyle w:val="---"/>
        <w:numPr>
          <w:ilvl w:val="0"/>
          <w:numId w:val="34"/>
        </w:numPr>
      </w:pPr>
      <w:r w:rsidRPr="00DE6B18">
        <w:t>СП 104.13330.2016. Свод правил. Инженерная защита территории от затопления и подтопления. Актуализированная редакция СНиП 2.06.15-85;</w:t>
      </w:r>
    </w:p>
    <w:p w:rsidR="007D163E" w:rsidRPr="00DE6B18" w:rsidRDefault="007D163E" w:rsidP="007D163E">
      <w:pPr>
        <w:pStyle w:val="---"/>
        <w:numPr>
          <w:ilvl w:val="0"/>
          <w:numId w:val="34"/>
        </w:numPr>
      </w:pPr>
      <w:r w:rsidRPr="00DE6B18">
        <w:t>СанПиН 2.2.1/2.1.1.1200-03 «Санитарно-защитные зоны и санитарная классификация предприятий, сооружений и иных объектов»;</w:t>
      </w:r>
    </w:p>
    <w:p w:rsidR="007D163E" w:rsidRPr="00DE6B18" w:rsidRDefault="007D163E" w:rsidP="007D163E">
      <w:pPr>
        <w:pStyle w:val="---"/>
        <w:numPr>
          <w:ilvl w:val="0"/>
          <w:numId w:val="34"/>
        </w:numPr>
      </w:pPr>
      <w:r w:rsidRPr="00DE6B18">
        <w:t>Указ Президента Российской Федерации от 30.11.1995 № 1203 «Об утверждении Перечня сведений, отнесенных к государственной тайне»;</w:t>
      </w:r>
    </w:p>
    <w:p w:rsidR="007D163E" w:rsidRPr="00DE6B18" w:rsidRDefault="007D163E" w:rsidP="007D163E">
      <w:pPr>
        <w:pStyle w:val="---"/>
        <w:numPr>
          <w:ilvl w:val="0"/>
          <w:numId w:val="34"/>
        </w:numPr>
      </w:pPr>
      <w:r w:rsidRPr="00DE6B18">
        <w:t>Постановление Правительства Российской Федерации от№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7D163E" w:rsidRPr="00DE6B18" w:rsidRDefault="007D163E" w:rsidP="007D163E">
      <w:pPr>
        <w:pStyle w:val="---"/>
        <w:numPr>
          <w:ilvl w:val="0"/>
          <w:numId w:val="34"/>
        </w:numPr>
      </w:pPr>
      <w:r w:rsidRPr="00DE6B18">
        <w:t>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7D163E" w:rsidRPr="00DE6B18" w:rsidRDefault="007D163E" w:rsidP="007D163E">
      <w:pPr>
        <w:pStyle w:val="---"/>
        <w:numPr>
          <w:ilvl w:val="0"/>
          <w:numId w:val="34"/>
        </w:numPr>
      </w:pPr>
      <w:r w:rsidRPr="00DE6B18">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7D163E" w:rsidRPr="00DE6B18" w:rsidRDefault="007D163E" w:rsidP="007D163E">
      <w:pPr>
        <w:pStyle w:val="---"/>
        <w:numPr>
          <w:ilvl w:val="0"/>
          <w:numId w:val="34"/>
        </w:numPr>
      </w:pPr>
      <w:r w:rsidRPr="00DE6B18">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7D163E" w:rsidRPr="00DE6B18" w:rsidRDefault="007D163E" w:rsidP="007D163E">
      <w:pPr>
        <w:pStyle w:val="---"/>
        <w:numPr>
          <w:ilvl w:val="0"/>
          <w:numId w:val="34"/>
        </w:numPr>
      </w:pPr>
      <w:r w:rsidRPr="00DE6B18">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7D163E" w:rsidRPr="00DE6B18" w:rsidRDefault="007D163E" w:rsidP="007D163E">
      <w:pPr>
        <w:pStyle w:val="---"/>
        <w:numPr>
          <w:ilvl w:val="0"/>
          <w:numId w:val="34"/>
        </w:numPr>
      </w:pPr>
      <w:r w:rsidRPr="00DE6B18">
        <w:t>Приказ Минэкономразвития России от 01.09.2014 № 540 «Об утверждении классификатора видов разрешенного использования земельных участков»;</w:t>
      </w:r>
    </w:p>
    <w:p w:rsidR="007D163E" w:rsidRPr="00DE6B18" w:rsidRDefault="007D163E" w:rsidP="007D163E">
      <w:pPr>
        <w:pStyle w:val="---"/>
        <w:numPr>
          <w:ilvl w:val="0"/>
          <w:numId w:val="34"/>
        </w:numPr>
      </w:pPr>
      <w:r w:rsidRPr="00DE6B18">
        <w:t>Постановление Правительства Чукотского автономного округа от 30.12.2011 № 569 «Об утверждении региональных нормативов градостроительного проектирования Чукотского автономного округа»;</w:t>
      </w:r>
    </w:p>
    <w:p w:rsidR="007D163E" w:rsidRPr="00DE6B18" w:rsidRDefault="007D163E" w:rsidP="007D163E">
      <w:pPr>
        <w:pStyle w:val="---"/>
        <w:numPr>
          <w:ilvl w:val="0"/>
          <w:numId w:val="34"/>
        </w:numPr>
      </w:pPr>
      <w:r w:rsidRPr="00DE6B18">
        <w:t>СНиП 11-04-2003. «Инструкция о порядке разработки, согласования, экспертизы и утверждения градостроительной документации», утвержденные постановлением Госстроя РФ от 29.10.2002 N 150, в части, не противоречащей Градостроительному кодексу Российской Федерации;</w:t>
      </w:r>
    </w:p>
    <w:p w:rsidR="007D163E" w:rsidRPr="00DE6B18" w:rsidRDefault="007D163E" w:rsidP="007D163E">
      <w:pPr>
        <w:pStyle w:val="---"/>
        <w:numPr>
          <w:ilvl w:val="0"/>
          <w:numId w:val="34"/>
        </w:numPr>
      </w:pPr>
      <w:r w:rsidRPr="00DE6B18">
        <w:t>документы территориального планирования Российской Федерации, документ территориального планирования Чукотского автономного округа, документы территориального планирования и градостроительного зонирования, разработанные ранее на проектируемую территорию;</w:t>
      </w:r>
    </w:p>
    <w:p w:rsidR="007D163E" w:rsidRPr="00DE6B18" w:rsidRDefault="007D163E" w:rsidP="007D163E">
      <w:pPr>
        <w:pStyle w:val="---"/>
        <w:numPr>
          <w:ilvl w:val="0"/>
          <w:numId w:val="34"/>
        </w:numPr>
      </w:pPr>
      <w:r w:rsidRPr="00DE6B18">
        <w:t>нормативы градостроительного проектирования, действующие на проектируемой территории;</w:t>
      </w:r>
    </w:p>
    <w:p w:rsidR="007D163E" w:rsidRPr="00DE6B18" w:rsidRDefault="007D163E" w:rsidP="007D163E">
      <w:pPr>
        <w:pStyle w:val="---"/>
        <w:numPr>
          <w:ilvl w:val="0"/>
          <w:numId w:val="34"/>
        </w:numPr>
      </w:pPr>
      <w:r w:rsidRPr="00DE6B18">
        <w:t>документация по планировке прилегающих территорий, утвержденная в установленном законом порядке;</w:t>
      </w:r>
    </w:p>
    <w:p w:rsidR="007D163E" w:rsidRPr="00DE6B18" w:rsidRDefault="007D163E" w:rsidP="007D163E">
      <w:pPr>
        <w:pStyle w:val="---"/>
        <w:numPr>
          <w:ilvl w:val="0"/>
          <w:numId w:val="34"/>
        </w:numPr>
      </w:pPr>
      <w:r w:rsidRPr="00DE6B18">
        <w:t>действующие технические регламенты, санитарные нормы и правила, строительные нормы и правила, иные нормативные документы, действующие в области градостроительной деятельности.</w:t>
      </w:r>
    </w:p>
    <w:p w:rsidR="007D163E" w:rsidRPr="00DE6B18" w:rsidRDefault="007D163E" w:rsidP="007D163E">
      <w:pPr>
        <w:pStyle w:val="000"/>
      </w:pPr>
      <w:r w:rsidRPr="00DE6B18">
        <w:t>Разработка генерального плана осуществляется с целью обеспечения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p w:rsidR="007D163E" w:rsidRPr="00DE6B18" w:rsidRDefault="007D163E" w:rsidP="007D163E">
      <w:pPr>
        <w:pStyle w:val="000"/>
      </w:pPr>
      <w:r w:rsidRPr="00DE6B18">
        <w:t>Генеральный план определяет назначение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поселения.</w:t>
      </w:r>
    </w:p>
    <w:p w:rsidR="007D163E" w:rsidRPr="00DE6B18" w:rsidRDefault="007D163E" w:rsidP="007D163E">
      <w:pPr>
        <w:pStyle w:val="000"/>
      </w:pPr>
      <w:r w:rsidRPr="00DE6B18">
        <w:t>Генеральный план – документ территориального планирования муниципального образования и является обязательными для органов местного самоуправления при принятии ими решений и реализации таких решений.</w:t>
      </w:r>
    </w:p>
    <w:p w:rsidR="007D163E" w:rsidRPr="00DE6B18" w:rsidRDefault="007D163E" w:rsidP="007D163E">
      <w:pPr>
        <w:pStyle w:val="000"/>
      </w:pPr>
      <w:r w:rsidRPr="00DE6B18">
        <w:t>В соответствии с Градостроительным кодексом Российской Федерации к генеральному плану прилагаются материалы по его обоснованию в текстовой форме и в виде карт.</w:t>
      </w:r>
    </w:p>
    <w:p w:rsidR="007D163E" w:rsidRPr="00DE6B18" w:rsidRDefault="007D163E" w:rsidP="007D163E">
      <w:pPr>
        <w:pStyle w:val="000"/>
      </w:pPr>
      <w:r w:rsidRPr="00DE6B18">
        <w:t>Материалы по обоснованию генерального плана в текстовой форме содержат:</w:t>
      </w:r>
    </w:p>
    <w:p w:rsidR="007D163E" w:rsidRPr="00DE6B18" w:rsidRDefault="007D163E" w:rsidP="007D163E">
      <w:pPr>
        <w:pStyle w:val="000"/>
      </w:pPr>
      <w:r w:rsidRPr="00DE6B18">
        <w:t>1)</w:t>
      </w:r>
      <w:r w:rsidRPr="00DE6B18">
        <w:tab/>
      </w:r>
      <w:r w:rsidRPr="00563B64">
        <w:t>сведения об утвержденных документах стратегического планирования, указанных в </w:t>
      </w:r>
      <w:hyperlink r:id="rId11" w:anchor="/document/12138258/entry/9052" w:history="1">
        <w:r w:rsidRPr="00563B64">
          <w:t>части 5.2 статьи 9</w:t>
        </w:r>
      </w:hyperlink>
      <w:r w:rsidRPr="00563B64">
        <w:t> настоящего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DE6B18">
        <w:t>;</w:t>
      </w:r>
    </w:p>
    <w:p w:rsidR="007D163E" w:rsidRPr="00DE6B18" w:rsidRDefault="007D163E" w:rsidP="007D163E">
      <w:pPr>
        <w:pStyle w:val="000"/>
      </w:pPr>
      <w:r w:rsidRPr="00DE6B18">
        <w:t>2)</w:t>
      </w:r>
      <w:r w:rsidRPr="00DE6B18">
        <w:tab/>
      </w:r>
      <w:r w:rsidRPr="00563B64">
        <w:t>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Pr="00DE6B18">
        <w:t>;</w:t>
      </w:r>
    </w:p>
    <w:p w:rsidR="007D163E" w:rsidRPr="00DE6B18" w:rsidRDefault="007D163E" w:rsidP="007D163E">
      <w:pPr>
        <w:pStyle w:val="000"/>
      </w:pPr>
      <w:r w:rsidRPr="00DE6B18">
        <w:t>3)</w:t>
      </w:r>
      <w:r w:rsidRPr="00DE6B18">
        <w:tab/>
        <w:t>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7D163E" w:rsidRPr="00DE6B18" w:rsidRDefault="007D163E" w:rsidP="007D163E">
      <w:pPr>
        <w:pStyle w:val="000"/>
      </w:pPr>
      <w:r w:rsidRPr="00DE6B18">
        <w:t>4)</w:t>
      </w:r>
      <w:r w:rsidRPr="00DE6B18">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7D163E" w:rsidRPr="00DE6B18" w:rsidRDefault="007D163E" w:rsidP="007D163E">
      <w:pPr>
        <w:pStyle w:val="000"/>
      </w:pPr>
      <w:r w:rsidRPr="00DE6B18">
        <w:t>5)</w:t>
      </w:r>
      <w:r w:rsidRPr="00DE6B18">
        <w:tab/>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7D163E" w:rsidRPr="00DE6B18" w:rsidRDefault="007D163E" w:rsidP="007D163E">
      <w:pPr>
        <w:pStyle w:val="000"/>
      </w:pPr>
      <w:r w:rsidRPr="00DE6B18">
        <w:t>6)</w:t>
      </w:r>
      <w:r w:rsidRPr="00DE6B18">
        <w:tab/>
        <w:t>перечень и характеристику основных факторов риска возникновения чрезвычайных ситуаций природного и техногенного характера;</w:t>
      </w:r>
    </w:p>
    <w:p w:rsidR="007D163E" w:rsidRPr="00DE6B18" w:rsidRDefault="007D163E" w:rsidP="007D163E">
      <w:pPr>
        <w:pStyle w:val="000"/>
      </w:pPr>
      <w:r w:rsidRPr="00DE6B18">
        <w:t>7)</w:t>
      </w:r>
      <w:r w:rsidRPr="00DE6B18">
        <w:tab/>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7D163E" w:rsidRPr="00DE6B18" w:rsidRDefault="007D163E" w:rsidP="007D163E">
      <w:pPr>
        <w:pStyle w:val="000"/>
      </w:pPr>
      <w:r w:rsidRPr="00DE6B18">
        <w:t>8)</w:t>
      </w:r>
      <w:r w:rsidRPr="00DE6B18">
        <w:tab/>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7D163E" w:rsidRPr="00DE6B18" w:rsidRDefault="007D163E" w:rsidP="007D163E">
      <w:pPr>
        <w:pStyle w:val="000"/>
      </w:pPr>
      <w:r w:rsidRPr="00DE6B18">
        <w:t>Материалы по обоснованию генерального плана в виде карт отображают:</w:t>
      </w:r>
    </w:p>
    <w:p w:rsidR="007D163E" w:rsidRPr="00DE6B18" w:rsidRDefault="007D163E" w:rsidP="007D163E">
      <w:pPr>
        <w:pStyle w:val="000"/>
      </w:pPr>
      <w:r w:rsidRPr="00DE6B18">
        <w:t>1)</w:t>
      </w:r>
      <w:r w:rsidRPr="00DE6B18">
        <w:tab/>
        <w:t>границы поселения, городского округа;</w:t>
      </w:r>
    </w:p>
    <w:p w:rsidR="007D163E" w:rsidRPr="00DE6B18" w:rsidRDefault="007D163E" w:rsidP="007D163E">
      <w:pPr>
        <w:pStyle w:val="000"/>
      </w:pPr>
      <w:r w:rsidRPr="00DE6B18">
        <w:t>2)</w:t>
      </w:r>
      <w:r w:rsidRPr="00DE6B18">
        <w:tab/>
        <w:t>границы существующих населенных пунктов, входящих в состав поселения, городского округа;</w:t>
      </w:r>
    </w:p>
    <w:p w:rsidR="007D163E" w:rsidRPr="00DE6B18" w:rsidRDefault="007D163E" w:rsidP="007D163E">
      <w:pPr>
        <w:pStyle w:val="000"/>
      </w:pPr>
      <w:r w:rsidRPr="00DE6B18">
        <w:t>3)</w:t>
      </w:r>
      <w:r w:rsidRPr="00DE6B18">
        <w:tab/>
        <w:t>местоположение существующих и строящихся объектов местного значения поселения, городского округа;</w:t>
      </w:r>
    </w:p>
    <w:p w:rsidR="007D163E" w:rsidRPr="00DE6B18" w:rsidRDefault="007D163E" w:rsidP="007D163E">
      <w:pPr>
        <w:pStyle w:val="000"/>
      </w:pPr>
      <w:r w:rsidRPr="00DE6B18">
        <w:t>4)</w:t>
      </w:r>
      <w:r w:rsidRPr="00DE6B18">
        <w:tab/>
        <w:t>особые экономические зоны;</w:t>
      </w:r>
    </w:p>
    <w:p w:rsidR="007D163E" w:rsidRPr="00DE6B18" w:rsidRDefault="007D163E" w:rsidP="007D163E">
      <w:pPr>
        <w:pStyle w:val="000"/>
      </w:pPr>
      <w:r w:rsidRPr="00DE6B18">
        <w:t>5)</w:t>
      </w:r>
      <w:r w:rsidRPr="00DE6B18">
        <w:tab/>
        <w:t>особо охраняемые природные территории федерального, регионального, местного значения;</w:t>
      </w:r>
    </w:p>
    <w:p w:rsidR="007D163E" w:rsidRPr="00DE6B18" w:rsidRDefault="007D163E" w:rsidP="007D163E">
      <w:pPr>
        <w:pStyle w:val="000"/>
      </w:pPr>
      <w:r w:rsidRPr="00DE6B18">
        <w:t>6)</w:t>
      </w:r>
      <w:r w:rsidRPr="00DE6B18">
        <w:tab/>
        <w:t>территории объектов культурного наследия;</w:t>
      </w:r>
    </w:p>
    <w:p w:rsidR="007D163E" w:rsidRPr="00DE6B18" w:rsidRDefault="007D163E" w:rsidP="007D163E">
      <w:pPr>
        <w:pStyle w:val="000"/>
      </w:pPr>
      <w:r w:rsidRPr="00DE6B18">
        <w:t>7)</w:t>
      </w:r>
      <w:r w:rsidRPr="00DE6B18">
        <w:tab/>
        <w:t>территории исторических поселений федерального значения, территории исторических поселений регионального значения, границы которых утверждены в порядке, предусмотренном статьей 59 Федерального закона от 25 июня 2002 года № 73-ФЗ «Об объектах культурного наследия (памятниках истории и культуры) народов Российской Федерации»;</w:t>
      </w:r>
    </w:p>
    <w:p w:rsidR="007D163E" w:rsidRPr="00DE6B18" w:rsidRDefault="007D163E" w:rsidP="007D163E">
      <w:pPr>
        <w:pStyle w:val="000"/>
      </w:pPr>
      <w:r w:rsidRPr="00DE6B18">
        <w:t>8)</w:t>
      </w:r>
      <w:r w:rsidRPr="00DE6B18">
        <w:tab/>
        <w:t>зоны с особыми условиями использования территорий;</w:t>
      </w:r>
    </w:p>
    <w:p w:rsidR="007D163E" w:rsidRPr="00DE6B18" w:rsidRDefault="007D163E" w:rsidP="007D163E">
      <w:pPr>
        <w:pStyle w:val="000"/>
      </w:pPr>
      <w:r w:rsidRPr="00DE6B18">
        <w:t>9)</w:t>
      </w:r>
      <w:r w:rsidRPr="00DE6B18">
        <w:tab/>
        <w:t>территории, подверженные риску возникновения чрезвычайных ситуаций природного и техногенного характера;</w:t>
      </w:r>
    </w:p>
    <w:p w:rsidR="007D163E" w:rsidRPr="00DE6B18" w:rsidRDefault="007D163E" w:rsidP="007D163E">
      <w:pPr>
        <w:pStyle w:val="000"/>
      </w:pPr>
      <w:r w:rsidRPr="00DE6B18">
        <w:t>10)</w:t>
      </w:r>
      <w:r w:rsidRPr="00DE6B18">
        <w:tab/>
        <w:t>границы лесничеств, лесопарков;</w:t>
      </w:r>
    </w:p>
    <w:p w:rsidR="007D163E" w:rsidRPr="00DE6B18" w:rsidRDefault="007D163E" w:rsidP="007D163E">
      <w:pPr>
        <w:pStyle w:val="000"/>
      </w:pPr>
      <w:r w:rsidRPr="00DE6B18">
        <w:t>11)</w:t>
      </w:r>
      <w:r w:rsidRPr="00DE6B18">
        <w:tab/>
        <w:t>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rsidR="007D163E" w:rsidRPr="00DE6B18" w:rsidRDefault="007D163E" w:rsidP="007D163E">
      <w:pPr>
        <w:pStyle w:val="000"/>
      </w:pPr>
      <w:r w:rsidRPr="00DE6B18">
        <w:t>Объектами местного значения являются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Чукотского автономного окурга, уставами муниципальных образований и оказывают существенное влияние на социально-экономическое развитие муниципального образования.</w:t>
      </w:r>
    </w:p>
    <w:p w:rsidR="007D163E" w:rsidRPr="00DE6B18" w:rsidRDefault="007D163E" w:rsidP="007D163E">
      <w:pPr>
        <w:pStyle w:val="000"/>
      </w:pPr>
      <w:r w:rsidRPr="00DE6B18">
        <w:t>Согласно закону Чукотского автономного округа от 7 февраля 2012 года N 1-ОЗ «О регулировании отдельных вопросов градостроительной деятельности на территории Чукотского автономного округа (с изменениями на 6 ноября 2018 года)» на генеральном плане поселения подлежат отображению следующие виды объектов местного значения:</w:t>
      </w:r>
    </w:p>
    <w:p w:rsidR="007D163E" w:rsidRPr="00DE6B18" w:rsidRDefault="007D163E" w:rsidP="007D163E">
      <w:pPr>
        <w:pStyle w:val="---"/>
        <w:numPr>
          <w:ilvl w:val="0"/>
          <w:numId w:val="34"/>
        </w:numPr>
      </w:pPr>
      <w:r w:rsidRPr="00DE6B18">
        <w:t>1) планируемые для размещения объекты местного значения поселения, городского округа, включающие:</w:t>
      </w:r>
    </w:p>
    <w:p w:rsidR="007D163E" w:rsidRPr="00DE6B18" w:rsidRDefault="007D163E" w:rsidP="007D163E">
      <w:pPr>
        <w:pStyle w:val="---"/>
        <w:numPr>
          <w:ilvl w:val="0"/>
          <w:numId w:val="34"/>
        </w:numPr>
      </w:pPr>
      <w:r w:rsidRPr="00DE6B18">
        <w:t>объекты электро-, тепло-, газо- и водоснабжения населения, водоотведения;</w:t>
      </w:r>
    </w:p>
    <w:p w:rsidR="007D163E" w:rsidRPr="00DE6B18" w:rsidRDefault="007D163E" w:rsidP="007D163E">
      <w:pPr>
        <w:pStyle w:val="---"/>
        <w:numPr>
          <w:ilvl w:val="0"/>
          <w:numId w:val="34"/>
        </w:numPr>
      </w:pPr>
      <w:r w:rsidRPr="00DE6B18">
        <w:t>автомобильные дороги местного значения;</w:t>
      </w:r>
    </w:p>
    <w:p w:rsidR="007D163E" w:rsidRPr="00DE6B18" w:rsidRDefault="007D163E" w:rsidP="007D163E">
      <w:pPr>
        <w:pStyle w:val="---"/>
        <w:numPr>
          <w:ilvl w:val="0"/>
          <w:numId w:val="34"/>
        </w:numPr>
      </w:pPr>
      <w:r w:rsidRPr="00DE6B18">
        <w:t>объекты физической культуры и массового спорта, образования, здравоохранения, утилизации и переработки бытовых и промышленных отходов в случае подготовки генерального плана городского округа;</w:t>
      </w:r>
    </w:p>
    <w:p w:rsidR="007D163E" w:rsidRPr="00DE6B18" w:rsidRDefault="007D163E" w:rsidP="007D163E">
      <w:pPr>
        <w:pStyle w:val="---"/>
        <w:numPr>
          <w:ilvl w:val="0"/>
          <w:numId w:val="34"/>
        </w:numPr>
      </w:pPr>
      <w:r w:rsidRPr="00DE6B18">
        <w:t>иные объекты в связи с решением вопросов местного значения поселения, городского округа;</w:t>
      </w:r>
    </w:p>
    <w:p w:rsidR="007D163E" w:rsidRPr="00DE6B18" w:rsidRDefault="007D163E" w:rsidP="007D163E">
      <w:pPr>
        <w:pStyle w:val="---"/>
        <w:numPr>
          <w:ilvl w:val="0"/>
          <w:numId w:val="34"/>
        </w:numPr>
      </w:pPr>
      <w:r w:rsidRPr="00DE6B18">
        <w:t>2) границы населенных пунктов (в том числе границы образуемых населенных пунктов), входящих в состав поселения или городского округа;</w:t>
      </w:r>
    </w:p>
    <w:p w:rsidR="007D163E" w:rsidRPr="00DE6B18" w:rsidRDefault="007D163E" w:rsidP="007D163E">
      <w:pPr>
        <w:pStyle w:val="---"/>
        <w:numPr>
          <w:ilvl w:val="0"/>
          <w:numId w:val="34"/>
        </w:numPr>
      </w:pPr>
      <w:r w:rsidRPr="00DE6B18">
        <w:t>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7D163E" w:rsidRPr="00DE6B18" w:rsidRDefault="007D163E" w:rsidP="007D163E">
      <w:pPr>
        <w:pStyle w:val="000"/>
      </w:pPr>
      <w:r w:rsidRPr="00DE6B18">
        <w:t xml:space="preserve">Согласно </w:t>
      </w:r>
      <w:hyperlink r:id="rId12" w:tgtFrame="_blank" w:history="1">
        <w:r w:rsidRPr="00DE6B18">
          <w:t>ГрК РФ статья 9, часть 11</w:t>
        </w:r>
      </w:hyperlink>
      <w:r w:rsidRPr="00DE6B18">
        <w:t xml:space="preserve"> генеральные планы поселений, генеральные планы городских округов утверждаются на срок не менее чем двадцать лет, поэтому реализация генерального плана будет проходить в течение расчетного срока до 2040 года, с выделением первой очереди – 2030 г.</w:t>
      </w:r>
    </w:p>
    <w:p w:rsidR="007D163E" w:rsidRPr="00DE6B18" w:rsidRDefault="007D163E" w:rsidP="007D163E">
      <w:pPr>
        <w:pStyle w:val="000"/>
      </w:pPr>
      <w:r w:rsidRPr="00DE6B18">
        <w:t>Объекты капитального строительства федерального и регионального значения, а также границы зон планируемого размещения объектов капитального строительства федерального и регионального значения приводятся в документации, а также отображаются на картах для обеспечения информационной целостности документа и не являются утверждаемыми в составе генерального плана.</w:t>
      </w:r>
    </w:p>
    <w:p w:rsidR="007D163E" w:rsidRPr="00DE6B18" w:rsidRDefault="007D163E" w:rsidP="007D163E">
      <w:pPr>
        <w:pStyle w:val="1f3"/>
        <w:numPr>
          <w:ilvl w:val="0"/>
          <w:numId w:val="35"/>
        </w:numPr>
      </w:pPr>
      <w:r w:rsidRPr="00DE6B18">
        <w:br w:type="page"/>
      </w:r>
      <w:bookmarkStart w:id="30" w:name="_Toc52284380"/>
      <w:bookmarkStart w:id="31" w:name="_Toc89329744"/>
      <w:r w:rsidRPr="00DE6B18">
        <w:t>Цели и задачи разработки генерального плана</w:t>
      </w:r>
      <w:bookmarkEnd w:id="30"/>
      <w:bookmarkEnd w:id="31"/>
    </w:p>
    <w:p w:rsidR="007D163E" w:rsidRPr="00DE6B18" w:rsidRDefault="007D163E" w:rsidP="007D163E">
      <w:pPr>
        <w:pStyle w:val="000"/>
      </w:pPr>
      <w:r w:rsidRPr="00DE6B18">
        <w:t>Целями разработки генерального плана сельского поселения Лаврентия являются:</w:t>
      </w:r>
    </w:p>
    <w:p w:rsidR="007D163E" w:rsidRPr="00DE6B18" w:rsidRDefault="007D163E" w:rsidP="007D163E">
      <w:pPr>
        <w:pStyle w:val="---"/>
        <w:numPr>
          <w:ilvl w:val="0"/>
          <w:numId w:val="34"/>
        </w:numPr>
      </w:pPr>
      <w:r w:rsidRPr="00DE6B18">
        <w:t>обеспечение градостроительными средствами роста качества жизни населения;</w:t>
      </w:r>
    </w:p>
    <w:p w:rsidR="007D163E" w:rsidRPr="00DE6B18" w:rsidRDefault="007D163E" w:rsidP="007D163E">
      <w:pPr>
        <w:pStyle w:val="---"/>
        <w:numPr>
          <w:ilvl w:val="0"/>
          <w:numId w:val="34"/>
        </w:numPr>
      </w:pPr>
      <w:r w:rsidRPr="00DE6B18">
        <w:t>обеспечение устойчивого развития территорий;</w:t>
      </w:r>
    </w:p>
    <w:p w:rsidR="007D163E" w:rsidRPr="00DE6B18" w:rsidRDefault="007D163E" w:rsidP="007D163E">
      <w:pPr>
        <w:pStyle w:val="---"/>
        <w:numPr>
          <w:ilvl w:val="0"/>
          <w:numId w:val="34"/>
        </w:numPr>
      </w:pPr>
      <w:r w:rsidRPr="00DE6B18">
        <w:t>учёт интересов граждан и их объединений при определении назначения территорий, исходя из совокупности социальных, экономических, экологических и иных факторов;</w:t>
      </w:r>
    </w:p>
    <w:p w:rsidR="007D163E" w:rsidRPr="00DE6B18" w:rsidRDefault="007D163E" w:rsidP="007D163E">
      <w:pPr>
        <w:pStyle w:val="---"/>
        <w:numPr>
          <w:ilvl w:val="0"/>
          <w:numId w:val="34"/>
        </w:numPr>
      </w:pPr>
      <w:r w:rsidRPr="00DE6B18">
        <w:t>отображение градостроительными средствами направлений эффективного использования, в целях инвестиционной привлекательности территорий для принятия решений органами местного самоуправления при последующей реализации таких решений;</w:t>
      </w:r>
    </w:p>
    <w:p w:rsidR="007D163E" w:rsidRPr="00DE6B18" w:rsidRDefault="007D163E" w:rsidP="007D163E">
      <w:pPr>
        <w:pStyle w:val="---"/>
        <w:numPr>
          <w:ilvl w:val="0"/>
          <w:numId w:val="34"/>
        </w:numPr>
      </w:pPr>
      <w:r w:rsidRPr="00DE6B18">
        <w:t>размещение жилой застройки, объектов хозяйственного назначения для обеспечения трудозанятости населения, объектов социальной и инженерно-транспортной инфраструктуры, мест отдыха населения с учётом сохранения и улучшения окружающей природной среды, сохранение объектов культурного наследия;</w:t>
      </w:r>
    </w:p>
    <w:p w:rsidR="007D163E" w:rsidRPr="00DE6B18" w:rsidRDefault="007D163E" w:rsidP="007D163E">
      <w:pPr>
        <w:pStyle w:val="---"/>
        <w:numPr>
          <w:ilvl w:val="0"/>
          <w:numId w:val="34"/>
        </w:numPr>
      </w:pPr>
      <w:r w:rsidRPr="00DE6B18">
        <w:t>согласование взаимных интересов при градостроительной деятельности поселения, муниципального района и Российской Федерации, Чукотского автономного округа;</w:t>
      </w:r>
    </w:p>
    <w:p w:rsidR="007D163E" w:rsidRPr="00DE6B18" w:rsidRDefault="007D163E" w:rsidP="007D163E">
      <w:pPr>
        <w:pStyle w:val="---"/>
        <w:numPr>
          <w:ilvl w:val="0"/>
          <w:numId w:val="34"/>
        </w:numPr>
      </w:pPr>
      <w:r w:rsidRPr="00DE6B18">
        <w:t>охрана объектов культурного наследия.</w:t>
      </w:r>
    </w:p>
    <w:p w:rsidR="007D163E" w:rsidRPr="00DE6B18" w:rsidRDefault="007D163E" w:rsidP="007D163E">
      <w:pPr>
        <w:pStyle w:val="000"/>
      </w:pPr>
      <w:r w:rsidRPr="00DE6B18">
        <w:t>Задачами генерального плана поселения является: планирование развития территории градостроительными средствами на основании проведения комплексной оценки природно-климатических, социально-экономических, планировочных, инфраструктурных, экологических факторов с учётом местоположения округа в системе расселения Чукотского АО, установление зон планируемого размещения объектов капитального строительства, необходимых для осуществления полномочий органов местного самоуправления, функциональных зон, зон с особыми условиями использования территории.</w:t>
      </w:r>
    </w:p>
    <w:p w:rsidR="007D163E" w:rsidRPr="00DE6B18" w:rsidRDefault="007D163E" w:rsidP="007D163E">
      <w:pPr>
        <w:pStyle w:val="000"/>
      </w:pPr>
      <w:r w:rsidRPr="00DE6B18">
        <w:t>Мероприятия по территориальному планированию включают в себя:</w:t>
      </w:r>
    </w:p>
    <w:p w:rsidR="007D163E" w:rsidRPr="00DE6B18" w:rsidRDefault="007D163E" w:rsidP="007D163E">
      <w:pPr>
        <w:pStyle w:val="---"/>
        <w:numPr>
          <w:ilvl w:val="0"/>
          <w:numId w:val="34"/>
        </w:numPr>
      </w:pPr>
      <w:r w:rsidRPr="00DE6B18">
        <w:t>установление функциональных зон с отображением параметров планируемого развития этих зон;</w:t>
      </w:r>
    </w:p>
    <w:p w:rsidR="007D163E" w:rsidRPr="00DE6B18" w:rsidRDefault="007D163E" w:rsidP="007D163E">
      <w:pPr>
        <w:pStyle w:val="---"/>
        <w:numPr>
          <w:ilvl w:val="0"/>
          <w:numId w:val="34"/>
        </w:numPr>
      </w:pPr>
      <w:r w:rsidRPr="00DE6B18">
        <w:t>установление границ населённых пунктов;</w:t>
      </w:r>
    </w:p>
    <w:p w:rsidR="007D163E" w:rsidRPr="00DE6B18" w:rsidRDefault="007D163E" w:rsidP="007D163E">
      <w:pPr>
        <w:pStyle w:val="---"/>
        <w:numPr>
          <w:ilvl w:val="0"/>
          <w:numId w:val="34"/>
        </w:numPr>
      </w:pPr>
      <w:r w:rsidRPr="00DE6B18">
        <w:t>установление зон с особыми условиями использования территории;</w:t>
      </w:r>
    </w:p>
    <w:p w:rsidR="007D163E" w:rsidRPr="00DE6B18" w:rsidRDefault="007D163E" w:rsidP="007D163E">
      <w:pPr>
        <w:pStyle w:val="---"/>
        <w:numPr>
          <w:ilvl w:val="0"/>
          <w:numId w:val="34"/>
        </w:numPr>
      </w:pPr>
      <w:r w:rsidRPr="00DE6B18">
        <w:t>установление зон планируемого размещения объектов капитального строительства местного значения, необходимых для осуществления полномочий органов местного самоуправления;</w:t>
      </w:r>
    </w:p>
    <w:p w:rsidR="007D163E" w:rsidRPr="00DE6B18" w:rsidRDefault="007D163E" w:rsidP="007D163E">
      <w:pPr>
        <w:pStyle w:val="---"/>
        <w:numPr>
          <w:ilvl w:val="0"/>
          <w:numId w:val="34"/>
        </w:numPr>
      </w:pPr>
      <w:r w:rsidRPr="00DE6B18">
        <w:t>подготовку предложений по планируемому размещению объектов транспортной инфраструктуры: автомобильных дорог общего пользования, транспортных сооружений, уличной дорожной сети, пассажирского рельсового транспорта;</w:t>
      </w:r>
    </w:p>
    <w:p w:rsidR="007D163E" w:rsidRPr="00DE6B18" w:rsidRDefault="007D163E" w:rsidP="007D163E">
      <w:pPr>
        <w:pStyle w:val="---"/>
        <w:numPr>
          <w:ilvl w:val="0"/>
          <w:numId w:val="34"/>
        </w:numPr>
      </w:pPr>
      <w:r w:rsidRPr="00DE6B18">
        <w:t>подготовку предложений по планируемому размещению объектов инженерной инфраструктуры: объектов электро-, тепло-, газо-, водоснабжения и водоотведения;</w:t>
      </w:r>
    </w:p>
    <w:p w:rsidR="007D163E" w:rsidRPr="00DE6B18" w:rsidRDefault="007D163E" w:rsidP="007D163E">
      <w:pPr>
        <w:pStyle w:val="---"/>
        <w:numPr>
          <w:ilvl w:val="0"/>
          <w:numId w:val="34"/>
        </w:numPr>
      </w:pPr>
      <w:r w:rsidRPr="00DE6B18">
        <w:t>отображение границ территорий объектов культурного наследия;</w:t>
      </w:r>
    </w:p>
    <w:p w:rsidR="007D163E" w:rsidRPr="00DE6B18" w:rsidRDefault="007D163E" w:rsidP="007D163E">
      <w:pPr>
        <w:pStyle w:val="---"/>
        <w:numPr>
          <w:ilvl w:val="0"/>
          <w:numId w:val="34"/>
        </w:numPr>
      </w:pPr>
      <w:r w:rsidRPr="00DE6B18">
        <w:t>подготовку предложений по охране объектов культурного наследия;</w:t>
      </w:r>
    </w:p>
    <w:p w:rsidR="007D163E" w:rsidRPr="00DE6B18" w:rsidRDefault="007D163E" w:rsidP="007D163E">
      <w:pPr>
        <w:pStyle w:val="---"/>
        <w:numPr>
          <w:ilvl w:val="0"/>
          <w:numId w:val="34"/>
        </w:numPr>
      </w:pPr>
      <w:r w:rsidRPr="00DE6B18">
        <w:t>подготовку предложений по охране окружающей среды;</w:t>
      </w:r>
    </w:p>
    <w:p w:rsidR="007D163E" w:rsidRPr="00DE6B18" w:rsidRDefault="007D163E" w:rsidP="007D163E">
      <w:pPr>
        <w:pStyle w:val="---"/>
        <w:numPr>
          <w:ilvl w:val="0"/>
          <w:numId w:val="34"/>
        </w:numPr>
      </w:pPr>
      <w:r w:rsidRPr="00DE6B18">
        <w:t>отображение границ территорий, подверженных риску возникновения чрезвычайных ситуаций природного и техногенного характера.</w:t>
      </w:r>
    </w:p>
    <w:p w:rsidR="007D163E" w:rsidRPr="00DE6B18" w:rsidRDefault="007D163E" w:rsidP="007D163E">
      <w:pPr>
        <w:pStyle w:val="1f3"/>
        <w:numPr>
          <w:ilvl w:val="0"/>
          <w:numId w:val="35"/>
        </w:numPr>
      </w:pPr>
      <w:bookmarkStart w:id="32" w:name="_Toc89329745"/>
      <w:r w:rsidRPr="00DE6B18">
        <w:t>Местоположение территории</w:t>
      </w:r>
      <w:bookmarkEnd w:id="32"/>
    </w:p>
    <w:p w:rsidR="007D163E" w:rsidRPr="00DE6B18" w:rsidRDefault="007D163E" w:rsidP="007D163E">
      <w:pPr>
        <w:pStyle w:val="000"/>
      </w:pPr>
      <w:r w:rsidRPr="00DE6B18">
        <w:t xml:space="preserve">Чукотский муниципальный район входит в состав Чукотского автономного округа и расположен на Северо-востоке Российской Федерации на побережье Берингова пролива, разделяющего два материка — Евразию и Северную Америку. </w:t>
      </w:r>
    </w:p>
    <w:p w:rsidR="007D163E" w:rsidRPr="00DE6B18" w:rsidRDefault="007D163E" w:rsidP="007D163E">
      <w:pPr>
        <w:pStyle w:val="000"/>
      </w:pPr>
      <w:r w:rsidRPr="00DE6B18">
        <w:t xml:space="preserve">Административным центром Чукотского района является сельское поселение Лаврентия (чукотское название - Кытрын). Расстояние до административного центра Чукотского автономного округа г. Анадырь - </w:t>
      </w:r>
      <w:smartTag w:uri="urn:schemas-microsoft-com:office:smarttags" w:element="metricconverter">
        <w:smartTagPr>
          <w:attr w:name="ProductID" w:val="650 км"/>
        </w:smartTagPr>
        <w:r w:rsidRPr="00DE6B18">
          <w:t>650 км</w:t>
        </w:r>
      </w:smartTag>
      <w:r w:rsidRPr="00DE6B18">
        <w:t>. Координаты: 65°35′02″ с. ш. 170°59′20″ з. д.</w:t>
      </w:r>
    </w:p>
    <w:p w:rsidR="007D163E" w:rsidRPr="00DE6B18" w:rsidRDefault="007D163E" w:rsidP="007D163E">
      <w:pPr>
        <w:pStyle w:val="1f3"/>
        <w:numPr>
          <w:ilvl w:val="0"/>
          <w:numId w:val="35"/>
        </w:numPr>
      </w:pPr>
      <w:bookmarkStart w:id="33" w:name="_Toc27448080"/>
      <w:bookmarkStart w:id="34" w:name="_Toc89329746"/>
      <w:r w:rsidRPr="00DE6B18">
        <w:t>Общая характеристика и функционально-планировочная организация территории</w:t>
      </w:r>
      <w:bookmarkEnd w:id="33"/>
      <w:bookmarkEnd w:id="34"/>
    </w:p>
    <w:p w:rsidR="007D163E" w:rsidRPr="00DE6B18" w:rsidRDefault="007D163E" w:rsidP="007D163E">
      <w:pPr>
        <w:pStyle w:val="110"/>
        <w:numPr>
          <w:ilvl w:val="1"/>
          <w:numId w:val="35"/>
        </w:numPr>
      </w:pPr>
      <w:bookmarkStart w:id="35" w:name="_Toc27448081"/>
      <w:bookmarkStart w:id="36" w:name="_Toc89329747"/>
      <w:r w:rsidRPr="00DE6B18">
        <w:t>Административно-территориальная организация</w:t>
      </w:r>
      <w:bookmarkEnd w:id="35"/>
      <w:bookmarkEnd w:id="36"/>
    </w:p>
    <w:p w:rsidR="007D163E" w:rsidRPr="00DE6B18" w:rsidRDefault="007D163E" w:rsidP="007D163E">
      <w:pPr>
        <w:pStyle w:val="000"/>
      </w:pPr>
      <w:r w:rsidRPr="00DE6B18">
        <w:t xml:space="preserve">Чукотский муниципальный район входит в состав Чукотского автономного округа и расположен на Северо-востоке Российской Федерации на побережье Берингова пролива, разделяющего два материка — Евразию и Северную Америку. </w:t>
      </w:r>
    </w:p>
    <w:p w:rsidR="007D163E" w:rsidRPr="00DE6B18" w:rsidRDefault="007D163E" w:rsidP="007D163E">
      <w:pPr>
        <w:pStyle w:val="000"/>
      </w:pPr>
      <w:r w:rsidRPr="00DE6B18">
        <w:t xml:space="preserve">Административным центром Чукотского района является сельское поселение Лаврентия (чукотское название - Кытрын). Расстояние до административного центра Чукотского автономного округа г. Анадырь - </w:t>
      </w:r>
      <w:smartTag w:uri="urn:schemas-microsoft-com:office:smarttags" w:element="metricconverter">
        <w:smartTagPr>
          <w:attr w:name="ProductID" w:val="650 км"/>
        </w:smartTagPr>
        <w:r w:rsidRPr="00DE6B18">
          <w:t>650 км</w:t>
        </w:r>
      </w:smartTag>
      <w:r w:rsidRPr="00DE6B18">
        <w:t>.</w:t>
      </w:r>
    </w:p>
    <w:p w:rsidR="007D163E" w:rsidRPr="00DE6B18" w:rsidRDefault="007D163E" w:rsidP="007D163E">
      <w:pPr>
        <w:pStyle w:val="000"/>
      </w:pPr>
      <w:r w:rsidRPr="00DE6B18">
        <w:t xml:space="preserve">Прибрежная полоса, на которой расположено сельское поселение Лаврентия, представляет собой террасу с переходом в косу. Поверхность косы на большей части лишена растительного покрова, а поверхность террасы - задернована. Рельеф района представляет собой сглаженное мелкогорье, покрытое типичной тундровой растительностью. </w:t>
      </w:r>
    </w:p>
    <w:p w:rsidR="007D163E" w:rsidRPr="00DE6B18" w:rsidRDefault="007D163E" w:rsidP="007D163E">
      <w:pPr>
        <w:pStyle w:val="000"/>
      </w:pPr>
      <w:r w:rsidRPr="00DE6B18">
        <w:t>Описание границы сельского поселения Лаврентия. За начало границы принята точка А, расположенная в 500 метрах западнее мыса Верховского. На севере и востоке - от условной точки А до условной точки Б граница идет по урезу залива Лаврентия, огибая мыс Харгилах и повторяя изгибы береговой линии до устья ручья, расположенного в 600 метрах южнее Мертвого озера. Далее граница поворачивает на запад по ручью до его выхода из озера с отметкой 38.3, оттуда идет по прямой на северо-запад мимо водоохраной зоны озер Глубокое-1 и Глубокое-2 до пересечения с ручьем Безымянный, далее по ручью Безымянный вверх до выхода его из озера с убойным пунктом на его берегу, огибая озеро с западной стороны до места впадения другого ручья в это озеро и по прямой выходит к точке А.</w:t>
      </w:r>
    </w:p>
    <w:p w:rsidR="007D163E" w:rsidRPr="00DE6B18" w:rsidRDefault="007D163E" w:rsidP="007D163E">
      <w:pPr>
        <w:pStyle w:val="1fc"/>
        <w:rPr>
          <w:rStyle w:val="blk"/>
        </w:rPr>
      </w:pPr>
      <w:r w:rsidRPr="00DE6B18">
        <w:rPr>
          <w:rStyle w:val="blk"/>
        </w:rPr>
        <w:t>Рисунок 3.1.1. Карта – схема границы сельского поселения Лаврентия</w:t>
      </w:r>
    </w:p>
    <w:p w:rsidR="007D163E" w:rsidRPr="00DE6B18" w:rsidRDefault="007D163E" w:rsidP="007D163E">
      <w:pPr>
        <w:pStyle w:val="000"/>
        <w:rPr>
          <w:b/>
          <w:bCs/>
          <w:color w:val="26282F"/>
        </w:rPr>
      </w:pPr>
      <w:r>
        <w:rPr>
          <w:b/>
          <w:bCs/>
          <w:noProof/>
          <w:color w:val="26282F"/>
          <w:lang w:eastAsia="ru-RU"/>
        </w:rPr>
        <w:drawing>
          <wp:inline distT="0" distB="0" distL="0" distR="0">
            <wp:extent cx="4981575" cy="675322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1575" cy="6753225"/>
                    </a:xfrm>
                    <a:prstGeom prst="rect">
                      <a:avLst/>
                    </a:prstGeom>
                    <a:noFill/>
                    <a:ln>
                      <a:noFill/>
                    </a:ln>
                  </pic:spPr>
                </pic:pic>
              </a:graphicData>
            </a:graphic>
          </wp:inline>
        </w:drawing>
      </w:r>
    </w:p>
    <w:p w:rsidR="007D163E" w:rsidRPr="00DE6B18" w:rsidRDefault="007D163E" w:rsidP="007D163E">
      <w:pPr>
        <w:pStyle w:val="110"/>
      </w:pPr>
      <w:bookmarkStart w:id="37" w:name="_Toc89329748"/>
      <w:r w:rsidRPr="00DE6B18">
        <w:t>3.2 Природные условия и ресурсы</w:t>
      </w:r>
      <w:bookmarkEnd w:id="37"/>
    </w:p>
    <w:p w:rsidR="007D163E" w:rsidRPr="00DE6B18" w:rsidRDefault="007D163E" w:rsidP="007D163E">
      <w:pPr>
        <w:pStyle w:val="1112"/>
      </w:pPr>
      <w:bookmarkStart w:id="38" w:name="_Toc217051210"/>
      <w:bookmarkStart w:id="39" w:name="_Toc217051393"/>
      <w:bookmarkStart w:id="40" w:name="_Toc217051416"/>
      <w:bookmarkStart w:id="41" w:name="_Toc217051440"/>
      <w:bookmarkStart w:id="42" w:name="_Toc273012353"/>
      <w:bookmarkStart w:id="43" w:name="_Toc89329749"/>
      <w:r w:rsidRPr="00DE6B18">
        <w:t xml:space="preserve">3.2.1 </w:t>
      </w:r>
      <w:bookmarkEnd w:id="38"/>
      <w:bookmarkEnd w:id="39"/>
      <w:bookmarkEnd w:id="40"/>
      <w:bookmarkEnd w:id="41"/>
      <w:bookmarkEnd w:id="42"/>
      <w:r w:rsidRPr="00DE6B18">
        <w:t>Климат</w:t>
      </w:r>
      <w:bookmarkEnd w:id="43"/>
    </w:p>
    <w:p w:rsidR="007D163E" w:rsidRPr="00DE6B18" w:rsidRDefault="007D163E" w:rsidP="007D163E">
      <w:pPr>
        <w:pStyle w:val="000"/>
      </w:pPr>
      <w:r w:rsidRPr="00DE6B18">
        <w:t>Климат - Чукотского муниципального района разнообразен и суров. Здесь наименьший для этих широт радиационный баланс. Среднегодовая температура повсеместно отрицательная. Среднегодовая температура января от 18 до 42 градусов, июля от + 4 до + 14 градусов. Сильные ветры зимой сопровождаются продолжительными до (3-5 суток) метелями со скоростью ветра достигающей до 32-35 м/сек. Видимость при таких метелях снижается до 0-5 метров. Снежный покров устанавливается не одновременно. Ледостав на акватории района происходит в конце ноября - первой половины декабря. Самый холодный месяц - февраль. В любом из зимних месяцев возможны оттепели, равно как и снегопады в летнее время. Весна холодная, переход температуры через 0 градусов происходит в двадцатых числах мая. Лето холодное, пасмурное, временами до 2-3 недель солнечное. Осень пасмурная, дождливая. Переход среднесуточной температуры через 0 градусов к отрицательным температурам происходит не одновременно со II-декады сентября по 15 октября. Резкая смена температур приводит к образованию гололёда, снежных корок. В весенне-осенние периоды - паводки и нагоны волны.</w:t>
      </w:r>
    </w:p>
    <w:p w:rsidR="007D163E" w:rsidRPr="00DE6B18" w:rsidRDefault="007D163E" w:rsidP="007D163E">
      <w:pPr>
        <w:pStyle w:val="000"/>
      </w:pPr>
      <w:r w:rsidRPr="00DE6B18">
        <w:t>В целом Чукотский</w:t>
      </w:r>
      <w:r w:rsidRPr="00430685">
        <w:t xml:space="preserve"> муниципальный</w:t>
      </w:r>
      <w:r w:rsidRPr="00DE6B18">
        <w:t xml:space="preserve"> район с избыточно влажным и умеренно-холодным климатом.</w:t>
      </w:r>
    </w:p>
    <w:p w:rsidR="007D163E" w:rsidRPr="00DE6B18" w:rsidRDefault="007D163E" w:rsidP="007D163E">
      <w:pPr>
        <w:pStyle w:val="000"/>
      </w:pPr>
      <w:r w:rsidRPr="00DE6B18">
        <w:t xml:space="preserve">Годовая продолжительность солнечного сияния составляет 1000-1200 часов на северо-востоке полуострова, что составляет от 25-30% - от возможной. </w:t>
      </w:r>
    </w:p>
    <w:p w:rsidR="007D163E" w:rsidRPr="00DE6B18" w:rsidRDefault="007D163E" w:rsidP="007D163E">
      <w:pPr>
        <w:pStyle w:val="000"/>
      </w:pPr>
      <w:r w:rsidRPr="00DE6B18">
        <w:t xml:space="preserve">Средняя за год температура воздуха отрицательна за счет низких температур в зимнее время и сравнительно небольших летних температур. На северо-востоке района средние температуры воздуха за год -10÷-8°С. Кроме того, особенности географического положения района являются причиной частого возникновения здесь туманов. Всего за год в среднем на побережье число дней с туманом колеблется от 30 до 50 дней в год в юго-восточной части полуострова, увеличиваясь до 70-90 в северо-восточной части и значительно уменьшаясь во внутренних районах (до 10-15 дней). В отдельные годы число дней с туманом может возрастать до 100-120 – практически в каждый третий или четвертый день в году может наблюдаться это явление. </w:t>
      </w:r>
    </w:p>
    <w:p w:rsidR="007D163E" w:rsidRPr="00DE6B18" w:rsidRDefault="007D163E" w:rsidP="007D163E">
      <w:pPr>
        <w:pStyle w:val="000"/>
      </w:pPr>
      <w:r w:rsidRPr="00DE6B18">
        <w:t>Частая повторяемость циклонов и близость акваторий Чукотского и Берингова морей обусловливает значительную относительную влажность воздуха в этом регионе. В среднем за год она составляет 80-88% на побережье, понижаясь до 75% во внутренних частях.</w:t>
      </w:r>
    </w:p>
    <w:p w:rsidR="007D163E" w:rsidRPr="00DE6B18" w:rsidRDefault="007D163E" w:rsidP="007D163E">
      <w:pPr>
        <w:pStyle w:val="000"/>
      </w:pPr>
      <w:r w:rsidRPr="00DE6B18">
        <w:t>Годовое количество осадков колеблется в широких пределах и сильно меняется в зависимости от рельефа местности. На восточном побережье Чукотского полуострова выпадает около 250- 350 мм, с удалением от побережья количество осадков уменьшается почти вдвое. Всего за год отмечается 110-150 дней с осадками, причем на долю дней со снегом приходится 55-60%, дней с дождём – в среднем 30-35%, а смешанные осадки наблюдаются в 6-10% случаев.</w:t>
      </w:r>
    </w:p>
    <w:p w:rsidR="007D163E" w:rsidRPr="00DE6B18" w:rsidRDefault="007D163E" w:rsidP="007D163E">
      <w:pPr>
        <w:pStyle w:val="000"/>
      </w:pPr>
      <w:r w:rsidRPr="00DE6B18">
        <w:t>В целом за год доминирующими направлениями ветра на побережье являются потоки с северной составляющей (45-60%). Средняя за год скорость ветра составляет</w:t>
      </w:r>
    </w:p>
    <w:p w:rsidR="007D163E" w:rsidRPr="00DE6B18" w:rsidRDefault="007D163E" w:rsidP="007D163E">
      <w:pPr>
        <w:pStyle w:val="000"/>
      </w:pPr>
      <w:r w:rsidRPr="00DE6B18">
        <w:t xml:space="preserve"> 3-4 м/с на континенте в бухтах и заливах, увеличиваясь до 7-8 м/с на побережье.</w:t>
      </w:r>
    </w:p>
    <w:p w:rsidR="007D163E" w:rsidRPr="00DE6B18" w:rsidRDefault="007D163E" w:rsidP="007D163E">
      <w:pPr>
        <w:pStyle w:val="000"/>
      </w:pPr>
      <w:r w:rsidRPr="00DE6B18">
        <w:t>В зависимости от конкретного года все метеорологические параметры могут испытывать значительные отклонения от средних величин.</w:t>
      </w:r>
    </w:p>
    <w:p w:rsidR="007D163E" w:rsidRPr="00DE6B18" w:rsidRDefault="007D163E" w:rsidP="007D163E">
      <w:pPr>
        <w:pStyle w:val="000"/>
        <w:rPr>
          <w:i/>
        </w:rPr>
      </w:pPr>
      <w:r w:rsidRPr="00DE6B18">
        <w:rPr>
          <w:i/>
        </w:rPr>
        <w:t>Особенности погоды в различные сезоны года.</w:t>
      </w:r>
    </w:p>
    <w:p w:rsidR="007D163E" w:rsidRPr="00DE6B18" w:rsidRDefault="007D163E" w:rsidP="007D163E">
      <w:pPr>
        <w:pStyle w:val="000"/>
        <w:rPr>
          <w:i/>
        </w:rPr>
      </w:pPr>
      <w:r w:rsidRPr="00DE6B18">
        <w:rPr>
          <w:i/>
        </w:rPr>
        <w:t>Холодный период</w:t>
      </w:r>
    </w:p>
    <w:p w:rsidR="007D163E" w:rsidRPr="00DE6B18" w:rsidRDefault="007D163E" w:rsidP="007D163E">
      <w:pPr>
        <w:pStyle w:val="000"/>
      </w:pPr>
      <w:r w:rsidRPr="00DE6B18">
        <w:t xml:space="preserve">Холодный период в данном районе длится около 8 месяцев. </w:t>
      </w:r>
    </w:p>
    <w:p w:rsidR="007D163E" w:rsidRPr="00DE6B18" w:rsidRDefault="007D163E" w:rsidP="007D163E">
      <w:pPr>
        <w:pStyle w:val="000"/>
      </w:pPr>
      <w:r w:rsidRPr="00DE6B18">
        <w:t xml:space="preserve">В зимние месяцы наблюдается максимум атмосферного давления воздуха, причем при движении от побережья вглубь континента возрастает амплитуда годового хода давления. Максимум в годовом ходе достигается в феврале – марте (1006-1009 Гпа) </w:t>
      </w:r>
    </w:p>
    <w:p w:rsidR="007D163E" w:rsidRPr="00DE6B18" w:rsidRDefault="007D163E" w:rsidP="007D163E">
      <w:pPr>
        <w:pStyle w:val="000"/>
      </w:pPr>
      <w:r w:rsidRPr="00DE6B18">
        <w:t>В зимние месяцы приход солнечной радиации минимален. В декабре-январе наблюдается период полярной ночи. Отрицательный радиационный баланс наблюдается с октября по март, достигая минимальных значений в ноябре-январе.</w:t>
      </w:r>
    </w:p>
    <w:p w:rsidR="007D163E" w:rsidRPr="00DE6B18" w:rsidRDefault="007D163E" w:rsidP="007D163E">
      <w:pPr>
        <w:pStyle w:val="000"/>
      </w:pPr>
      <w:r w:rsidRPr="00DE6B18">
        <w:t>Невелика в зимний период и продолжительность солнечного сияния. На побережье Чукотского полуострова она колеблется в декабре от 0 до 10 часов, в более южных районах увеличиваясь до 15-20 часов.</w:t>
      </w:r>
    </w:p>
    <w:p w:rsidR="007D163E" w:rsidRPr="00DE6B18" w:rsidRDefault="007D163E" w:rsidP="007D163E">
      <w:pPr>
        <w:pStyle w:val="000"/>
      </w:pPr>
      <w:r w:rsidRPr="00DE6B18">
        <w:t>В континентальных районах средняя суточная температура воздуха переходит через ноль во второй декаде сентября, на побережье Берингова моря – во второй декаде октября. Первые заморозки в среднем наблюдаются в начале-середине сентября, но, в зависимости от конкретных циркуляционных условий, могут быть и в середине августа и в начале октября. В среднем за год период с отрицательными температурами составляет 290-310 суток на полуострове, уменьшаясь при продвижении на юг до 250-260 суток. В некоторых местах безморозный период вообще отсутствует в течение всего года.  Устойчивые морозы наступают уже с середины октября и длятся до второй декады мая. Продолжительность периода с устойчивыми морозами на побережье около 180-200 дней (65-70% от всего периода с отрицательными температурами), увеличиваясь на 10-15 суток во внутренних частях района.</w:t>
      </w:r>
    </w:p>
    <w:p w:rsidR="007D163E" w:rsidRPr="00DE6B18" w:rsidRDefault="007D163E" w:rsidP="007D163E">
      <w:pPr>
        <w:pStyle w:val="000"/>
      </w:pPr>
      <w:r w:rsidRPr="00DE6B18">
        <w:t xml:space="preserve">На Чукотском полуострове самым холодным месяцем зимы, как правило, является февраль: -25÷-15°С на побережье, на 2-4°С ниже во внутренних районах. Средние максимальные температуры воздуха, дающие представление о температурном режиме в наиболее теплую часть суток, составляют в январе-феврале около –10 –15°С на побережье, уменьшаясь до – 20°С в более северных частях и по мере удаления от моря. </w:t>
      </w:r>
    </w:p>
    <w:p w:rsidR="007D163E" w:rsidRPr="00DE6B18" w:rsidRDefault="007D163E" w:rsidP="007D163E">
      <w:pPr>
        <w:pStyle w:val="000"/>
      </w:pPr>
      <w:r w:rsidRPr="00DE6B18">
        <w:t>Зимой нередко происходит проникновение теплого морского воздуха вглубь континента, которое приводит к тому, что абсолютные максимумы температуры воздуха в холодный период года практически повсеместно положительные. С выносом морского умеренного воздуха связаны резкие потепления (иногда на 20-30°С за сутки), сопровождающиеся сильными снегопадами, штормовыми ветрами и метелями. Интересно отметить, что абсолютные максимумы температуры в январе в более северных частях района на 3-5°С выше, чем в южных. Оттепели возможны во все месяцы холодного периода, однако в январе и феврале они наблюдаются чаще.</w:t>
      </w:r>
    </w:p>
    <w:p w:rsidR="007D163E" w:rsidRPr="00DE6B18" w:rsidRDefault="007D163E" w:rsidP="007D163E">
      <w:pPr>
        <w:pStyle w:val="000"/>
      </w:pPr>
      <w:r w:rsidRPr="00DE6B18">
        <w:t xml:space="preserve">Абсолютный минимум температуры воздуха составил -40-45°С на побережье и -50-60°С во внутренних районах. </w:t>
      </w:r>
    </w:p>
    <w:p w:rsidR="007D163E" w:rsidRPr="00DE6B18" w:rsidRDefault="007D163E" w:rsidP="007D163E">
      <w:pPr>
        <w:pStyle w:val="000"/>
      </w:pPr>
      <w:r w:rsidRPr="00DE6B18">
        <w:t>Для этого района характерна сезонная изменчивость ветрового режима, которая наиболее ярко проявляется на побережье, несколько затухая при продвижении вглубь континента. Иногда она нарушается в результате циклонической деятельности.</w:t>
      </w:r>
    </w:p>
    <w:p w:rsidR="007D163E" w:rsidRPr="00DE6B18" w:rsidRDefault="007D163E" w:rsidP="007D163E">
      <w:pPr>
        <w:pStyle w:val="000"/>
      </w:pPr>
      <w:r w:rsidRPr="00DE6B18">
        <w:t>Зимой на всех прибрежных станциях преобладает поток с северной составляющей. В основном это северное и северо-западное направления. Сложный рельеф территории вносит существенные коррективы, и преобладающими в ряде пунктов становятся направления, определяемые ориентацией речных долин и горных хребтов.</w:t>
      </w:r>
    </w:p>
    <w:p w:rsidR="007D163E" w:rsidRPr="00DE6B18" w:rsidRDefault="007D163E" w:rsidP="007D163E">
      <w:pPr>
        <w:pStyle w:val="000"/>
      </w:pPr>
      <w:r w:rsidRPr="00DE6B18">
        <w:t>На Чукотском полуострове наибольшие скорости ветра наблюдаются в октябре-ноябре – до 10м/с. В центральных участках района она уменьшается до 4-5 м/с. Во внутренних частях региона также именно в это время года максимальна повторяемость штилевой погоды (скорость ветра менее 1 м/с) – до 45-46%. На ее распределение по территории оказывает сильное влияние рельеф. Наоборот, на побережье Берингова моря повторяемость штилевой погоды в это время года наименьшее и не превышает 10-15%.</w:t>
      </w:r>
    </w:p>
    <w:p w:rsidR="007D163E" w:rsidRPr="00DE6B18" w:rsidRDefault="007D163E" w:rsidP="007D163E">
      <w:pPr>
        <w:pStyle w:val="000"/>
      </w:pPr>
      <w:r w:rsidRPr="00DE6B18">
        <w:t>Самое резкое усиление штормовой активности происходит осенью и достигает максимума в ноябре-декабре</w:t>
      </w:r>
    </w:p>
    <w:p w:rsidR="007D163E" w:rsidRPr="00DE6B18" w:rsidRDefault="007D163E" w:rsidP="007D163E">
      <w:pPr>
        <w:pStyle w:val="000"/>
      </w:pPr>
      <w:r w:rsidRPr="00DE6B18">
        <w:t>Максимальные скорости ветра зимой наибольшие и достигают 40 м/с и более, порывы ветра на большей части территории достигали 50 м/с .</w:t>
      </w:r>
    </w:p>
    <w:p w:rsidR="007D163E" w:rsidRPr="00DE6B18" w:rsidRDefault="007D163E" w:rsidP="007D163E">
      <w:pPr>
        <w:pStyle w:val="000"/>
      </w:pPr>
      <w:r w:rsidRPr="00DE6B18">
        <w:t>Относительная влажность имеет более сложный годовой ход, чем абсолютная. В зимний период средняя относительная влажность велика и колеблется от 85-88% на севере береговой зоны полуострова, несколько уменьшаясь в южной части и в центральных частях полуострова (74-80%).</w:t>
      </w:r>
    </w:p>
    <w:p w:rsidR="007D163E" w:rsidRPr="00DE6B18" w:rsidRDefault="007D163E" w:rsidP="007D163E">
      <w:pPr>
        <w:pStyle w:val="000"/>
      </w:pPr>
      <w:r w:rsidRPr="00DE6B18">
        <w:t>Зимой в связи с активной циклонической деятельностью в рассматриваемом районе наблюдаются сильные снегопады. За период с октября по май выпадает около 40-45% осадков от годовой суммы. Во внутренних котловинах количество выпавших осадков может уменьшаться в два раза по сравнению с побережьем. В течение зимы от ноября к марту происходит постепенное понижение количества выпавших осадков, хотя в январе наблюдается повсеместно локальный максимум.</w:t>
      </w:r>
    </w:p>
    <w:p w:rsidR="007D163E" w:rsidRPr="00DE6B18" w:rsidRDefault="007D163E" w:rsidP="007D163E">
      <w:pPr>
        <w:pStyle w:val="000"/>
      </w:pPr>
      <w:r w:rsidRPr="00DE6B18">
        <w:t xml:space="preserve">Снежный покров образуется в результате прохождения циклонов в первую половину зимнего периода. Всего число дней со снежным покровом около 240-250 на побережье Чукотского полуострова, уменьшаясь к югу на 10-20 дней. Обычно снежный покров начинает устанавливаться во второй половине сентября в северных районах полуострова, в первой декаде октября во внутренних частях полуострова и бухтах и заливах. Сход снежного покрова наблюдается повсеместно в конце мая – начале июня. Устойчивый снежный покров, как правило, устанавливается с середины октября – начала ноября до конца мая-начала июня. </w:t>
      </w:r>
    </w:p>
    <w:p w:rsidR="007D163E" w:rsidRPr="00DE6B18" w:rsidRDefault="007D163E" w:rsidP="007D163E">
      <w:pPr>
        <w:pStyle w:val="000"/>
      </w:pPr>
      <w:r w:rsidRPr="00DE6B18">
        <w:t>В годовом ходе максимум высоты снежного покрова на Чукотском полуострове наблюдается, как правило, в апреле-начале мая и составляет около 60 см на побережье, уменьшаясь до 35-45 см при движении к югу. Максимальная высота снега на побережье Чукотского полуострова может достигать 150 см.</w:t>
      </w:r>
    </w:p>
    <w:p w:rsidR="007D163E" w:rsidRPr="00DE6B18" w:rsidRDefault="007D163E" w:rsidP="007D163E">
      <w:pPr>
        <w:pStyle w:val="000"/>
      </w:pPr>
      <w:r w:rsidRPr="00DE6B18">
        <w:t>Из неблагоприятных атмосферных явлений, которые происходят в зимний период, наибольший ущерб могут наносить оттепели, метели и туманы.</w:t>
      </w:r>
    </w:p>
    <w:p w:rsidR="007D163E" w:rsidRPr="00DE6B18" w:rsidRDefault="007D163E" w:rsidP="007D163E">
      <w:pPr>
        <w:pStyle w:val="000"/>
      </w:pPr>
      <w:r w:rsidRPr="00DE6B18">
        <w:t>В среднем продолжительность туманов в холодное время составляет 10-20% от годовой суммы.</w:t>
      </w:r>
    </w:p>
    <w:p w:rsidR="007D163E" w:rsidRPr="00DE6B18" w:rsidRDefault="007D163E" w:rsidP="007D163E">
      <w:pPr>
        <w:pStyle w:val="000"/>
      </w:pPr>
      <w:r w:rsidRPr="00DE6B18">
        <w:t>Данный регион характеризуется значительной повторяемостью метелей. Среднее число дней с метелью в годовом ходе имеет максимум в ноябре на северном побережье Чукотского полуострова, сдвигаясь на январь в более южных районах. Наиболее благоприятные условия для возникновения метелей наблюдаются на побережье, где они наблюдаются в течение всего года.  При движении вглубь полуострова число дней с метелью уменьшается очень значительно, сокращается и период, когда они могут возникать, до 10 месяцев в году. Наибольшее количество дней с метелью наблюдается на мысе Наварин – в среднем в течение 20 дней в декабре-январе, уменьшаясь до 15-18 дней в месяц в остальные месяцы холодного периода.</w:t>
      </w:r>
    </w:p>
    <w:p w:rsidR="007D163E" w:rsidRPr="00DE6B18" w:rsidRDefault="007D163E" w:rsidP="007D163E">
      <w:pPr>
        <w:pStyle w:val="000"/>
      </w:pPr>
      <w:r w:rsidRPr="00DE6B18">
        <w:tab/>
        <w:t>На побережье Чукотского полуострова метели возможны при ветрах как северного и северо-западного направлений, так и южного. При этом наиболее вероятны скорости 10-15 м/с. Наибольшая повторяемость температуры воздуха при метелях в ноябре-декабре приходится на интервал с более низкими температурами (-15-10°С), чем в январе (-10-5°С). Самые низкие температуры при метелях наблюдаются в феврале- марте. Подобное сочетание значительных скоростей ветра и низких температур придают климату данного региона исключительную суровость. Обледенение чаще наблюдается в северных районах практически в течение круглого года.</w:t>
      </w:r>
    </w:p>
    <w:p w:rsidR="007D163E" w:rsidRPr="00DE6B18" w:rsidRDefault="007D163E" w:rsidP="007D163E">
      <w:pPr>
        <w:pStyle w:val="000"/>
        <w:rPr>
          <w:i/>
        </w:rPr>
      </w:pPr>
      <w:r w:rsidRPr="00DE6B18">
        <w:rPr>
          <w:i/>
        </w:rPr>
        <w:tab/>
        <w:t>Теплый период</w:t>
      </w:r>
    </w:p>
    <w:p w:rsidR="007D163E" w:rsidRPr="00DE6B18" w:rsidRDefault="007D163E" w:rsidP="007D163E">
      <w:pPr>
        <w:pStyle w:val="000"/>
      </w:pPr>
      <w:r w:rsidRPr="00DE6B18">
        <w:tab/>
        <w:t>Переходные сезоны на рассматриваемой территории очень короткие и длятся практически по одному месяцу. Весна короткая и холодная. Только в июне температуры воздуха становятся положительными.</w:t>
      </w:r>
    </w:p>
    <w:p w:rsidR="007D163E" w:rsidRPr="00DE6B18" w:rsidRDefault="007D163E" w:rsidP="007D163E">
      <w:pPr>
        <w:pStyle w:val="000"/>
      </w:pPr>
      <w:r w:rsidRPr="00DE6B18">
        <w:t>Переходные сезоны характеризуются резкими изменениями температурного режима. Так, от мая к июню в среднем температура возрастает от 7-8о на побережье до 10-11о во внутренних районах. Такое же резкое уменьшение температуры от сентября к октябрю наблюдается и осенью.</w:t>
      </w:r>
    </w:p>
    <w:p w:rsidR="007D163E" w:rsidRPr="00DE6B18" w:rsidRDefault="007D163E" w:rsidP="007D163E">
      <w:pPr>
        <w:pStyle w:val="000"/>
      </w:pPr>
      <w:r w:rsidRPr="00DE6B18">
        <w:t xml:space="preserve">В целом за год период с положительными температурами короткий: около 50 суток на севере, около 90-100 суток на южном побережье. </w:t>
      </w:r>
    </w:p>
    <w:p w:rsidR="007D163E" w:rsidRPr="00DE6B18" w:rsidRDefault="007D163E" w:rsidP="007D163E">
      <w:pPr>
        <w:pStyle w:val="000"/>
      </w:pPr>
      <w:r w:rsidRPr="00DE6B18">
        <w:t xml:space="preserve">Самым теплым месяцем лета является июль на севере побережья и во внутренних районах, но в некоторых районах максимум сдвигается на август. Наибольшие средние за месяц температуры воздуха на побережье не превышают 10°С. Во внутриконтинентальных районах температуры на 2-3°С выше. </w:t>
      </w:r>
    </w:p>
    <w:p w:rsidR="007D163E" w:rsidRPr="00DE6B18" w:rsidRDefault="007D163E" w:rsidP="007D163E">
      <w:pPr>
        <w:pStyle w:val="000"/>
      </w:pPr>
      <w:r w:rsidRPr="00DE6B18">
        <w:t>Средние максимальные температуры воздуха достигают в июле-августе всего 12-15°С на побережье (в районе мыса Наварин около 10°С) и на 5-6°С выше во внутренних районах. Как правило, повышение температур воздуха выше 20°С на побережье и до 30°С в центральных районах территории связано с поступлением воздуха с верховьев Индигирки и с Центральноякутской низменности в теплых секторах якутских циклонов или в гребнях беринговоморских максимумов. В начале и середине теплого периода значительные повышения температуры воздуха наблюдаются в два раза чаще, чем в конце его, и характеризуются большой изменчивостью в отдельные годы. Абсолютный максимум температуры (+28°С) отмечался практически на всей рассматриваемой территории: как на северном побережье Чукотского полуострова, так и в более южных районах побережья.</w:t>
      </w:r>
    </w:p>
    <w:p w:rsidR="007D163E" w:rsidRPr="00DE6B18" w:rsidRDefault="007D163E" w:rsidP="007D163E">
      <w:pPr>
        <w:pStyle w:val="000"/>
      </w:pPr>
      <w:r w:rsidRPr="00DE6B18">
        <w:t>Абсолютные минимумы температуры воздуха днем понижаются до 0-6оС на побережье и до 4-7°С во внутриконтинентальных районах. Ночью в результате радиационного выхолаживания температура воздуха может понижаться до -1÷-4°С во внутренних районах и до 0-1°С на южном побережье.</w:t>
      </w:r>
    </w:p>
    <w:p w:rsidR="007D163E" w:rsidRPr="00DE6B18" w:rsidRDefault="007D163E" w:rsidP="007D163E">
      <w:pPr>
        <w:pStyle w:val="000"/>
      </w:pPr>
      <w:r w:rsidRPr="00DE6B18">
        <w:t xml:space="preserve">В связи с повышением давления над океаном и понижением его над континентом и Арктическим бассейном летом преобладающими ветрами над Беринговым морем становятся ветры южных румбов. Влияние рельефа прослеживается на примере внутриконтинентальных станций, где летом преобладают ветры с восточной составляющей. </w:t>
      </w:r>
    </w:p>
    <w:p w:rsidR="007D163E" w:rsidRPr="00DE6B18" w:rsidRDefault="007D163E" w:rsidP="007D163E">
      <w:pPr>
        <w:pStyle w:val="000"/>
      </w:pPr>
      <w:r w:rsidRPr="00DE6B18">
        <w:t>Средняя скорость ветра в летний период не превышает 6-7 м/с в береговой зоне на севере Чукотского полуострова, уменьшаясь в более южных районах до 4-5 м/с и до 2,5-4 м/с во внутриконтинентальных котловинах. Повторяемость штилевой погоды по рассматриваемой территории распределяется неравномерно. Так, на северном побережье полуострова она несколько меньше, чем в зимнее время, и невелика: около 3-5%. При продвижении к югу повторяемость штилевой погоды растет (до 35%).</w:t>
      </w:r>
    </w:p>
    <w:p w:rsidR="007D163E" w:rsidRPr="00DE6B18" w:rsidRDefault="007D163E" w:rsidP="007D163E">
      <w:pPr>
        <w:pStyle w:val="000"/>
      </w:pPr>
      <w:r w:rsidRPr="00DE6B18">
        <w:t xml:space="preserve">Максимальный порыв ветра составил 34 м/с. В среднем за месяц 2-3 дня на побережье бывает штормовой ветер со скоростью более 15 м/с. В июле может наблюдаться также ветер со скоростью больше 30 м/с. </w:t>
      </w:r>
    </w:p>
    <w:p w:rsidR="007D163E" w:rsidRPr="00DE6B18" w:rsidRDefault="007D163E" w:rsidP="007D163E">
      <w:pPr>
        <w:pStyle w:val="000"/>
      </w:pPr>
      <w:r w:rsidRPr="00DE6B18">
        <w:t xml:space="preserve">Наибольшая относительная влажность (до 90%) наблюдается на северо-востоке полуострова и в районе мыса Наварин, а во внутриконтинентальных районах, где меньше и абсолютная влажность воздуха, и выше температуры, она на 10-20% меньше, чем на побережье. </w:t>
      </w:r>
    </w:p>
    <w:p w:rsidR="007D163E" w:rsidRPr="00DE6B18" w:rsidRDefault="007D163E" w:rsidP="007D163E">
      <w:pPr>
        <w:pStyle w:val="000"/>
      </w:pPr>
      <w:r w:rsidRPr="00DE6B18">
        <w:t xml:space="preserve">На теплое время года (июнь-сентябрь) приходится около 40% от годовой суммы осадков на севере района, и до 50% на южном побережье. В годовом ходе наиболее влажным оказывается практически повсеместно август. Минимальное количество осадков выпадает либо в мае, либо в июне (север территории). </w:t>
      </w:r>
    </w:p>
    <w:p w:rsidR="007D163E" w:rsidRPr="00DE6B18" w:rsidRDefault="007D163E" w:rsidP="007D163E">
      <w:pPr>
        <w:pStyle w:val="000"/>
      </w:pPr>
      <w:r w:rsidRPr="00DE6B18">
        <w:t>Полностью жидкие осадки выпадают в течение только июля, а в июне и августе возможны уже выпадения твердых и смешенных осадков.</w:t>
      </w:r>
    </w:p>
    <w:p w:rsidR="007D163E" w:rsidRPr="00DE6B18" w:rsidRDefault="007D163E" w:rsidP="007D163E">
      <w:pPr>
        <w:pStyle w:val="000"/>
      </w:pPr>
      <w:r w:rsidRPr="00DE6B18">
        <w:t>Летом на большей части территории наибольшая повторяемость числа дней с туманом отмечена на побережье (до 10-14 дней в месяц); во внутриконтинентальных районах происходит значительное уменьшение числа дней до 2-4 в месяц.</w:t>
      </w:r>
    </w:p>
    <w:p w:rsidR="007D163E" w:rsidRPr="00DE6B18" w:rsidRDefault="007D163E" w:rsidP="007D163E">
      <w:pPr>
        <w:pStyle w:val="1112"/>
      </w:pPr>
      <w:bookmarkStart w:id="44" w:name="_Toc89329750"/>
      <w:r w:rsidRPr="00DE6B18">
        <w:t>3.2.2 Гидрологическая характеристика</w:t>
      </w:r>
      <w:bookmarkEnd w:id="44"/>
    </w:p>
    <w:p w:rsidR="007D163E" w:rsidRPr="00DE6B18" w:rsidRDefault="007D163E" w:rsidP="007D163E">
      <w:pPr>
        <w:pStyle w:val="000"/>
      </w:pPr>
      <w:bookmarkStart w:id="45" w:name="_Toc494730946"/>
      <w:r w:rsidRPr="00DE6B18">
        <w:t>Коса в районе с.п. Лаврентия сложена мерзлотными галечниковыми и гравийными грунтами с прослоями и линзами песков. Древняя терраса, хорошо выделяемая в рельефе в виде пологого уступа, ограничивающего территорию поселка в западной и южной частях, сложена льдистыми суглинками.</w:t>
      </w:r>
    </w:p>
    <w:p w:rsidR="007D163E" w:rsidRPr="00DE6B18" w:rsidRDefault="007D163E" w:rsidP="007D163E">
      <w:pPr>
        <w:pStyle w:val="000"/>
      </w:pPr>
      <w:r w:rsidRPr="00DE6B18">
        <w:t xml:space="preserve">Склон террасы подтвержден явлением солифлюкции - сползанию грунтов с разрывами растительного покрова. Галечниковые и гравийные грунты на большей части поселка залегают с поверхности, на отдельных участках прикрыты маломощным насыпным слоем, на участке, прилегающем к древней террасе, слоем суглинков, местами супесей мощностью до 1,3 м. Так как поверхность косы лишена растительного покрова, то мощность сезонного оттаивания грунтов достигает здесь 1,5-2,0 м, на отдельных участках в прибрежной зоне залива -2,5 м. </w:t>
      </w:r>
    </w:p>
    <w:p w:rsidR="007D163E" w:rsidRPr="00DE6B18" w:rsidRDefault="007D163E" w:rsidP="007D163E">
      <w:pPr>
        <w:pStyle w:val="000"/>
      </w:pPr>
      <w:r w:rsidRPr="00DE6B18">
        <w:t xml:space="preserve">В районе развиты два основных вида подземных вод: надмерзлотные и подмерзлотные. Надмерзлотные воды, представляющие практический интерес для водоснабжения, приурочены в основном современным аллювиальным отложениям в пределах надмерзлотных устойчивых таликовых зон, обычно локализирующихся границах современных пойм рек.  </w:t>
      </w:r>
    </w:p>
    <w:p w:rsidR="007D163E" w:rsidRPr="00DE6B18" w:rsidRDefault="007D163E" w:rsidP="007D163E">
      <w:pPr>
        <w:pStyle w:val="000"/>
      </w:pPr>
      <w:r w:rsidRPr="00DE6B18">
        <w:t xml:space="preserve">Надмерзлотные и межмерзлотные водоносные талики существуют также над чашами непромерзаемых озер, в предгорных конусах выноса и в других участках мощного накопления крупнообломочного материала на склонах гор и в предгорьях. Надмерзлотные воды залегают на глубине порядка 100-200 м (в долинах рек) в приурочены к дочетвертичным комплексам пород. Наиболее широким распространением пользуются водоносные комплексы терригенных отложений недозон и пери. </w:t>
      </w:r>
    </w:p>
    <w:p w:rsidR="007D163E" w:rsidRPr="00DE6B18" w:rsidRDefault="007D163E" w:rsidP="007D163E">
      <w:pPr>
        <w:pStyle w:val="000"/>
      </w:pPr>
      <w:r w:rsidRPr="00DE6B18">
        <w:t xml:space="preserve">В теплое время года грунты сезоннооттаивающего слоя обводняются надмерзлотными грунтовыми водами, водоупором которым служат мерзлые грунты. Эти воды в районе с.п. Лаврентия имеют повсеместное распространение и довольно значительный дебит. Положение уровня и дебит надмерзлотных вод находятся в прямой зависимости от количества выпавших осадков и от приливно-отливной деятельности моря. По химическому составу они вполне пригодны для целей водоснабжения. </w:t>
      </w:r>
    </w:p>
    <w:p w:rsidR="007D163E" w:rsidRPr="00DE6B18" w:rsidRDefault="007D163E" w:rsidP="007D163E">
      <w:pPr>
        <w:pStyle w:val="000"/>
      </w:pPr>
      <w:r w:rsidRPr="00DE6B18">
        <w:t>Наиболее высокое положение уровня надмерзлотных вод отмеча¬ется на глубине 0,7-1,0м, в отдельные годы на 0,5м, от поверх¬ности естественного рельефа. В холодное время года эти воды перемерзают, и деятельность их прекращается; только на отдельных участках, особенно в прибрежной зоне залива, надмерзлотные воды под отепляющим воздействием моря сохраняются до декабря - января.</w:t>
      </w:r>
    </w:p>
    <w:p w:rsidR="007D163E" w:rsidRPr="00DE6B18" w:rsidRDefault="007D163E" w:rsidP="007D163E">
      <w:pPr>
        <w:pStyle w:val="000"/>
      </w:pPr>
      <w:r w:rsidRPr="00DE6B18">
        <w:t>Подземные воды, приуроченные к талым грунтам, прозрачные, соленые – минерализация 3,7 – 35,1 г/л, по составу хлоридные натриево-калиевые. Температура воды, замеренная в скважине 9171, равна 0 градусов С. Подземные воды гидравлически связаны с водами залива. Уровненный режим залива изменяется незначительно - наибольшая амплитуда колебания уровня воды не превышает 3,0 м. Наибольшая отметка наката волны на берег (по свидетельству местных жителей) составляет 1,5 м.</w:t>
      </w:r>
    </w:p>
    <w:p w:rsidR="007D163E" w:rsidRPr="00DE6B18" w:rsidRDefault="007D163E" w:rsidP="007D163E">
      <w:pPr>
        <w:pStyle w:val="000"/>
      </w:pPr>
      <w:r w:rsidRPr="00DE6B18">
        <w:t xml:space="preserve">В районе много озер и болот. Обычно они встречаются вместе. Чаще всего озера и болота расположены по долинам рек и по побережью моря, а также на плоских водоразделах и пологих склонах. На побережье расположены лагунные озера. Они образовались в результате поднятия берега. </w:t>
      </w:r>
    </w:p>
    <w:p w:rsidR="007D163E" w:rsidRPr="00DE6B18" w:rsidRDefault="007D163E" w:rsidP="007D163E">
      <w:pPr>
        <w:pStyle w:val="000"/>
      </w:pPr>
      <w:r w:rsidRPr="00DE6B18">
        <w:t xml:space="preserve"> Большинство озер проточные, из них берут начала многие ручьи и реки. Низменные озера часто зарастают и превращаются в трясины. </w:t>
      </w:r>
    </w:p>
    <w:p w:rsidR="007D163E" w:rsidRPr="00DE6B18" w:rsidRDefault="007D163E" w:rsidP="007D163E">
      <w:pPr>
        <w:pStyle w:val="000"/>
      </w:pPr>
      <w:r w:rsidRPr="00DE6B18">
        <w:t xml:space="preserve">Исток ручья Безымянного находится примерно в 4 км от с.п. Лаврентия. Ручей протекает по широкому, пологому распадку, в его долине в среднем течении находится озеро Большое. В нижнем течении ручей протекает по территории поселка. Ручей принимает только один правобережный приток, в долине которого расположено озеро Малое. Отдельные ручейки, также как и ручей Безымянный, летом не пересыхают, но с наступлением холодов они прекращают свою деятельность. Сток ручья Безымянного обычно начинается в первой декаде июня, а его полное промерзание чаще наблюдается в середине октября. Колебание расходов воды ручья в период стока сильно сглаживается аккумулирующим влиянием озера Большого, пересекаемого ручьем Безымянным. </w:t>
      </w:r>
    </w:p>
    <w:p w:rsidR="007D163E" w:rsidRPr="00DE6B18" w:rsidRDefault="007D163E" w:rsidP="007D163E">
      <w:pPr>
        <w:pStyle w:val="1112"/>
      </w:pPr>
      <w:bookmarkStart w:id="46" w:name="_Toc89329751"/>
      <w:r w:rsidRPr="00DE6B18">
        <w:t>3.2.3 Рельеф, геоморфология</w:t>
      </w:r>
      <w:bookmarkEnd w:id="45"/>
      <w:bookmarkEnd w:id="46"/>
    </w:p>
    <w:p w:rsidR="007D163E" w:rsidRPr="00DE6B18" w:rsidRDefault="007D163E" w:rsidP="007D163E">
      <w:pPr>
        <w:pStyle w:val="000"/>
      </w:pPr>
      <w:r w:rsidRPr="00DE6B18">
        <w:t>Рельеф территории Чукотского муниципального района многообразен и сложен, гористый, 3/4 территории занимает тундра, на всей территории вечная мерзлота и высокий уровень грунтовых вод. Территория представляет собой горную, сильно пересеченную местность, большая часть которой занята Чукотским нагорьем (Анадырским хребтом высотой до 1000 м.), остальная часть занята тундровой равниной. Изгорье имеет более крутой южный и пологий северный склоны. Вершины имеют куполообразные формы высотой 500-700 м.</w:t>
      </w:r>
    </w:p>
    <w:p w:rsidR="007D163E" w:rsidRPr="00DE6B18" w:rsidRDefault="007D163E" w:rsidP="007D163E">
      <w:pPr>
        <w:pStyle w:val="000"/>
      </w:pPr>
      <w:r w:rsidRPr="00DE6B18">
        <w:t xml:space="preserve"> Над сильно расчленёнными вершинными поверхностями и склонами скальных массивов возвышаются отдельные более высокие вершины: Кескувеем (777 м), Прискальная (844 м) Симнанай (540 м), Рыперечхойгын (622 м), Выквыркап (625 м), Веттон (753 м), Орвын (708 м) и др. Отдельные вершины превышают 1000 м. Характеризуется хребет альпийскими формами рельефа, с глубокими ледниковыми долинами. На вершинах в течение круглого года лежит снег.</w:t>
      </w:r>
    </w:p>
    <w:p w:rsidR="007D163E" w:rsidRPr="00DE6B18" w:rsidRDefault="007D163E" w:rsidP="007D163E">
      <w:pPr>
        <w:pStyle w:val="000"/>
      </w:pPr>
      <w:r w:rsidRPr="00DE6B18">
        <w:t>Горные массивы разделены глубокими долинами горных рек Чевтакан, Эргувеем, Нунямоваам (бассейн Берингова моря), Кукэнливеем, Этурэрвеем (впадают в Колючинскую губу Чукотского моря), а также межгорными впадинами. Вдоль побережий губы протягивается узкая (до 20-30 км) полоса низменных равнин.</w:t>
      </w:r>
    </w:p>
    <w:p w:rsidR="007D163E" w:rsidRPr="00DE6B18" w:rsidRDefault="007D163E" w:rsidP="007D163E">
      <w:pPr>
        <w:pStyle w:val="000"/>
      </w:pPr>
      <w:r w:rsidRPr="00DE6B18">
        <w:t>Примерно посередине полуострова располагается Улювеемская впадина, дренируемая р. Улювеем (бассейн Чукотского моря); высоты внутри впадины не превышают 300—400 м.  Восточнее продолжаются нагорья, высота которых немного возрастает. Выделяются  горы Меныней (676 м), Рэргавнын (682 м), Волчья (604 м), Купол (851 м), Эттомемыль (780 м). Гораздо большие размеры имеет р. Ионивеем, впадающая в вершинную часть Колючинской губы. В её бассейне находится крупное оз. Иони (отметка уреза воды 38 м). Оно лежит в пределах крупной Мечигмено-Ионийской впадины, разделяющей полуострова Чукотский и Дауркина.</w:t>
      </w:r>
    </w:p>
    <w:p w:rsidR="007D163E" w:rsidRPr="00DE6B18" w:rsidRDefault="007D163E" w:rsidP="007D163E">
      <w:pPr>
        <w:pStyle w:val="000"/>
      </w:pPr>
      <w:r w:rsidRPr="00DE6B18">
        <w:t xml:space="preserve">В рельефе полуострова Дауркина также преобладают расчленённые долинами рек нагорья высотой до 1000 м. Здесь выделяются хребты Тенианый (Гэнканый) (г.Большой Кымыней, 978 м), ориентированный с северо-запада на юго-восток, субширотный хребет Айнан (г.Гыргынолвэн, 734 м), отделённый от субмеридионального хребта Эттельхвылеут  (г.Кэлэнкень, 949 м) узким тектоническим озером Коолень. У самого побережья Чукотского моря возвышаются хребты Кынутлюн (248 м) и Вэтляквын (г.Мама, 652 м). </w:t>
      </w:r>
    </w:p>
    <w:p w:rsidR="007D163E" w:rsidRPr="00DE6B18" w:rsidRDefault="007D163E" w:rsidP="007D163E">
      <w:pPr>
        <w:pStyle w:val="000"/>
      </w:pPr>
      <w:r w:rsidRPr="00DE6B18">
        <w:t>Береговая линия изрезана неглубоко, имеется только один большой залив – Колючинская губа с заливами Куэткуем и Ионивээмкуем. Вдоль берега тянется полоса сильно опресненных лагун, отделенных от открытого моря косой, параллельной берегу. Наиболее крупной из них является лагуна Нескан-Пильхин.</w:t>
      </w:r>
    </w:p>
    <w:p w:rsidR="007D163E" w:rsidRPr="00DE6B18" w:rsidRDefault="007D163E" w:rsidP="007D163E">
      <w:pPr>
        <w:pStyle w:val="000"/>
      </w:pPr>
      <w:r w:rsidRPr="00DE6B18">
        <w:t xml:space="preserve"> По обеим сторонам Колюченской губы простирается Ванкаремская низменность. Она представляет собой низинную аккумулятивную тундровую равнину с абсолютными высотами не превышающими 200м. Восточное побережье Колючинской губы с длинной косой Беляка занято низменной равниной; восточнее скалистого мыса Неттэн почти до Инчоуна тянутся скалистые обрывистые берега высотой до 706 м (г.Велекиль). Горы прорезаны долиной крупной реки Чегитунь. В районе Инчоуна и Уэлена сформировались участки аккумулятивной низменности, окружающие одноимённые лагуны.</w:t>
      </w:r>
    </w:p>
    <w:p w:rsidR="007D163E" w:rsidRPr="00DE6B18" w:rsidRDefault="007D163E" w:rsidP="007D163E">
      <w:pPr>
        <w:pStyle w:val="000"/>
      </w:pPr>
      <w:r w:rsidRPr="00DE6B18">
        <w:t xml:space="preserve"> На востоке равнина ограничена крупным скальным массивом мыса Дежнёва высотой до 741 м. На востоке территория омывается мелководным Беринговым проливом, имеющим здесь 2 больших залива: Мечигменский и Лаврентия. Мечигменская губа глубоко врезается в материк, отделена от залива узкой песчаной полосой. В Беринговый пролив вдается полуостров Уэлен с мысами Унгвен, Дежнева, Пээк.</w:t>
      </w:r>
    </w:p>
    <w:p w:rsidR="007D163E" w:rsidRPr="00DE6B18" w:rsidRDefault="007D163E" w:rsidP="007D163E">
      <w:pPr>
        <w:pStyle w:val="000"/>
      </w:pPr>
      <w:r w:rsidRPr="00DE6B18">
        <w:t xml:space="preserve"> В вершинную часть Мечигменской губы впадает крупная р. Игельхвеем, в устье прорезающая участок низменной равнины. Южный берег Мечигменской губы скалистый, северный - низменный.</w:t>
      </w:r>
    </w:p>
    <w:p w:rsidR="007D163E" w:rsidRPr="00DE6B18" w:rsidRDefault="007D163E" w:rsidP="007D163E">
      <w:pPr>
        <w:pStyle w:val="000"/>
      </w:pPr>
      <w:r w:rsidRPr="00DE6B18">
        <w:t xml:space="preserve"> Таким образом, большая часть Чукотского полуострова – низкогорья и нагорья с небольшими участками низменных равнин вдоль берегов. </w:t>
      </w:r>
    </w:p>
    <w:p w:rsidR="007D163E" w:rsidRPr="00DE6B18" w:rsidRDefault="007D163E" w:rsidP="007D163E">
      <w:pPr>
        <w:pStyle w:val="000"/>
        <w:rPr>
          <w:i/>
          <w:u w:val="single"/>
        </w:rPr>
      </w:pPr>
      <w:r w:rsidRPr="00DE6B18">
        <w:rPr>
          <w:i/>
          <w:u w:val="single"/>
        </w:rPr>
        <w:t xml:space="preserve">Рельеф и рыхлые отложения </w:t>
      </w:r>
    </w:p>
    <w:p w:rsidR="007D163E" w:rsidRPr="00DE6B18" w:rsidRDefault="007D163E" w:rsidP="007D163E">
      <w:pPr>
        <w:pStyle w:val="000"/>
      </w:pPr>
      <w:r w:rsidRPr="00DE6B18">
        <w:t xml:space="preserve">В Колючинский район входит Мечигмено-Колючинская депрессия, занятая обширными структурно-аккумулятивными холмистыми равнинами, разделёнными низкогорьями (700-800 м). Выделяется до пяти уровней морских равнин, в предгорьях часто перекрытых ледниковыми отложениями. Они сильно заозёрены, главными рельефообразующими процессами являются термокарст, термоэрозия, солифлюкция, термоденудация. В нижнем поясе гор господствует солифлюкция, выше склоны и вершинные поверхности превращаются в каменистые россыпи, здесь преобладает криогенная планация, и многие горные массивы опоясаны сериями нагорных террас. Многочисленны крутые тектонические склоны, на которых идут обвально-осыпные процессы. </w:t>
      </w:r>
    </w:p>
    <w:p w:rsidR="007D163E" w:rsidRPr="00DE6B18" w:rsidRDefault="007D163E" w:rsidP="007D163E">
      <w:pPr>
        <w:pStyle w:val="000"/>
      </w:pPr>
      <w:r w:rsidRPr="00DE6B18">
        <w:t xml:space="preserve">Глыбовый хребет Тенианый, иногда называемый структурно-денудационным низкогорьем, занимает большую часть полуострова Дауркина и образует Тенианыйский геоморфологический район. В его осевой части располагается крупная гранитная интрузия, прорывающая древние протерозойские породы. Преобладают каменистые склоны, нагорные террасы. Широко распространены формы, свидетельствующие о древнем оледенении – троговые долины, кары, цирки, моренные валы и гряды. Выделяют следы двух горно-долинных и полупокровных оледенений. Рядом с многочисленными снежниками и снежно-ледяными образованиями под воздействием нивации и солифлюкции встречаются натёчные террасы, нивальные ниши. Сильная тектоническая  раздробленность, наличие разломов и зон дробления обусловили формирование глубоких долин, обработанных эрозией. Аккумулятивные формы в долинах не развиты. </w:t>
      </w:r>
    </w:p>
    <w:p w:rsidR="007D163E" w:rsidRPr="00DE6B18" w:rsidRDefault="007D163E" w:rsidP="007D163E">
      <w:pPr>
        <w:pStyle w:val="000"/>
      </w:pPr>
      <w:r w:rsidRPr="00DE6B18">
        <w:t>Вдоль Чукотского побережья в результате изменений уровня моря в плейстоцене сформировалась серия морских террас на высотах 100-120, 80-90, 50-60, 20-30, 10-15 и 2-3 м.</w:t>
      </w:r>
    </w:p>
    <w:p w:rsidR="007D163E" w:rsidRPr="00DE6B18" w:rsidRDefault="007D163E" w:rsidP="007D163E">
      <w:pPr>
        <w:pStyle w:val="000"/>
        <w:rPr>
          <w:i/>
          <w:u w:val="single"/>
        </w:rPr>
      </w:pPr>
      <w:r w:rsidRPr="00DE6B18">
        <w:rPr>
          <w:i/>
          <w:u w:val="single"/>
        </w:rPr>
        <w:t>Физико-геологические процессы</w:t>
      </w:r>
    </w:p>
    <w:p w:rsidR="007D163E" w:rsidRPr="00DE6B18" w:rsidRDefault="007D163E" w:rsidP="007D163E">
      <w:pPr>
        <w:pStyle w:val="000"/>
      </w:pPr>
      <w:r w:rsidRPr="00DE6B18">
        <w:t>На территории Чукотского района имеют место разнообразные физико--геологические процессы. В горных районах ведущая роль принадлежит гравитационным процессам (обвалам, осыпям, лавинам, в меньшей мере – оползням). На равнинных территориях (в межгорных котловинах, низменностях, крупных речных долинах) преобладают заболачивание и эрозионные процессы.</w:t>
      </w:r>
    </w:p>
    <w:p w:rsidR="007D163E" w:rsidRPr="00DE6B18" w:rsidRDefault="007D163E" w:rsidP="007D163E">
      <w:pPr>
        <w:pStyle w:val="000"/>
      </w:pPr>
      <w:r w:rsidRPr="00DE6B18">
        <w:t>Поскольку вся территория области расположена в зоне сплошного и островного распространения многолетнемерзлых пород (ММП), здесь широко развиты процессы водно-мерзлотного комплекса (солифлюкция, наледеобразование, пучение грунтов и их криогенное растрескивание и т. п.).</w:t>
      </w:r>
    </w:p>
    <w:p w:rsidR="007D163E" w:rsidRPr="00DE6B18" w:rsidRDefault="007D163E" w:rsidP="007D163E">
      <w:pPr>
        <w:pStyle w:val="000"/>
      </w:pPr>
      <w:r w:rsidRPr="00DE6B18">
        <w:t>Интенсивность проявления экзогенных процессов преимущественно высокая и средняя. Ниже приводится краткое описание основных физико-геологических процессов.</w:t>
      </w:r>
    </w:p>
    <w:p w:rsidR="007D163E" w:rsidRPr="00DE6B18" w:rsidRDefault="007D163E" w:rsidP="007D163E">
      <w:pPr>
        <w:pStyle w:val="000"/>
        <w:rPr>
          <w:i/>
        </w:rPr>
      </w:pPr>
      <w:r w:rsidRPr="00DE6B18">
        <w:rPr>
          <w:i/>
        </w:rPr>
        <w:t>Физическое выветривание</w:t>
      </w:r>
    </w:p>
    <w:p w:rsidR="007D163E" w:rsidRPr="00DE6B18" w:rsidRDefault="007D163E" w:rsidP="007D163E">
      <w:pPr>
        <w:pStyle w:val="000"/>
      </w:pPr>
      <w:r w:rsidRPr="00DE6B18">
        <w:t>Наиболее интенсивно оно протекает в горных районах. Суровые климатические условия способствуют формированию мощной (до 20-40 м, в зависимости от литологического состава пород) зоны выветривания, представленной щебнисто-глыбовыми, дресвяными, иногда песчаными грунтами. Эти грунты играют важную роль в развитии склоновых (гравитационных) процессов.</w:t>
      </w:r>
    </w:p>
    <w:p w:rsidR="007D163E" w:rsidRPr="00DE6B18" w:rsidRDefault="007D163E" w:rsidP="007D163E">
      <w:pPr>
        <w:pStyle w:val="000"/>
        <w:rPr>
          <w:i/>
        </w:rPr>
      </w:pPr>
      <w:r w:rsidRPr="00DE6B18">
        <w:rPr>
          <w:i/>
        </w:rPr>
        <w:t>Склоновые процессы</w:t>
      </w:r>
    </w:p>
    <w:p w:rsidR="007D163E" w:rsidRPr="00DE6B18" w:rsidRDefault="007D163E" w:rsidP="007D163E">
      <w:pPr>
        <w:pStyle w:val="000"/>
      </w:pPr>
      <w:r w:rsidRPr="00DE6B18">
        <w:t>Активно протекают в горных районах, лишенных растительного покрова. Обычно они имеют небольшое площадное распространение и часто приурочены к участкам разгрузки подземных вод.</w:t>
      </w:r>
    </w:p>
    <w:p w:rsidR="007D163E" w:rsidRPr="00DE6B18" w:rsidRDefault="007D163E" w:rsidP="007D163E">
      <w:pPr>
        <w:pStyle w:val="000"/>
      </w:pPr>
      <w:r w:rsidRPr="00DE6B18">
        <w:t xml:space="preserve">Наиболее широко развиты осыпные и обвальные процессы. Они формируются на склонах крутизной от 6-8о до 25-35о. Площадь их иногда достигает 5-10 км2. Незакрепленные осыпи перемещаются вниз по склонам постоянно, закрепленные – могут прийти в движение под нагрузкой. </w:t>
      </w:r>
    </w:p>
    <w:p w:rsidR="007D163E" w:rsidRPr="00DE6B18" w:rsidRDefault="007D163E" w:rsidP="007D163E">
      <w:pPr>
        <w:pStyle w:val="000"/>
      </w:pPr>
      <w:r w:rsidRPr="00DE6B18">
        <w:rPr>
          <w:i/>
        </w:rPr>
        <w:t>Оползни</w:t>
      </w:r>
      <w:r w:rsidRPr="00DE6B18">
        <w:t xml:space="preserve"> имеют ограниченное распространение и отмечаются на уступах морских и речных террас. Разновидностью склоновых процессов можно считать сели, лавины и солифлюкцию.</w:t>
      </w:r>
    </w:p>
    <w:p w:rsidR="007D163E" w:rsidRPr="00DE6B18" w:rsidRDefault="007D163E" w:rsidP="007D163E">
      <w:pPr>
        <w:pStyle w:val="000"/>
      </w:pPr>
      <w:r w:rsidRPr="00DE6B18">
        <w:t xml:space="preserve">Формированию </w:t>
      </w:r>
      <w:r w:rsidRPr="00DE6B18">
        <w:rPr>
          <w:i/>
        </w:rPr>
        <w:t>лавин</w:t>
      </w:r>
      <w:r w:rsidRPr="00DE6B18">
        <w:t xml:space="preserve"> способствуют мощный снежный покров, крутосклонный сильнорасчлененный горный рельеф, интенсивный снегоперенос ветром. Сход лавин наблюдается чаще всего при сильном ветре в период больших метелей, реже после метели в марте-апреле. </w:t>
      </w:r>
    </w:p>
    <w:p w:rsidR="007D163E" w:rsidRPr="00DE6B18" w:rsidRDefault="007D163E" w:rsidP="007D163E">
      <w:pPr>
        <w:pStyle w:val="000"/>
      </w:pPr>
      <w:r w:rsidRPr="00DE6B18">
        <w:rPr>
          <w:i/>
        </w:rPr>
        <w:t>Солифлюкционные процессы</w:t>
      </w:r>
      <w:r w:rsidRPr="00DE6B18">
        <w:t xml:space="preserve"> очень широко развиты в пределах рассматриваемого района. Наиболее интенсивно они проявляются на склонах крутизной 5-25о, покрытых тонкодисперсными грунтами, иногда со значительным количеством крупнообломочного материала. Скорости смещения грунтовых масс зависят от влажности деятельного слоя и крутизны склонов. Иногда она измеряется долями сантиметра в год. В результате этого процесса формируются специфические формы микрорельефа – солифлюкционные террасы, язычки, гирлянды, полосы и др.</w:t>
      </w:r>
    </w:p>
    <w:p w:rsidR="007D163E" w:rsidRPr="00DE6B18" w:rsidRDefault="007D163E" w:rsidP="007D163E">
      <w:pPr>
        <w:pStyle w:val="000"/>
        <w:rPr>
          <w:i/>
        </w:rPr>
      </w:pPr>
      <w:r w:rsidRPr="00DE6B18">
        <w:rPr>
          <w:i/>
        </w:rPr>
        <w:t>Эрозионные процессы</w:t>
      </w:r>
    </w:p>
    <w:p w:rsidR="007D163E" w:rsidRPr="00DE6B18" w:rsidRDefault="007D163E" w:rsidP="007D163E">
      <w:pPr>
        <w:pStyle w:val="000"/>
      </w:pPr>
      <w:r w:rsidRPr="00DE6B18">
        <w:t>Проявляются в виде речной (боковой и глубинной) эрозии, овражной эрозии, плоскостного смыва, морской абразии.</w:t>
      </w:r>
    </w:p>
    <w:p w:rsidR="007D163E" w:rsidRPr="00DE6B18" w:rsidRDefault="007D163E" w:rsidP="007D163E">
      <w:pPr>
        <w:pStyle w:val="000"/>
      </w:pPr>
      <w:r w:rsidRPr="00DE6B18">
        <w:rPr>
          <w:i/>
        </w:rPr>
        <w:t>Глубинная (донная) речная эрозия</w:t>
      </w:r>
      <w:r w:rsidRPr="00DE6B18">
        <w:t xml:space="preserve"> преобладает в горах, а боковая – в равнинных районах. Особенно интенсивно процессы </w:t>
      </w:r>
      <w:r w:rsidRPr="00DE6B18">
        <w:rPr>
          <w:i/>
        </w:rPr>
        <w:t>боковой эрозии</w:t>
      </w:r>
      <w:r w:rsidRPr="00DE6B18">
        <w:t xml:space="preserve"> протекают в зоне развития многолетнемерзлых пород на участках, где борта долин сложены сильнольдистыми грунтами. Здесь разрушение берегов может происходить с катастрофической скоростью (до 10 м в год и более).</w:t>
      </w:r>
    </w:p>
    <w:p w:rsidR="007D163E" w:rsidRPr="00DE6B18" w:rsidRDefault="007D163E" w:rsidP="007D163E">
      <w:pPr>
        <w:pStyle w:val="000"/>
      </w:pPr>
      <w:r w:rsidRPr="00DE6B18">
        <w:rPr>
          <w:i/>
        </w:rPr>
        <w:t>Процессы оврагообразования</w:t>
      </w:r>
      <w:r w:rsidRPr="00DE6B18">
        <w:t xml:space="preserve"> развиты слабо. Плоскостной смыв наиболее интенсивно проявляется на участках слабого развития или отсутствия растительного покрова при близком залегании водоупора (многолетнемерзлых пород), где почвенный слой представлен рыхлыми отложениями, а коэффициент поверхностного стока достаточно велик.</w:t>
      </w:r>
    </w:p>
    <w:p w:rsidR="007D163E" w:rsidRPr="00DE6B18" w:rsidRDefault="007D163E" w:rsidP="007D163E">
      <w:pPr>
        <w:pStyle w:val="000"/>
      </w:pPr>
      <w:r w:rsidRPr="00DE6B18">
        <w:rPr>
          <w:i/>
        </w:rPr>
        <w:t>Морская абразия</w:t>
      </w:r>
      <w:r w:rsidRPr="00DE6B18">
        <w:t xml:space="preserve"> наблюдается практически вдоль всего побережья моря. Пораженность ею превышает 25%, т. е. является высокой. Данные о скоростях морской абразии на отдельных участках отсутствуют. </w:t>
      </w:r>
    </w:p>
    <w:p w:rsidR="007D163E" w:rsidRPr="00DE6B18" w:rsidRDefault="007D163E" w:rsidP="007D163E">
      <w:pPr>
        <w:pStyle w:val="1112"/>
      </w:pPr>
      <w:bookmarkStart w:id="47" w:name="_Toc89329752"/>
      <w:r w:rsidRPr="00DE6B18">
        <w:t>3.2.4 Геологическое строение</w:t>
      </w:r>
      <w:bookmarkEnd w:id="47"/>
    </w:p>
    <w:p w:rsidR="007D163E" w:rsidRPr="00DE6B18" w:rsidRDefault="007D163E" w:rsidP="007D163E">
      <w:pPr>
        <w:pStyle w:val="000"/>
      </w:pPr>
      <w:bookmarkStart w:id="48" w:name="_Toc494730948"/>
      <w:r w:rsidRPr="00DE6B18">
        <w:t xml:space="preserve">Участок изысканий расположен в с.п. Лаврентия в пределах современной аккумулятивной морской террасы. </w:t>
      </w:r>
    </w:p>
    <w:p w:rsidR="007D163E" w:rsidRPr="00DE6B18" w:rsidRDefault="007D163E" w:rsidP="007D163E">
      <w:pPr>
        <w:pStyle w:val="000"/>
      </w:pPr>
      <w:r w:rsidRPr="00DE6B18">
        <w:t>Геолого-литологический разрез участка до глубины 10-12 м представлен комплексом современных и верхнечетвертичных морских отложений. Разрез сложен крупнообломочными отложениями, представленными гравийными, галечниковыми и валунными грунтами, подстилающимися песками различной крупности, реже супесями. Крупнообломочный материал хорошей степени окатанности, представлен крепкими изверженными и метаморфическими породами. Галька - размером 3 – 5 см, реже 6 – 8 см, валуны – 20 – 50 см. Заполнитель – песок разнозернистый серого и темно-серого цвета, содержание его в среднем до 40%. Пески гравелистые, средней крупности и мелкие, залегают в виде переслаивающихся слоев мощностью 1,0 – 4,0 м. Супеси, вскрытые на западном участке, содержат гравий и гальку до 40%, залегают на глубине 6,5 – 7,5 м, на полную мощность они не пройдены.</w:t>
      </w:r>
    </w:p>
    <w:p w:rsidR="007D163E" w:rsidRPr="00DE6B18" w:rsidRDefault="007D163E" w:rsidP="007D163E">
      <w:pPr>
        <w:pStyle w:val="1112"/>
        <w:ind w:firstLine="0"/>
      </w:pPr>
      <w:bookmarkStart w:id="49" w:name="_Toc89329753"/>
      <w:r w:rsidRPr="00DE6B18">
        <w:t>3.2.5 Тектоника</w:t>
      </w:r>
      <w:bookmarkEnd w:id="48"/>
      <w:bookmarkEnd w:id="49"/>
    </w:p>
    <w:p w:rsidR="007D163E" w:rsidRPr="00DE6B18" w:rsidRDefault="007D163E" w:rsidP="007D163E">
      <w:pPr>
        <w:pStyle w:val="000"/>
      </w:pPr>
      <w:r w:rsidRPr="00DE6B18">
        <w:t>В соответствии с картой «Общего сейсмического районирования» территории (ОСР-97-А - период повторяемости землетрясений расчетной интенсивности 500 лет), на Чукотском полуострове выделяются районы 6-7-балльной сотрясаемости.  7-балльная зона простирается до Мичигменского залива, где находится посёлок Лаврентия, и в настоящее время выделен сейсмолинеамент «Уэленский» магнитудой М=6,5.</w:t>
      </w:r>
    </w:p>
    <w:p w:rsidR="007D163E" w:rsidRPr="00DE6B18" w:rsidRDefault="007D163E" w:rsidP="007D163E">
      <w:pPr>
        <w:pStyle w:val="000"/>
      </w:pPr>
      <w:r w:rsidRPr="00DE6B18">
        <w:t xml:space="preserve">Проектирование и строительство в районах с сейсмичностью 7 баллов и более должно осуществляться в соответствии с требованиями СНиП II-7-81*. Строительство в сейсмических районах. С изм. и доп., М, 2000 г. </w:t>
      </w:r>
    </w:p>
    <w:p w:rsidR="007D163E" w:rsidRPr="00DE6B18" w:rsidRDefault="007D163E" w:rsidP="007D163E">
      <w:pPr>
        <w:pStyle w:val="000"/>
      </w:pPr>
      <w:r w:rsidRPr="00DE6B18">
        <w:t>Ниже в таблице приводится расчетная сейсмическая интенсивность в баллах шкалы MSK-64 для средних грунтовых условий и трех степеней сейсмической опасности:</w:t>
      </w:r>
    </w:p>
    <w:p w:rsidR="007D163E" w:rsidRPr="00DE6B18" w:rsidRDefault="007D163E" w:rsidP="007D163E">
      <w:pPr>
        <w:pStyle w:val="---"/>
      </w:pPr>
      <w:r w:rsidRPr="00DE6B18">
        <w:t>категория А (для массового строительства) означает 10%-ную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7D163E" w:rsidRPr="00DE6B18" w:rsidRDefault="007D163E" w:rsidP="007D163E">
      <w:pPr>
        <w:pStyle w:val="---"/>
      </w:pPr>
      <w:r w:rsidRPr="00DE6B18">
        <w:t>категория B (для строительства объектов повышенной ответственности) означает 5%-ную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7D163E" w:rsidRPr="00DE6B18" w:rsidRDefault="007D163E" w:rsidP="007D163E">
      <w:pPr>
        <w:pStyle w:val="---"/>
      </w:pPr>
      <w:r w:rsidRPr="00DE6B18">
        <w:t>категория C (для строительства объектов особой ответственности) означает 1%-ную вероятность того, что в течение 50-ти лет произойдет землетрясение интенсивностью, превосходящей указанную в таблице для данного населенного пункта.</w:t>
      </w:r>
    </w:p>
    <w:p w:rsidR="007D163E" w:rsidRPr="00DE6B18" w:rsidRDefault="007D163E" w:rsidP="007D163E">
      <w:pPr>
        <w:pStyle w:val="000"/>
      </w:pPr>
      <w:r w:rsidRPr="00DE6B18">
        <w:t>В соответствии с картой «Общего сейсмического районирования» территории (ОСР-97-А - период повторяемости землетрясений расчетной интенсивности 500 лет), на Чукотском полуострове выделяются районы 6-7-балльной сотрясаемости. Проектирование и строительство в районах с сейсмичностью 7 баллов и более должно осуществляться в соответствии с требованиями СНиП II-7-81*. Строительство в сейсмических районах. С изм. и доп., М, 2000 г. Информация, показанная на карте ОСР-97-А также отражена на Схеме “Комплексная оценка территории”.</w:t>
      </w:r>
    </w:p>
    <w:p w:rsidR="007D163E" w:rsidRPr="00DE6B18" w:rsidRDefault="007D163E" w:rsidP="007D163E">
      <w:pPr>
        <w:pStyle w:val="1fc"/>
      </w:pPr>
      <w:r w:rsidRPr="00DE6B18">
        <w:t>Вероятность превышения расчетной интенсивности в любом пункте зоны в течение 50 лет составит 10%, что соответствует среднему периоду Т=500 лет</w:t>
      </w:r>
    </w:p>
    <w:p w:rsidR="007D163E" w:rsidRPr="00DE6B18" w:rsidRDefault="007D163E" w:rsidP="007D163E">
      <w:pPr>
        <w:pStyle w:val="1fc"/>
      </w:pPr>
      <w:r w:rsidRPr="00DE6B18">
        <w:t>Рисунок 3.2.5.1. Сейсмическое районирование Чукотки по ОСР-97-А</w:t>
      </w:r>
    </w:p>
    <w:p w:rsidR="007D163E" w:rsidRPr="00DE6B18" w:rsidRDefault="007D163E" w:rsidP="007D163E">
      <w:pPr>
        <w:pStyle w:val="000"/>
        <w:ind w:firstLine="1701"/>
        <w:rPr>
          <w:noProof/>
        </w:rPr>
      </w:pPr>
      <w:r>
        <w:rPr>
          <w:noProof/>
          <w:lang w:eastAsia="ru-RU"/>
        </w:rPr>
        <w:drawing>
          <wp:inline distT="0" distB="0" distL="0" distR="0">
            <wp:extent cx="3895725" cy="42767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95725" cy="4276725"/>
                    </a:xfrm>
                    <a:prstGeom prst="rect">
                      <a:avLst/>
                    </a:prstGeom>
                    <a:noFill/>
                    <a:ln>
                      <a:noFill/>
                    </a:ln>
                  </pic:spPr>
                </pic:pic>
              </a:graphicData>
            </a:graphic>
          </wp:inline>
        </w:drawing>
      </w:r>
    </w:p>
    <w:p w:rsidR="007D163E" w:rsidRPr="00DE6B18" w:rsidRDefault="007D163E" w:rsidP="007D163E">
      <w:pPr>
        <w:pStyle w:val="1fc"/>
      </w:pPr>
      <w:r w:rsidRPr="00DE6B18">
        <w:t>Таблица 3.2.5.1. Сейсмическая активность в зоне села Лаврентия Чукотского района (СНиП II-7-81*)</w:t>
      </w:r>
    </w:p>
    <w:tbl>
      <w:tblPr>
        <w:tblW w:w="35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028"/>
        <w:gridCol w:w="1233"/>
        <w:gridCol w:w="1280"/>
        <w:gridCol w:w="1211"/>
      </w:tblGrid>
      <w:tr w:rsidR="007D163E" w:rsidRPr="00DE6B18" w:rsidTr="00A556FF">
        <w:trPr>
          <w:cantSplit/>
          <w:trHeight w:val="20"/>
          <w:jc w:val="center"/>
        </w:trPr>
        <w:tc>
          <w:tcPr>
            <w:tcW w:w="3028" w:type="dxa"/>
            <w:vMerge w:val="restart"/>
            <w:shd w:val="clear" w:color="auto" w:fill="FFCC66"/>
            <w:vAlign w:val="center"/>
          </w:tcPr>
          <w:p w:rsidR="007D163E" w:rsidRPr="00DE6B18" w:rsidRDefault="007D163E" w:rsidP="00A556FF">
            <w:pPr>
              <w:pStyle w:val="1fa"/>
              <w:jc w:val="center"/>
              <w:rPr>
                <w:b/>
              </w:rPr>
            </w:pPr>
          </w:p>
        </w:tc>
        <w:tc>
          <w:tcPr>
            <w:tcW w:w="3724" w:type="dxa"/>
            <w:gridSpan w:val="3"/>
            <w:shd w:val="clear" w:color="auto" w:fill="FFCC66"/>
            <w:vAlign w:val="center"/>
          </w:tcPr>
          <w:p w:rsidR="007D163E" w:rsidRPr="00DE6B18" w:rsidRDefault="007D163E" w:rsidP="00A556FF">
            <w:pPr>
              <w:pStyle w:val="1fa"/>
              <w:jc w:val="center"/>
              <w:rPr>
                <w:b/>
              </w:rPr>
            </w:pPr>
            <w:r w:rsidRPr="00DE6B18">
              <w:rPr>
                <w:b/>
                <w:spacing w:val="-9"/>
              </w:rPr>
              <w:t xml:space="preserve">Карты </w:t>
            </w:r>
            <w:r w:rsidRPr="00DE6B18">
              <w:rPr>
                <w:b/>
                <w:spacing w:val="-11"/>
              </w:rPr>
              <w:t>О С Р -  97</w:t>
            </w:r>
          </w:p>
        </w:tc>
      </w:tr>
      <w:tr w:rsidR="007D163E" w:rsidRPr="00DE6B18" w:rsidTr="00A556FF">
        <w:trPr>
          <w:cantSplit/>
          <w:trHeight w:val="20"/>
          <w:jc w:val="center"/>
        </w:trPr>
        <w:tc>
          <w:tcPr>
            <w:tcW w:w="3028" w:type="dxa"/>
            <w:vMerge/>
            <w:shd w:val="clear" w:color="auto" w:fill="FFCC66"/>
            <w:vAlign w:val="center"/>
          </w:tcPr>
          <w:p w:rsidR="007D163E" w:rsidRPr="00DE6B18" w:rsidRDefault="007D163E" w:rsidP="00A556FF">
            <w:pPr>
              <w:pStyle w:val="1fa"/>
              <w:jc w:val="center"/>
              <w:rPr>
                <w:b/>
              </w:rPr>
            </w:pPr>
          </w:p>
        </w:tc>
        <w:tc>
          <w:tcPr>
            <w:tcW w:w="1233" w:type="dxa"/>
            <w:shd w:val="clear" w:color="auto" w:fill="FFCC66"/>
            <w:vAlign w:val="center"/>
          </w:tcPr>
          <w:p w:rsidR="007D163E" w:rsidRPr="00DE6B18" w:rsidRDefault="007D163E" w:rsidP="00A556FF">
            <w:pPr>
              <w:pStyle w:val="1fa"/>
              <w:jc w:val="center"/>
              <w:rPr>
                <w:b/>
              </w:rPr>
            </w:pPr>
            <w:r w:rsidRPr="00DE6B18">
              <w:rPr>
                <w:b/>
              </w:rPr>
              <w:t>А</w:t>
            </w:r>
          </w:p>
        </w:tc>
        <w:tc>
          <w:tcPr>
            <w:tcW w:w="1280" w:type="dxa"/>
            <w:shd w:val="clear" w:color="auto" w:fill="FFCC66"/>
            <w:vAlign w:val="center"/>
          </w:tcPr>
          <w:p w:rsidR="007D163E" w:rsidRPr="00DE6B18" w:rsidRDefault="007D163E" w:rsidP="00A556FF">
            <w:pPr>
              <w:pStyle w:val="1fa"/>
              <w:jc w:val="center"/>
              <w:rPr>
                <w:b/>
              </w:rPr>
            </w:pPr>
            <w:r w:rsidRPr="00DE6B18">
              <w:rPr>
                <w:b/>
              </w:rPr>
              <w:t>В</w:t>
            </w:r>
          </w:p>
        </w:tc>
        <w:tc>
          <w:tcPr>
            <w:tcW w:w="1211" w:type="dxa"/>
            <w:shd w:val="clear" w:color="auto" w:fill="FFCC66"/>
            <w:vAlign w:val="center"/>
          </w:tcPr>
          <w:p w:rsidR="007D163E" w:rsidRPr="00DE6B18" w:rsidRDefault="007D163E" w:rsidP="00A556FF">
            <w:pPr>
              <w:pStyle w:val="1fa"/>
              <w:jc w:val="center"/>
              <w:rPr>
                <w:b/>
              </w:rPr>
            </w:pPr>
            <w:r w:rsidRPr="00DE6B18">
              <w:rPr>
                <w:b/>
              </w:rPr>
              <w:t>С</w:t>
            </w:r>
          </w:p>
        </w:tc>
      </w:tr>
      <w:tr w:rsidR="007D163E" w:rsidRPr="00DE6B18" w:rsidTr="00A556FF">
        <w:trPr>
          <w:cantSplit/>
          <w:trHeight w:val="20"/>
          <w:jc w:val="center"/>
        </w:trPr>
        <w:tc>
          <w:tcPr>
            <w:tcW w:w="3028" w:type="dxa"/>
            <w:shd w:val="clear" w:color="auto" w:fill="FFFFFF"/>
          </w:tcPr>
          <w:p w:rsidR="007D163E" w:rsidRPr="00DE6B18" w:rsidRDefault="007D163E" w:rsidP="00A556FF">
            <w:pPr>
              <w:pStyle w:val="1fa"/>
            </w:pPr>
            <w:r w:rsidRPr="00DE6B18">
              <w:t>Лаврентия</w:t>
            </w:r>
          </w:p>
        </w:tc>
        <w:tc>
          <w:tcPr>
            <w:tcW w:w="1233" w:type="dxa"/>
            <w:shd w:val="clear" w:color="auto" w:fill="FFFFFF"/>
          </w:tcPr>
          <w:p w:rsidR="007D163E" w:rsidRPr="00DE6B18" w:rsidRDefault="007D163E" w:rsidP="00A556FF">
            <w:pPr>
              <w:pStyle w:val="1fa"/>
            </w:pPr>
            <w:r w:rsidRPr="00DE6B18">
              <w:t>6</w:t>
            </w:r>
          </w:p>
        </w:tc>
        <w:tc>
          <w:tcPr>
            <w:tcW w:w="1280" w:type="dxa"/>
            <w:shd w:val="clear" w:color="auto" w:fill="FFFFFF"/>
          </w:tcPr>
          <w:p w:rsidR="007D163E" w:rsidRPr="00DE6B18" w:rsidRDefault="007D163E" w:rsidP="00A556FF">
            <w:pPr>
              <w:pStyle w:val="1fa"/>
            </w:pPr>
            <w:r w:rsidRPr="00DE6B18">
              <w:t>7</w:t>
            </w:r>
          </w:p>
        </w:tc>
        <w:tc>
          <w:tcPr>
            <w:tcW w:w="1211" w:type="dxa"/>
            <w:shd w:val="clear" w:color="auto" w:fill="FFFFFF"/>
          </w:tcPr>
          <w:p w:rsidR="007D163E" w:rsidRPr="00DE6B18" w:rsidRDefault="007D163E" w:rsidP="00A556FF">
            <w:pPr>
              <w:pStyle w:val="1fa"/>
            </w:pPr>
            <w:r w:rsidRPr="00DE6B18">
              <w:t>8</w:t>
            </w:r>
          </w:p>
        </w:tc>
      </w:tr>
    </w:tbl>
    <w:p w:rsidR="007D163E" w:rsidRPr="00DE6B18" w:rsidRDefault="007D163E" w:rsidP="007D163E">
      <w:pPr>
        <w:pStyle w:val="1fc"/>
      </w:pPr>
    </w:p>
    <w:p w:rsidR="007D163E" w:rsidRPr="00DE6B18" w:rsidRDefault="007D163E" w:rsidP="007D163E">
      <w:pPr>
        <w:pStyle w:val="000"/>
      </w:pPr>
      <w:r w:rsidRPr="00DE6B18">
        <w:t>Геологическое строение территории, ее рельеф, геодинамика, и особенно сейсмичность, должны учитываться при разработке градостроительной документации и планов территориального планирования развития территории. Тем более это актуально при выдаче условий на проектирование объектов строительства.</w:t>
      </w:r>
    </w:p>
    <w:p w:rsidR="007D163E" w:rsidRPr="00DE6B18" w:rsidRDefault="007D163E" w:rsidP="007D163E">
      <w:pPr>
        <w:pStyle w:val="000"/>
      </w:pPr>
      <w:r w:rsidRPr="00DE6B18">
        <w:t>Из-за экстремальных природных явлений, высока вероятность выхода из строя ДЭС, котельных, водоводов и теплотрасс, обеспечивающих жизнедеятельность населения и территории, что ставит под угрозу жизнь и здоровье людей.</w:t>
      </w:r>
    </w:p>
    <w:p w:rsidR="007D163E" w:rsidRPr="00DE6B18" w:rsidRDefault="007D163E" w:rsidP="007D163E">
      <w:pPr>
        <w:pStyle w:val="1112"/>
      </w:pPr>
      <w:bookmarkStart w:id="50" w:name="_Toc89329754"/>
      <w:r w:rsidRPr="00DE6B18">
        <w:t>3.2.6 Почвы</w:t>
      </w:r>
      <w:bookmarkEnd w:id="50"/>
    </w:p>
    <w:p w:rsidR="007D163E" w:rsidRPr="00DE6B18" w:rsidRDefault="007D163E" w:rsidP="007D163E">
      <w:pPr>
        <w:pStyle w:val="000"/>
      </w:pPr>
      <w:r w:rsidRPr="00DE6B18">
        <w:t>Почвы района проектирования представлены тундровыми и горно-тундровыми. Большую часть года (около 9 месяцев) вся толща почвы, соединяясь с вечной мерзлотой, образуют сплошную мерзлую массу. За короткое лето почва с поверхности оттаивают на 20-30 см на северных склонах гор и до 70-90 см на южных.</w:t>
      </w:r>
    </w:p>
    <w:p w:rsidR="007D163E" w:rsidRPr="00DE6B18" w:rsidRDefault="007D163E" w:rsidP="007D163E">
      <w:pPr>
        <w:pStyle w:val="000"/>
      </w:pPr>
      <w:r w:rsidRPr="00DE6B18">
        <w:t>Тундровые глеевые почвы бедны органическими и минеральными веществами. Они формируются в условиях предельно сурового климата. Почвообразовательный процесс в них идет очень вяло. Избыток влаги в тундровых почвах ограничивает свободный доступ кислорода, в результате чего перегноя накапливается мало, за то много образуется соединений, в основном закисного железа. Толщина почвенного покрова составляет 10-15 см, в некоторых местах достигая 20-30 см.</w:t>
      </w:r>
    </w:p>
    <w:p w:rsidR="007D163E" w:rsidRPr="00DE6B18" w:rsidRDefault="007D163E" w:rsidP="007D163E">
      <w:pPr>
        <w:pStyle w:val="000"/>
      </w:pPr>
      <w:r w:rsidRPr="00DE6B18">
        <w:t>Болотистые почвы развиваются по шлейфам гор, по пониженным водоразделам, по речным долинам на плохо дренированных участках.</w:t>
      </w:r>
    </w:p>
    <w:p w:rsidR="007D163E" w:rsidRPr="00DE6B18" w:rsidRDefault="007D163E" w:rsidP="007D163E">
      <w:pPr>
        <w:pStyle w:val="000"/>
      </w:pPr>
      <w:r w:rsidRPr="00DE6B18">
        <w:t>Развитие процессов заболачивания приводит к широкому распространению кочкарных осоко-пушициевых тундр. Под ними развиваются торфянисто и торфяно-глеевые почвы с неглубоко залегающей вечной мерзлотой.</w:t>
      </w:r>
    </w:p>
    <w:p w:rsidR="007D163E" w:rsidRPr="00DE6B18" w:rsidRDefault="007D163E" w:rsidP="007D163E">
      <w:pPr>
        <w:pStyle w:val="000"/>
      </w:pPr>
      <w:r w:rsidRPr="00DE6B18">
        <w:t xml:space="preserve">Явления морозного пучения приводят к образованию минеральных бугров, медальонов. Грунтовые воды выходят на поверхность или находятся на глубине 10-15 см. Эта почвенная разность подстилается чаще всего суглинками, реже щебенкой и супесью. </w:t>
      </w:r>
    </w:p>
    <w:p w:rsidR="007D163E" w:rsidRPr="00DE6B18" w:rsidRDefault="007D163E" w:rsidP="007D163E">
      <w:pPr>
        <w:pStyle w:val="000"/>
      </w:pPr>
      <w:r w:rsidRPr="00DE6B18">
        <w:t>Аллювиальные почвы развиваются в речных долинах, по морским террасам, у подножий гор. На этой почве произрастают кустарники с редким травостоем, часто растительность отсутствует.</w:t>
      </w:r>
    </w:p>
    <w:p w:rsidR="007D163E" w:rsidRPr="00DE6B18" w:rsidRDefault="007D163E" w:rsidP="007D163E">
      <w:pPr>
        <w:pStyle w:val="000"/>
      </w:pPr>
      <w:r w:rsidRPr="00DE6B18">
        <w:t xml:space="preserve">Горнотундровые почвы встречаются на высоких нагорьях, отдельных горах. Эта группа занимает довольно большую площадь. </w:t>
      </w:r>
    </w:p>
    <w:p w:rsidR="007D163E" w:rsidRPr="00DE6B18" w:rsidRDefault="007D163E" w:rsidP="007D163E">
      <w:pPr>
        <w:pStyle w:val="000"/>
      </w:pPr>
      <w:r w:rsidRPr="00DE6B18">
        <w:t>Почвы представляют собой выход на дневную поверхность материнских пород, в виде крупного щебня и глыбистых нагромождений. Здесь ярко выражены процессы выветривания. Продукты разрушения остаются на месте. Скопления мелкозема происходит лишь в расщелинах. На грубоскелетных почвах обитают лишь накипные лишайники, на мелкозернистых участках селятся кустистые клядонии и цетрарии, высокогорная растительность.</w:t>
      </w:r>
    </w:p>
    <w:p w:rsidR="007D163E" w:rsidRPr="00DE6B18" w:rsidRDefault="007D163E" w:rsidP="007D163E">
      <w:pPr>
        <w:pStyle w:val="000"/>
      </w:pPr>
      <w:r w:rsidRPr="00DE6B18">
        <w:t>Перегноя на этих почвах нет. Растительность с полуразложившимися остатками лежит непосредственно на крупноблочных и гравийно-щебневых породах.</w:t>
      </w:r>
    </w:p>
    <w:p w:rsidR="007D163E" w:rsidRPr="00DE6B18" w:rsidRDefault="007D163E" w:rsidP="007D163E">
      <w:pPr>
        <w:pStyle w:val="1112"/>
      </w:pPr>
      <w:bookmarkStart w:id="51" w:name="_Toc89329755"/>
      <w:r w:rsidRPr="00DE6B18">
        <w:t>3.2.7 Многолетняя мерзлота</w:t>
      </w:r>
      <w:bookmarkEnd w:id="51"/>
    </w:p>
    <w:p w:rsidR="007D163E" w:rsidRPr="00DE6B18" w:rsidRDefault="007D163E" w:rsidP="007D163E">
      <w:pPr>
        <w:pStyle w:val="000"/>
      </w:pPr>
      <w:r w:rsidRPr="00DE6B18">
        <w:t>Коса в районе с.п. Лаврентия сложена мерзлотными галечниковыми и гравийными грунтами с прослоями и линзами песков. Древняя терраса, хорошо выделяемая в рельефе в виде пологого уступа, ограничивающего территорию поселка в западной и южной частях, сложена льдистыми суглинками.</w:t>
      </w:r>
    </w:p>
    <w:p w:rsidR="007D163E" w:rsidRPr="00DE6B18" w:rsidRDefault="007D163E" w:rsidP="007D163E">
      <w:pPr>
        <w:pStyle w:val="000"/>
      </w:pPr>
      <w:r w:rsidRPr="00DE6B18">
        <w:t xml:space="preserve">Склон террасы подтвержден явлением солифлюкции - сползанию грунтов с разрывами растительного покрова. Галечниковые и гравийные грунты на большей части поселка залегают с поверхности, на отдельных участках прикрыты маломощным насыпным слоем, на участке, прилегающем к древней террасе, слоем суглинков, местами супесей мощностью до 1,3 м. Так как поверхность косы лишена растительного покрова, то мощность сезонного оттаивания грунтов достигает здесь 1,5-2,0 м, на отдельных участках в прибрежной зоне залива -2,5 м. </w:t>
      </w:r>
    </w:p>
    <w:p w:rsidR="007D163E" w:rsidRPr="00DE6B18" w:rsidRDefault="007D163E" w:rsidP="007D163E">
      <w:pPr>
        <w:pStyle w:val="000"/>
      </w:pPr>
      <w:r w:rsidRPr="00DE6B18">
        <w:t>Согласно схеме районирования распространения вечномерзлых грунтов, с.п. Лаврентия относится ко II мерзлотному району, характеризующемуся следующими особенностями: мощность вечномерзлой толщи составляет от 100 до 200 м, температура вечномерзлых пород на глубине нулевых годовых амплитуд (15-30 м) изменяется от минус 1,5° до минус 4°. Средняя годовая температура грунтов на уровне поверхности вечномерзлой толщи составляет минус 0,5°.</w:t>
      </w:r>
    </w:p>
    <w:p w:rsidR="007D163E" w:rsidRPr="00DE6B18" w:rsidRDefault="007D163E" w:rsidP="007D163E">
      <w:pPr>
        <w:pStyle w:val="1112"/>
      </w:pPr>
      <w:bookmarkStart w:id="52" w:name="_Toc89329756"/>
      <w:r w:rsidRPr="00DE6B18">
        <w:t>3.2.8 Растительность и ландшафты</w:t>
      </w:r>
      <w:bookmarkEnd w:id="52"/>
    </w:p>
    <w:p w:rsidR="007D163E" w:rsidRPr="00DE6B18" w:rsidRDefault="007D163E" w:rsidP="007D163E">
      <w:pPr>
        <w:pStyle w:val="000"/>
      </w:pPr>
      <w:r w:rsidRPr="00DE6B18">
        <w:t>Флора Чукотского полуострова – жемчужина Арктики. Она представляет собой центр разнообразия арктической флоры - таксономического, структурно-функционального и эколого-географического. Это один из центров происхождения многих видов растений и их групп, неоценимый, уникальный генофонд, природное наследие. Это и хозяйственный, пищевой, кормовой, лекарственный резерв, эстетическая среда для жизни и отдыха коренных народностей Севера и пришлого населения. Отсюда – необычайная острота проблем сохранения природного разнообразия флоры.</w:t>
      </w:r>
    </w:p>
    <w:p w:rsidR="007D163E" w:rsidRPr="00DE6B18" w:rsidRDefault="007D163E" w:rsidP="007D163E">
      <w:pPr>
        <w:pStyle w:val="000"/>
      </w:pPr>
      <w:r w:rsidRPr="00DE6B18">
        <w:t>Это связано и со слабой нарушенностью природы, и с самобытным происхождением флоры и фауны этой территории, которая отражает историю Берингийского моста суши, некогда соединявшего Азию и Америку. Земли Чукотского полуострова контактируют с востока и юго-востока с Беринговым морем - самой продуктивной в мире морской экосистемой. В растительном покрове отражается сложное переплетение исторических и современных ландшафтно-экологических факторов. Мозаичность местообитаний, возникшая как результат разнообразия форм рельефа, изрезанности береговой линии, особенностей геологического строения, состава горных пород и специфики местных погодных условий обусловила эту пестроту и богатство.</w:t>
      </w:r>
    </w:p>
    <w:p w:rsidR="007D163E" w:rsidRPr="00DE6B18" w:rsidRDefault="007D163E" w:rsidP="007D163E">
      <w:pPr>
        <w:pStyle w:val="000"/>
      </w:pPr>
      <w:r w:rsidRPr="00DE6B18">
        <w:t>Высокое разнообразие флоры, орнитофауны, фаун млекопитающих и рыб, значительные лежбища морских млекопитающих, огромные стада диких оленей, крупные птичьи базары давно привлекали в Чукотский автономный округ многочисленных исследователей, которые описали отсюда большое количество новых для науки таксонов, открыли массу редких видов, занесенных впоследствии в Красные книги.</w:t>
      </w:r>
    </w:p>
    <w:p w:rsidR="007D163E" w:rsidRPr="00DE6B18" w:rsidRDefault="007D163E" w:rsidP="007D163E">
      <w:pPr>
        <w:pStyle w:val="000"/>
      </w:pPr>
      <w:r w:rsidRPr="00DE6B18">
        <w:t xml:space="preserve"> Территория Восточной Чукотки (Чукотского полуострова) полностью находится в тундровой зоне. Чукотский полуостров относится к полосе гипоарктических тундр Арктической флористической области. Для этой области характерна большая группа тундровых растений-берингийцев, многие из которых эндемичны. Типичной берингийской формацией являются кочкарные осоково-пушицевые тундры.</w:t>
      </w:r>
    </w:p>
    <w:p w:rsidR="007D163E" w:rsidRPr="00DE6B18" w:rsidRDefault="007D163E" w:rsidP="007D163E">
      <w:pPr>
        <w:pStyle w:val="000"/>
      </w:pPr>
      <w:r w:rsidRPr="00DE6B18">
        <w:t xml:space="preserve">  Ведущая роль на территории Чукотского района в растительном покрове принадлежит лишайникам, мхам, кустарникам и кустарничкам. Много места занимают каменистые россыпи, лишенные растительности. Многолетние растения в тундре малорослы, плотно прижимаются к земле, стремясь использовать тепло почвы и приземного воздуха. Прижатые к земле кустарнички березки и ивы не поднимаются выше чахлой зеленовато-бурой травы и мха. Несмотря на большой избыток влаги в почве, тундровые растения испытывают в ней недостаток, так как очень холодная вода недоступна для усвоения корневой системой растений. Приспособленные к небольшому испарению листьев некоторых растений очень плотны, опушены или имеют восковой налет, как например, у голубики и брусники. </w:t>
      </w:r>
    </w:p>
    <w:p w:rsidR="007D163E" w:rsidRPr="00DE6B18" w:rsidRDefault="007D163E" w:rsidP="007D163E">
      <w:pPr>
        <w:pStyle w:val="000"/>
      </w:pPr>
      <w:r w:rsidRPr="00DE6B18">
        <w:t xml:space="preserve"> Арктические тундры сильно заболочены и чередуются с обширными площадями осоково-гипновых болот. Для тундр характерно полное безлесье. Тундровая растительность размножается вегетационным способом, так как короткое лето не всегда обеспечивает созревание семян. Все растения тундр – растения длинного дня, с очень коротким и энергичным циклом сезонного развития. Продолжительность жизни тундровой растительности, такие, как вилочная трава, лишайники и мхи, исчисляется десятилетиями. </w:t>
      </w:r>
    </w:p>
    <w:p w:rsidR="007D163E" w:rsidRPr="00DE6B18" w:rsidRDefault="007D163E" w:rsidP="007D163E">
      <w:pPr>
        <w:pStyle w:val="000"/>
      </w:pPr>
      <w:r w:rsidRPr="00DE6B18">
        <w:t xml:space="preserve"> Сухие пятнистые тундры развиваются в условиях, очень близких к условиям арктических пустынь, от которых они отличаются большой сомкнутостью и разнообразием травостоя, включающего кустарнички, а из лишайников – ягель.</w:t>
      </w:r>
    </w:p>
    <w:p w:rsidR="007D163E" w:rsidRPr="00DE6B18" w:rsidRDefault="007D163E" w:rsidP="007D163E">
      <w:pPr>
        <w:pStyle w:val="000"/>
      </w:pPr>
      <w:r w:rsidRPr="00DE6B18">
        <w:t xml:space="preserve"> Пятнистые тундры являются ценными весенними и летними пастбищами северного оленя. На почвенном покрове моховых и кустарничково-моховых тундр преобладают листостеблевые мхи, которые накапливают на почве маломощный торфяной слой, кустарнички и осоки, образующие мелкие кочки.</w:t>
      </w:r>
    </w:p>
    <w:p w:rsidR="007D163E" w:rsidRPr="00DE6B18" w:rsidRDefault="007D163E" w:rsidP="007D163E">
      <w:pPr>
        <w:pStyle w:val="000"/>
      </w:pPr>
      <w:r w:rsidRPr="00DE6B18">
        <w:t xml:space="preserve"> Поверхность кочкарных тундр усеяна кочками пушицы безлистной и осок. Между кочками на них развиваются сфагновые и листостеблевые мхи, а также лишайники. Известковые растения однообразны и состоят из тощего ерника, багульника, голубики, брусники и других. Используются как весенние и зимние пастбища.</w:t>
      </w:r>
    </w:p>
    <w:p w:rsidR="007D163E" w:rsidRPr="00DE6B18" w:rsidRDefault="007D163E" w:rsidP="007D163E">
      <w:pPr>
        <w:pStyle w:val="000"/>
      </w:pPr>
      <w:r w:rsidRPr="00DE6B18">
        <w:t>Куртинные разнотравные тундры на обдуваемых склонах и вершинах обычно богаты лишайниками и являются излюбленными летними пастбищами для оленей.</w:t>
      </w:r>
    </w:p>
    <w:p w:rsidR="007D163E" w:rsidRPr="00DE6B18" w:rsidRDefault="007D163E" w:rsidP="007D163E">
      <w:pPr>
        <w:pStyle w:val="000"/>
      </w:pPr>
      <w:r w:rsidRPr="00DE6B18">
        <w:t>Весенними и осенними пастбищами являются кочкарные осоково-пушицевые тундры в долинах рек и на пологих шлейфах гор. Они часто перемежаются с грядово-мочажинными комплексами, болотами, образованию которых, прежде всего, способствует вечная мерзлота, играющая роль водоупора. В бугристых и полигональных сфагновых болотах развиваются мощные торфяники, которые довольно редко загораются. Обычно в кочкарной тундре выгорает только поверхностная часть (кочки). Формации тундровых кустарников развиваются в тех местах тундр, где зимой накапливаются мощные сугробы снега, которые защищают растительность от вымерзания.</w:t>
      </w:r>
    </w:p>
    <w:p w:rsidR="007D163E" w:rsidRPr="00DE6B18" w:rsidRDefault="007D163E" w:rsidP="007D163E">
      <w:pPr>
        <w:pStyle w:val="000"/>
      </w:pPr>
      <w:r w:rsidRPr="00DE6B18">
        <w:t>Растительность представлена ивой арктической, Кассиопеей четырехгранной, голубикой, клюквой, куропаточьей травой. Высота этих кустарников от 5 до 20 см, расселение их обычно пятнами. Реже встречаются березка тощая, толкнянка альпийская, диапенсия лапландская.</w:t>
      </w:r>
    </w:p>
    <w:p w:rsidR="007D163E" w:rsidRPr="00DE6B18" w:rsidRDefault="007D163E" w:rsidP="007D163E">
      <w:pPr>
        <w:pStyle w:val="000"/>
      </w:pPr>
      <w:r w:rsidRPr="00DE6B18">
        <w:t>Травостой здесь обилен и сочен, достигает высоты в 10-15 см. Различные виды трав часто развиваются небольшими группами. Здесь растут: астрогал альпийский, копеечник темный, валериана головчатая, пари голостебельная, мытник прелестный, мытник Эдера, ветреница, крестовник холодный, прострея многонадрунная, незабудка альпийская и др.</w:t>
      </w:r>
    </w:p>
    <w:p w:rsidR="007D163E" w:rsidRPr="00DE6B18" w:rsidRDefault="007D163E" w:rsidP="007D163E">
      <w:pPr>
        <w:pStyle w:val="000"/>
      </w:pPr>
      <w:r w:rsidRPr="00DE6B18">
        <w:t xml:space="preserve"> Мохово-лишайниковый покров развит слабо, но разнообразен и представлен следующим составом: цетрария кукшечная, цетрария снежная, кладония оленья и лесная, дифурия арктическая.</w:t>
      </w:r>
    </w:p>
    <w:p w:rsidR="007D163E" w:rsidRPr="00DE6B18" w:rsidRDefault="007D163E" w:rsidP="007D163E">
      <w:pPr>
        <w:pStyle w:val="000"/>
      </w:pPr>
      <w:r w:rsidRPr="00DE6B18">
        <w:t xml:space="preserve"> В долинах рек, прорезывающих тундру, обычны пойменные кустарники, образованные из различных видов ив, ольховника, ерниковых берез. Для травяного покрова типичен лесной злак Лангсдорфа, осока водяная, хвощ полевой. По илистым берегам рек часты заросли арктофилы рыжеватой. На морских побережьях развиваются приморские солонцеватые тундровые луга различного характера с господством злаков: дюпонции Фишера, вейника щучковидного, осоки обвертковидной.</w:t>
      </w:r>
    </w:p>
    <w:p w:rsidR="007D163E" w:rsidRPr="00DE6B18" w:rsidRDefault="007D163E" w:rsidP="007D163E">
      <w:pPr>
        <w:pStyle w:val="1112"/>
      </w:pPr>
      <w:bookmarkStart w:id="53" w:name="_Toc89329757"/>
      <w:r w:rsidRPr="00DE6B18">
        <w:t>3.2.9 Животный мир</w:t>
      </w:r>
      <w:bookmarkEnd w:id="53"/>
    </w:p>
    <w:p w:rsidR="007D163E" w:rsidRPr="00DE6B18" w:rsidRDefault="007D163E" w:rsidP="007D163E">
      <w:pPr>
        <w:pStyle w:val="000"/>
      </w:pPr>
      <w:r w:rsidRPr="00DE6B18">
        <w:t xml:space="preserve">По берегам рек и озер в кочкарных и моховых тундрах из млекопитающих живут желтобрюхий и копытный лемминги и охотящийся за ними белый песец. </w:t>
      </w:r>
    </w:p>
    <w:p w:rsidR="007D163E" w:rsidRPr="00DE6B18" w:rsidRDefault="007D163E" w:rsidP="007D163E">
      <w:pPr>
        <w:pStyle w:val="000"/>
      </w:pPr>
      <w:r w:rsidRPr="00DE6B18">
        <w:t xml:space="preserve">Из птиц гнездятся восточно-сибирский тундровый гуменник, белолобый гусь, восточно-сибирская черная казарка, гагары, плосконосый и круглоносый плавунчики и другие. Летом в тундре встречаются канадский журавль, кулик дутыш, поморники и другие виды. </w:t>
      </w:r>
    </w:p>
    <w:p w:rsidR="007D163E" w:rsidRPr="00DE6B18" w:rsidRDefault="007D163E" w:rsidP="007D163E">
      <w:pPr>
        <w:pStyle w:val="000"/>
      </w:pPr>
      <w:r w:rsidRPr="00DE6B18">
        <w:t xml:space="preserve">Крутые морские берега со скалистыми обнажениями служат местами пребывания колониальных видов пернатых, образующих птичьи базары. К ним относятся Берингов частик, ипатка, кайра, топорик и Берингов баклан. Наряду с этими, типично скально-прибрежными видами, гнездятся и некоторые виды чаек, например, восточно-сибирская серебристая и тихоокеанская полярная, встречаются и хищные – тундровый сокол. </w:t>
      </w:r>
    </w:p>
    <w:p w:rsidR="007D163E" w:rsidRPr="00DE6B18" w:rsidRDefault="007D163E" w:rsidP="007D163E">
      <w:pPr>
        <w:pStyle w:val="000"/>
      </w:pPr>
      <w:r w:rsidRPr="00DE6B18">
        <w:t xml:space="preserve"> На пологих морских берегах нашла приют другая группа птиц: гусь белошей, тулес, восточный галстучник, камнешарка, кулик лопатень, полярная крачка и ряд других видов.</w:t>
      </w:r>
    </w:p>
    <w:p w:rsidR="007D163E" w:rsidRPr="00DE6B18" w:rsidRDefault="007D163E" w:rsidP="007D163E">
      <w:pPr>
        <w:pStyle w:val="000"/>
        <w:rPr>
          <w:i/>
        </w:rPr>
      </w:pPr>
      <w:r w:rsidRPr="00DE6B18">
        <w:rPr>
          <w:i/>
        </w:rPr>
        <w:t>Морские млекопитающие</w:t>
      </w:r>
    </w:p>
    <w:p w:rsidR="007D163E" w:rsidRPr="00DE6B18" w:rsidRDefault="007D163E" w:rsidP="007D163E">
      <w:pPr>
        <w:pStyle w:val="000"/>
      </w:pPr>
      <w:r w:rsidRPr="00DE6B18">
        <w:t>У берегов держатся характерные для данных условий морские млекопитающие, которым относятся: моржи, морские зайцы, полосатые тюлени, Беринговая нерпа. Встречается белый медведь.</w:t>
      </w:r>
    </w:p>
    <w:p w:rsidR="007D163E" w:rsidRPr="00DE6B18" w:rsidRDefault="007D163E" w:rsidP="007D163E">
      <w:pPr>
        <w:pStyle w:val="000"/>
      </w:pPr>
      <w:r w:rsidRPr="00DE6B18">
        <w:t xml:space="preserve"> В морях в значительных количествах обитают киты: гренландский, серый, финвал, сейвал, блювал, горбач, кашалот и другие. Ихтиофауна типично арктическая. Промысловое значение имеют лососевые, навага, треска, палтус, камбала, тихоокеанская сельдь. Эти виды встречаются в летнее время.  В реках и озерах зоны тундры распространены гальян, два вида арктических сигов, щука, тонкохвостый налим и анадырский бычок-подкаменщик. В мелких реках и озерах встречается даллия, в большом количестве и их промысел возможен на промышленной основе.</w:t>
      </w:r>
    </w:p>
    <w:p w:rsidR="007D163E" w:rsidRPr="00DE6B18" w:rsidRDefault="007D163E" w:rsidP="007D163E">
      <w:pPr>
        <w:pStyle w:val="000"/>
      </w:pPr>
      <w:r w:rsidRPr="00DE6B18">
        <w:t xml:space="preserve">На возвышенных местах, на каменистых склонах состав фауны заметно отличается от фауны моховых тундр. Здесь в основном обитают животные – сухолюбы. Из млекопитающихся встречаются сибирский тундровый олень, северная пищуха, черношапочный сурок. </w:t>
      </w:r>
    </w:p>
    <w:p w:rsidR="007D163E" w:rsidRPr="00DE6B18" w:rsidRDefault="007D163E" w:rsidP="007D163E">
      <w:pPr>
        <w:pStyle w:val="000"/>
      </w:pPr>
      <w:r w:rsidRPr="00DE6B18">
        <w:t>Из птиц гнездятся белая сова, сибирская бела куропатка, американская желтая трясогузка, восточно-сибирский кроншнеп и другие.</w:t>
      </w:r>
    </w:p>
    <w:p w:rsidR="007D163E" w:rsidRPr="00DE6B18" w:rsidRDefault="007D163E" w:rsidP="007D163E">
      <w:pPr>
        <w:pStyle w:val="000"/>
      </w:pPr>
      <w:r w:rsidRPr="00DE6B18">
        <w:t xml:space="preserve"> В стациях тундровых кустарников находятся уже некоторые лесные животные, которые сумели приспособится к данным условиям, чаще всего являются особыми географическими подвидами. К ним относятся чукотский заяц – беляк, восточный горностай, пуночка, анадырская красношейка. Из хищных встречается тундровый волк.</w:t>
      </w:r>
    </w:p>
    <w:p w:rsidR="007D163E" w:rsidRPr="00DE6B18" w:rsidRDefault="007D163E" w:rsidP="007D163E">
      <w:pPr>
        <w:pStyle w:val="000"/>
        <w:rPr>
          <w:i/>
        </w:rPr>
      </w:pPr>
      <w:r w:rsidRPr="00DE6B18">
        <w:rPr>
          <w:i/>
        </w:rPr>
        <w:t>Рыбы</w:t>
      </w:r>
    </w:p>
    <w:p w:rsidR="007D163E" w:rsidRPr="00DE6B18" w:rsidRDefault="007D163E" w:rsidP="007D163E">
      <w:pPr>
        <w:pStyle w:val="000"/>
      </w:pPr>
      <w:r w:rsidRPr="00DE6B18">
        <w:t>В Беринговом море обитает 402 вида рыб (65 семейств), причем из них 50 видов и 14 семейств — промысловые. Объектами промысла служат также 4 вида крабов, 4 вида креветок, 2 вида головоногих моллюсков. Около 30 видов пресноводных рыб обитает во внутренних водоемах округа, добываются же, в основном, лососи, гольцы и сиги, а также хариус, корюшка, щука, чир и налим.</w:t>
      </w:r>
    </w:p>
    <w:p w:rsidR="007D163E" w:rsidRPr="00DE6B18" w:rsidRDefault="007D163E" w:rsidP="007D163E">
      <w:pPr>
        <w:pStyle w:val="000"/>
      </w:pPr>
      <w:r w:rsidRPr="00DE6B18">
        <w:t xml:space="preserve">Фауна пресноводных рыб парка состоит из 28 видов. Эндемичное берингийское семейство даллиевых рыб (Dalliidae) в пределах национального парка «Берингия» представлено двумя видами – пильхыкайской даллией и берингийской даллией. Пильхикайская даллия – известна только из районов побережья Колючинской губы (Чукотский полуостров) – лагуна (озеро) Пильхыкай (типовое местообитание) в районе мыса Дженретлен, а также из безымянного озера в верховьях р. Кальхеурервеем, впадающей в юго-западную часть Колючинской губы; </w:t>
      </w:r>
    </w:p>
    <w:p w:rsidR="007D163E" w:rsidRPr="00DE6B18" w:rsidRDefault="007D163E" w:rsidP="007D163E">
      <w:pPr>
        <w:pStyle w:val="000"/>
      </w:pPr>
      <w:r w:rsidRPr="00DE6B18">
        <w:t xml:space="preserve">Рыбы отряда Корюшкообразных (Osmeriformes) на территории национального парка «Берингия» представлены тремя видами семейства Корюшковых. </w:t>
      </w:r>
    </w:p>
    <w:p w:rsidR="007D163E" w:rsidRPr="00DE6B18" w:rsidRDefault="007D163E" w:rsidP="007D163E">
      <w:pPr>
        <w:pStyle w:val="000"/>
      </w:pPr>
      <w:r w:rsidRPr="00DE6B18">
        <w:t>Из отряда Лососеобразных (Salmoniformes) в национальном парке обитают представители семейства сиговых (Coregonidae), хариусовых (Thymallidae) и лососевых (Salmonidae).</w:t>
      </w:r>
    </w:p>
    <w:p w:rsidR="007D163E" w:rsidRPr="00DE6B18" w:rsidRDefault="007D163E" w:rsidP="007D163E">
      <w:pPr>
        <w:pStyle w:val="000"/>
      </w:pPr>
      <w:r w:rsidRPr="00DE6B18">
        <w:t>Сиговые рыбы не столь разнообразны в пределах парка, как на Чукотке в целом. В водоёмах «Берингии» обитают 7 видов этого семейства. Это сиг-пыжьян, берингийский омуль, чир, сибирская ряпушка, обыкновенный валёк, нельма и хариус, представленный на Чукотке тремя подвидами – камчатским, восточносибирским и аляскинским.</w:t>
      </w:r>
    </w:p>
    <w:p w:rsidR="007D163E" w:rsidRPr="00DE6B18" w:rsidRDefault="007D163E" w:rsidP="007D163E">
      <w:pPr>
        <w:pStyle w:val="000"/>
      </w:pPr>
      <w:r w:rsidRPr="00DE6B18">
        <w:t>Лососевые рыбы в водах национального парка «Берингия» представлены 9 видами. В первую очередь это горбуша, кета  и нерка. Как и большинство представителей семейства, эти рыбы ведут проходной образ жизни – размножаются в пресных водах, нагуливаются в море.</w:t>
      </w:r>
    </w:p>
    <w:p w:rsidR="007D163E" w:rsidRPr="00DE6B18" w:rsidRDefault="007D163E" w:rsidP="007D163E">
      <w:pPr>
        <w:pStyle w:val="000"/>
      </w:pPr>
      <w:r w:rsidRPr="00DE6B18">
        <w:t>Кроме горбуши, кеты и нерки в национальном парке «Берингия» встречаются и другие, боле редкие виды лососевых рыб. Это кижуч, чавыча.</w:t>
      </w:r>
    </w:p>
    <w:p w:rsidR="007D163E" w:rsidRPr="00DE6B18" w:rsidRDefault="007D163E" w:rsidP="007D163E">
      <w:pPr>
        <w:pStyle w:val="000"/>
      </w:pPr>
      <w:r w:rsidRPr="00DE6B18">
        <w:t>Кижуч – по опросным сведениям, очень редок в лагуне р. Чегитун и зал. Лаврентия (Чукотский</w:t>
      </w:r>
      <w:r>
        <w:t xml:space="preserve"> </w:t>
      </w:r>
      <w:r w:rsidRPr="00430685">
        <w:t>муниципальный</w:t>
      </w:r>
      <w:r w:rsidRPr="00DE6B18">
        <w:t xml:space="preserve"> район); на участках парка «Чегитунском», «залив Лаврентия», Чавыча на Чукотке повсеместно редка. Известна из рек Колючинской губы, Чегитун, Кооленьваам, зал. Лаврентия.</w:t>
      </w:r>
    </w:p>
    <w:p w:rsidR="007D163E" w:rsidRPr="00DE6B18" w:rsidRDefault="007D163E" w:rsidP="007D163E">
      <w:pPr>
        <w:pStyle w:val="000"/>
      </w:pPr>
      <w:r w:rsidRPr="00DE6B18">
        <w:t xml:space="preserve">К другой группе лососевых рыб, обитающих в национальном парке, относится представители рода гольцов (Salvelinus). Это арктический голец, чукотский голец, мальма, голец Таранца. </w:t>
      </w:r>
    </w:p>
    <w:p w:rsidR="007D163E" w:rsidRPr="00DE6B18" w:rsidRDefault="007D163E" w:rsidP="007D163E">
      <w:pPr>
        <w:pStyle w:val="000"/>
      </w:pPr>
      <w:r w:rsidRPr="00DE6B18">
        <w:t xml:space="preserve">Арктический голец – малоизученный вид, представленный комплексом разных морфоэкологических форм неясного таксономического статуса; редкий в водоемах Чукотки. В пределах национального парка обитает в оз. Коолень бассейна р. Ко-оленьваам. </w:t>
      </w:r>
    </w:p>
    <w:p w:rsidR="007D163E" w:rsidRPr="00DE6B18" w:rsidRDefault="007D163E" w:rsidP="007D163E">
      <w:pPr>
        <w:pStyle w:val="000"/>
      </w:pPr>
      <w:r w:rsidRPr="00DE6B18">
        <w:t xml:space="preserve">Из отряда Трескообразных (Gadiformes) в пресных водах национального парка обитает тонкохвостый налим. Это малоизученный вид с мозаичным распространением в водоемах Чукотки. На территории «Беринги» встречается на всех участках. </w:t>
      </w:r>
    </w:p>
    <w:p w:rsidR="007D163E" w:rsidRPr="00DE6B18" w:rsidRDefault="007D163E" w:rsidP="007D163E">
      <w:pPr>
        <w:pStyle w:val="000"/>
      </w:pPr>
      <w:r w:rsidRPr="00DE6B18">
        <w:t>Своеобразные, оригинальные рыбки отряда Колюшкообразных (Gasterosteiformes) семества Колюшковых (Gasterosteidae) на территории национального парка представлены двумя видами – трёхиглой и девятииглой колюшками.</w:t>
      </w:r>
    </w:p>
    <w:p w:rsidR="007D163E" w:rsidRPr="00DE6B18" w:rsidRDefault="007D163E" w:rsidP="007D163E">
      <w:pPr>
        <w:pStyle w:val="000"/>
      </w:pPr>
      <w:r w:rsidRPr="00DE6B18">
        <w:t xml:space="preserve">Трёхиглая колюшка – обычный, часто встречающийся вид беринговоморского побережья Чукотки, населяет прибрежные воды, лагуны, приустьевые пространства рек от р. Хатырки к северу и востоку до зал. Лаврентия; </w:t>
      </w:r>
    </w:p>
    <w:p w:rsidR="007D163E" w:rsidRPr="00DE6B18" w:rsidRDefault="007D163E" w:rsidP="007D163E">
      <w:pPr>
        <w:pStyle w:val="000"/>
      </w:pPr>
      <w:r w:rsidRPr="00DE6B18">
        <w:t xml:space="preserve">Для территории парка, как и для Чукотки в целом отчётливо заметна высокая доля числа видов тихоокеанских по происхождению рыб – тихоокеанских лососей, проходных гольцов, корюшковых рыб. Эти группы особенно многочисленны и широко распространены в реках берингоморского побережья, их в целом существенно меньше в реках арктического побережья. </w:t>
      </w:r>
    </w:p>
    <w:p w:rsidR="007D163E" w:rsidRPr="00DE6B18" w:rsidRDefault="007D163E" w:rsidP="007D163E">
      <w:pPr>
        <w:pStyle w:val="000"/>
      </w:pPr>
      <w:r w:rsidRPr="00DE6B18">
        <w:t>В прибрежной морской акватории национального парка отмечено около 50 видов рыб, все они относятся к обычным широкораспространенным формам. Виды, отличающиеся высокой численностью и образующие крупные скопления, играют важную роль в морских и прибрежных экосистемах. Они служат кормом морским птицам и млекопитающим, обеспечивая существование птичьих «базаров». Наиболее важное экологической значение имеют мойва, сайка, минтай.</w:t>
      </w:r>
    </w:p>
    <w:p w:rsidR="007D163E" w:rsidRPr="00DE6B18" w:rsidRDefault="007D163E" w:rsidP="007D163E">
      <w:pPr>
        <w:pStyle w:val="000"/>
        <w:rPr>
          <w:i/>
        </w:rPr>
      </w:pPr>
      <w:r w:rsidRPr="00DE6B18">
        <w:rPr>
          <w:i/>
        </w:rPr>
        <w:t>Птицы</w:t>
      </w:r>
    </w:p>
    <w:p w:rsidR="007D163E" w:rsidRPr="00DE6B18" w:rsidRDefault="007D163E" w:rsidP="007D163E">
      <w:pPr>
        <w:pStyle w:val="000"/>
      </w:pPr>
      <w:r w:rsidRPr="00DE6B18">
        <w:t>Среди позвоночных на территории Чукотского муниципального района наиболее богато представлен класс птиц. На долю этой группы приходится 171 вид, многие из которых характерны для области Берингии (белошей, американский пепельный улит, лопатень, бэрдов, берингийский, перепончатопалый, малый песочники, желтозобик, алеутская крачка).</w:t>
      </w:r>
    </w:p>
    <w:p w:rsidR="007D163E" w:rsidRPr="00DE6B18" w:rsidRDefault="007D163E" w:rsidP="007D163E">
      <w:pPr>
        <w:pStyle w:val="1fc"/>
      </w:pPr>
      <w:r w:rsidRPr="00DE6B18">
        <w:t>Таблица 3.2.9.1. Список видов птиц северной части национального парка «Берингия», с указанием характера их пребывания</w:t>
      </w:r>
    </w:p>
    <w:tbl>
      <w:tblPr>
        <w:tblW w:w="6379"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
        <w:gridCol w:w="4738"/>
        <w:gridCol w:w="992"/>
      </w:tblGrid>
      <w:tr w:rsidR="007D163E" w:rsidRPr="00DE6B18" w:rsidTr="00A556FF">
        <w:trPr>
          <w:cantSplit/>
          <w:trHeight w:val="231"/>
          <w:tblHeader/>
          <w:jc w:val="center"/>
        </w:trPr>
        <w:tc>
          <w:tcPr>
            <w:tcW w:w="649" w:type="dxa"/>
            <w:shd w:val="clear" w:color="auto" w:fill="FFCC66"/>
          </w:tcPr>
          <w:p w:rsidR="007D163E" w:rsidRPr="00DE6B18" w:rsidRDefault="007D163E" w:rsidP="00A556FF">
            <w:pPr>
              <w:pStyle w:val="1fa"/>
              <w:jc w:val="center"/>
              <w:rPr>
                <w:b/>
              </w:rPr>
            </w:pPr>
            <w:r w:rsidRPr="00DE6B18">
              <w:rPr>
                <w:b/>
              </w:rPr>
              <w:t>N</w:t>
            </w:r>
          </w:p>
        </w:tc>
        <w:tc>
          <w:tcPr>
            <w:tcW w:w="4738" w:type="dxa"/>
            <w:shd w:val="clear" w:color="auto" w:fill="FFCC66"/>
          </w:tcPr>
          <w:p w:rsidR="007D163E" w:rsidRPr="00DE6B18" w:rsidRDefault="007D163E" w:rsidP="00A556FF">
            <w:pPr>
              <w:pStyle w:val="1fa"/>
              <w:jc w:val="center"/>
              <w:rPr>
                <w:b/>
              </w:rPr>
            </w:pPr>
            <w:r w:rsidRPr="00DE6B18">
              <w:rPr>
                <w:b/>
              </w:rPr>
              <w:t>Виды</w:t>
            </w:r>
          </w:p>
        </w:tc>
        <w:tc>
          <w:tcPr>
            <w:tcW w:w="992" w:type="dxa"/>
            <w:shd w:val="clear" w:color="auto" w:fill="FFCC66"/>
          </w:tcPr>
          <w:p w:rsidR="007D163E" w:rsidRPr="00DE6B18" w:rsidRDefault="007D163E" w:rsidP="00A556FF">
            <w:pPr>
              <w:pStyle w:val="1fa"/>
              <w:jc w:val="center"/>
              <w:rPr>
                <w:b/>
              </w:rPr>
            </w:pPr>
            <w:r w:rsidRPr="00DE6B18">
              <w:rPr>
                <w:b/>
              </w:rPr>
              <w:t>Статус</w:t>
            </w:r>
          </w:p>
        </w:tc>
      </w:tr>
      <w:tr w:rsidR="007D163E" w:rsidRPr="00DE6B18" w:rsidTr="00A556FF">
        <w:trPr>
          <w:cantSplit/>
          <w:jc w:val="center"/>
        </w:trPr>
        <w:tc>
          <w:tcPr>
            <w:tcW w:w="649" w:type="dxa"/>
          </w:tcPr>
          <w:p w:rsidR="007D163E" w:rsidRPr="00DE6B18" w:rsidRDefault="007D163E" w:rsidP="00A556FF">
            <w:pPr>
              <w:pStyle w:val="1fa"/>
            </w:pPr>
            <w:r w:rsidRPr="00DE6B18">
              <w:t>1</w:t>
            </w:r>
          </w:p>
        </w:tc>
        <w:tc>
          <w:tcPr>
            <w:tcW w:w="4738" w:type="dxa"/>
          </w:tcPr>
          <w:p w:rsidR="007D163E" w:rsidRPr="00DE6B18" w:rsidRDefault="007D163E" w:rsidP="00A556FF">
            <w:pPr>
              <w:pStyle w:val="1fa"/>
            </w:pPr>
            <w:r w:rsidRPr="00DE6B18">
              <w:t xml:space="preserve">Краснозобая гагара </w:t>
            </w:r>
            <w:r w:rsidRPr="00DE6B18">
              <w:rPr>
                <w:i/>
                <w:iCs/>
                <w:lang w:val="en-US"/>
              </w:rPr>
              <w:t>Gavia</w:t>
            </w:r>
            <w:r w:rsidRPr="00DE6B18">
              <w:rPr>
                <w:i/>
                <w:iCs/>
              </w:rPr>
              <w:t xml:space="preserve"> </w:t>
            </w:r>
            <w:r w:rsidRPr="00DE6B18">
              <w:rPr>
                <w:i/>
                <w:iCs/>
                <w:lang w:val="en-US"/>
              </w:rPr>
              <w:t>stellata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trHeight w:val="213"/>
          <w:jc w:val="center"/>
        </w:trPr>
        <w:tc>
          <w:tcPr>
            <w:tcW w:w="649" w:type="dxa"/>
          </w:tcPr>
          <w:p w:rsidR="007D163E" w:rsidRPr="00DE6B18" w:rsidRDefault="007D163E" w:rsidP="00A556FF">
            <w:pPr>
              <w:pStyle w:val="1fa"/>
            </w:pPr>
            <w:r w:rsidRPr="00DE6B18">
              <w:t>2</w:t>
            </w:r>
          </w:p>
        </w:tc>
        <w:tc>
          <w:tcPr>
            <w:tcW w:w="4738" w:type="dxa"/>
          </w:tcPr>
          <w:p w:rsidR="007D163E" w:rsidRPr="00DE6B18" w:rsidRDefault="007D163E" w:rsidP="00A556FF">
            <w:pPr>
              <w:pStyle w:val="1fa"/>
            </w:pPr>
            <w:r w:rsidRPr="00DE6B18">
              <w:t xml:space="preserve">Чернозобая гагара </w:t>
            </w:r>
            <w:r w:rsidRPr="00DE6B18">
              <w:rPr>
                <w:i/>
                <w:iCs/>
                <w:lang w:val="en-US"/>
              </w:rPr>
              <w:t>Gavia</w:t>
            </w:r>
            <w:r w:rsidRPr="00DE6B18">
              <w:rPr>
                <w:i/>
                <w:iCs/>
              </w:rPr>
              <w:t xml:space="preserve"> </w:t>
            </w:r>
            <w:r w:rsidRPr="00DE6B18">
              <w:rPr>
                <w:i/>
                <w:iCs/>
                <w:lang w:val="en-US"/>
              </w:rPr>
              <w:t>arctica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3</w:t>
            </w:r>
          </w:p>
        </w:tc>
        <w:tc>
          <w:tcPr>
            <w:tcW w:w="4738" w:type="dxa"/>
          </w:tcPr>
          <w:p w:rsidR="007D163E" w:rsidRPr="00DE6B18" w:rsidRDefault="007D163E" w:rsidP="00A556FF">
            <w:pPr>
              <w:pStyle w:val="1fa"/>
            </w:pPr>
            <w:r w:rsidRPr="00DE6B18">
              <w:t xml:space="preserve">Белошейная гагара </w:t>
            </w:r>
            <w:r w:rsidRPr="00DE6B18">
              <w:rPr>
                <w:i/>
                <w:iCs/>
                <w:lang w:val="en-US"/>
              </w:rPr>
              <w:t>Gavia</w:t>
            </w:r>
            <w:r w:rsidRPr="00DE6B18">
              <w:rPr>
                <w:i/>
                <w:iCs/>
              </w:rPr>
              <w:t xml:space="preserve"> </w:t>
            </w:r>
            <w:r w:rsidRPr="00DE6B18">
              <w:rPr>
                <w:i/>
                <w:iCs/>
                <w:lang w:val="en-US"/>
              </w:rPr>
              <w:t>pacifica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w:t>
            </w:r>
          </w:p>
        </w:tc>
        <w:tc>
          <w:tcPr>
            <w:tcW w:w="4738" w:type="dxa"/>
          </w:tcPr>
          <w:p w:rsidR="007D163E" w:rsidRPr="00DE6B18" w:rsidRDefault="007D163E" w:rsidP="00A556FF">
            <w:pPr>
              <w:pStyle w:val="1fa"/>
              <w:rPr>
                <w:lang w:val="en-US"/>
              </w:rPr>
            </w:pPr>
            <w:r w:rsidRPr="00DE6B18">
              <w:rPr>
                <w:lang w:val="en-US"/>
              </w:rPr>
              <w:t xml:space="preserve">Черноклювая гагара </w:t>
            </w:r>
            <w:r w:rsidRPr="00DE6B18">
              <w:rPr>
                <w:i/>
                <w:lang w:val="en-US"/>
              </w:rPr>
              <w:t>Gavia immer</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5</w:t>
            </w:r>
          </w:p>
        </w:tc>
        <w:tc>
          <w:tcPr>
            <w:tcW w:w="4738" w:type="dxa"/>
          </w:tcPr>
          <w:p w:rsidR="007D163E" w:rsidRPr="00DE6B18" w:rsidRDefault="007D163E" w:rsidP="00A556FF">
            <w:pPr>
              <w:pStyle w:val="1fa"/>
              <w:rPr>
                <w:lang w:val="en-US"/>
              </w:rPr>
            </w:pPr>
            <w:r w:rsidRPr="00DE6B18">
              <w:t>Белоклювая</w:t>
            </w:r>
            <w:r w:rsidRPr="00DE6B18">
              <w:rPr>
                <w:lang w:val="en-US"/>
              </w:rPr>
              <w:t xml:space="preserve"> </w:t>
            </w:r>
            <w:r w:rsidRPr="00DE6B18">
              <w:t>гагара</w:t>
            </w:r>
            <w:r w:rsidRPr="00DE6B18">
              <w:rPr>
                <w:lang w:val="en-US"/>
              </w:rPr>
              <w:t xml:space="preserve"> </w:t>
            </w:r>
            <w:r w:rsidRPr="00DE6B18">
              <w:rPr>
                <w:i/>
                <w:iCs/>
                <w:lang w:val="en-US"/>
              </w:rPr>
              <w:t>Gavia adamsii</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w:t>
            </w:r>
          </w:p>
        </w:tc>
        <w:tc>
          <w:tcPr>
            <w:tcW w:w="4738" w:type="dxa"/>
          </w:tcPr>
          <w:p w:rsidR="007D163E" w:rsidRPr="00DE6B18" w:rsidRDefault="007D163E" w:rsidP="00A556FF">
            <w:pPr>
              <w:pStyle w:val="1fa"/>
              <w:rPr>
                <w:lang w:val="en-US"/>
              </w:rPr>
            </w:pPr>
            <w:r w:rsidRPr="00DE6B18">
              <w:t>Серощекая</w:t>
            </w:r>
            <w:r w:rsidRPr="00DE6B18">
              <w:rPr>
                <w:lang w:val="en-US"/>
              </w:rPr>
              <w:t xml:space="preserve"> </w:t>
            </w:r>
            <w:r w:rsidRPr="00DE6B18">
              <w:t>поганка</w:t>
            </w:r>
            <w:r w:rsidRPr="00DE6B18">
              <w:rPr>
                <w:lang w:val="en-US"/>
              </w:rPr>
              <w:t xml:space="preserve"> </w:t>
            </w:r>
            <w:r w:rsidRPr="00DE6B18">
              <w:rPr>
                <w:i/>
                <w:iCs/>
                <w:lang w:val="en-US"/>
              </w:rPr>
              <w:t>Podicaps grisegena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pPr>
            <w:r w:rsidRPr="00DE6B18">
              <w:t>7</w:t>
            </w:r>
          </w:p>
        </w:tc>
        <w:tc>
          <w:tcPr>
            <w:tcW w:w="4738" w:type="dxa"/>
          </w:tcPr>
          <w:p w:rsidR="007D163E" w:rsidRPr="00DE6B18" w:rsidRDefault="007D163E" w:rsidP="00A556FF">
            <w:pPr>
              <w:pStyle w:val="1fa"/>
            </w:pPr>
            <w:r w:rsidRPr="00DE6B18">
              <w:t xml:space="preserve">Глупыш </w:t>
            </w:r>
            <w:r w:rsidRPr="00DE6B18">
              <w:rPr>
                <w:i/>
              </w:rPr>
              <w:t>Fulmarus glacialis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8</w:t>
            </w:r>
          </w:p>
        </w:tc>
        <w:tc>
          <w:tcPr>
            <w:tcW w:w="4738" w:type="dxa"/>
          </w:tcPr>
          <w:p w:rsidR="007D163E" w:rsidRPr="00DE6B18" w:rsidRDefault="007D163E" w:rsidP="00A556FF">
            <w:pPr>
              <w:pStyle w:val="1fa"/>
            </w:pPr>
            <w:r w:rsidRPr="00DE6B18">
              <w:t xml:space="preserve">Тонкоклювый буревестник </w:t>
            </w:r>
            <w:r w:rsidRPr="00DE6B18">
              <w:rPr>
                <w:i/>
              </w:rPr>
              <w:t>Puffinus tenuirostris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9</w:t>
            </w:r>
          </w:p>
        </w:tc>
        <w:tc>
          <w:tcPr>
            <w:tcW w:w="4738" w:type="dxa"/>
          </w:tcPr>
          <w:p w:rsidR="007D163E" w:rsidRPr="00DE6B18" w:rsidRDefault="007D163E" w:rsidP="00A556FF">
            <w:pPr>
              <w:pStyle w:val="1fa"/>
            </w:pPr>
            <w:r w:rsidRPr="00DE6B18">
              <w:t xml:space="preserve">Берингов баклан </w:t>
            </w:r>
            <w:r w:rsidRPr="00DE6B18">
              <w:rPr>
                <w:i/>
              </w:rPr>
              <w:t>Phalacrocorax pelagicus</w:t>
            </w:r>
          </w:p>
        </w:tc>
        <w:tc>
          <w:tcPr>
            <w:tcW w:w="992" w:type="dxa"/>
          </w:tcPr>
          <w:p w:rsidR="007D163E" w:rsidRPr="00DE6B18" w:rsidRDefault="007D163E" w:rsidP="00A556FF">
            <w:pPr>
              <w:pStyle w:val="1fa"/>
            </w:pPr>
            <w:r w:rsidRPr="00DE6B18">
              <w:t>Гн</w:t>
            </w:r>
          </w:p>
        </w:tc>
      </w:tr>
      <w:tr w:rsidR="007D163E" w:rsidRPr="00DE6B18" w:rsidTr="00A556FF">
        <w:trPr>
          <w:cantSplit/>
          <w:jc w:val="center"/>
        </w:trPr>
        <w:tc>
          <w:tcPr>
            <w:tcW w:w="649" w:type="dxa"/>
          </w:tcPr>
          <w:p w:rsidR="007D163E" w:rsidRPr="00DE6B18" w:rsidRDefault="007D163E" w:rsidP="00A556FF">
            <w:pPr>
              <w:pStyle w:val="1fa"/>
            </w:pPr>
            <w:r w:rsidRPr="00DE6B18">
              <w:t>10</w:t>
            </w:r>
          </w:p>
        </w:tc>
        <w:tc>
          <w:tcPr>
            <w:tcW w:w="4738" w:type="dxa"/>
          </w:tcPr>
          <w:p w:rsidR="007D163E" w:rsidRPr="00DE6B18" w:rsidRDefault="007D163E" w:rsidP="00A556FF">
            <w:pPr>
              <w:pStyle w:val="1fa"/>
            </w:pPr>
            <w:r w:rsidRPr="00DE6B18">
              <w:t xml:space="preserve">Черная казарка </w:t>
            </w:r>
            <w:r w:rsidRPr="00DE6B18">
              <w:rPr>
                <w:i/>
              </w:rPr>
              <w:t>Branta bernicla</w:t>
            </w:r>
          </w:p>
        </w:tc>
        <w:tc>
          <w:tcPr>
            <w:tcW w:w="992" w:type="dxa"/>
          </w:tcPr>
          <w:p w:rsidR="007D163E" w:rsidRPr="00DE6B18" w:rsidRDefault="007D163E" w:rsidP="00A556FF">
            <w:pPr>
              <w:pStyle w:val="1fa"/>
            </w:pPr>
            <w:r w:rsidRPr="00DE6B18">
              <w:t>Гн</w:t>
            </w:r>
          </w:p>
        </w:tc>
      </w:tr>
      <w:tr w:rsidR="007D163E" w:rsidRPr="00DE6B18" w:rsidTr="00A556FF">
        <w:trPr>
          <w:cantSplit/>
          <w:jc w:val="center"/>
        </w:trPr>
        <w:tc>
          <w:tcPr>
            <w:tcW w:w="649" w:type="dxa"/>
          </w:tcPr>
          <w:p w:rsidR="007D163E" w:rsidRPr="00DE6B18" w:rsidRDefault="007D163E" w:rsidP="00A556FF">
            <w:pPr>
              <w:pStyle w:val="1fa"/>
            </w:pPr>
            <w:r w:rsidRPr="00DE6B18">
              <w:rPr>
                <w:lang w:val="fr-FR"/>
              </w:rPr>
              <w:t>11</w:t>
            </w:r>
          </w:p>
        </w:tc>
        <w:tc>
          <w:tcPr>
            <w:tcW w:w="4738" w:type="dxa"/>
          </w:tcPr>
          <w:p w:rsidR="007D163E" w:rsidRPr="00DE6B18" w:rsidRDefault="007D163E" w:rsidP="00A556FF">
            <w:pPr>
              <w:pStyle w:val="1fa"/>
            </w:pPr>
            <w:r w:rsidRPr="00DE6B18">
              <w:t xml:space="preserve">Белолобый гусь </w:t>
            </w:r>
            <w:r w:rsidRPr="00DE6B18">
              <w:rPr>
                <w:i/>
                <w:iCs/>
                <w:lang w:val="en-US"/>
              </w:rPr>
              <w:t>Anser</w:t>
            </w:r>
            <w:r w:rsidRPr="00DE6B18">
              <w:rPr>
                <w:i/>
                <w:iCs/>
              </w:rPr>
              <w:t xml:space="preserve"> </w:t>
            </w:r>
            <w:r w:rsidRPr="00DE6B18">
              <w:rPr>
                <w:i/>
                <w:iCs/>
                <w:lang w:val="en-US"/>
              </w:rPr>
              <w:t>albifrons</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12</w:t>
            </w:r>
          </w:p>
        </w:tc>
        <w:tc>
          <w:tcPr>
            <w:tcW w:w="4738" w:type="dxa"/>
          </w:tcPr>
          <w:p w:rsidR="007D163E" w:rsidRPr="00DE6B18" w:rsidRDefault="007D163E" w:rsidP="00A556FF">
            <w:pPr>
              <w:pStyle w:val="1fa"/>
              <w:rPr>
                <w:lang w:val="fr-FR"/>
              </w:rPr>
            </w:pPr>
            <w:r w:rsidRPr="00DE6B18">
              <w:t>Гуменник</w:t>
            </w:r>
            <w:r w:rsidRPr="00DE6B18">
              <w:rPr>
                <w:lang w:val="fr-FR"/>
              </w:rPr>
              <w:t xml:space="preserve"> </w:t>
            </w:r>
            <w:r w:rsidRPr="00DE6B18">
              <w:rPr>
                <w:i/>
                <w:iCs/>
                <w:lang w:val="fr-FR"/>
              </w:rPr>
              <w:t>Anser fabalis</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13</w:t>
            </w:r>
          </w:p>
        </w:tc>
        <w:tc>
          <w:tcPr>
            <w:tcW w:w="4738" w:type="dxa"/>
          </w:tcPr>
          <w:p w:rsidR="007D163E" w:rsidRPr="00DE6B18" w:rsidRDefault="007D163E" w:rsidP="00A556FF">
            <w:pPr>
              <w:pStyle w:val="1fa"/>
              <w:rPr>
                <w:lang w:val="fr-FR"/>
              </w:rPr>
            </w:pPr>
            <w:r w:rsidRPr="00DE6B18">
              <w:rPr>
                <w:lang w:val="en-US"/>
              </w:rPr>
              <w:t>Белый</w:t>
            </w:r>
            <w:r w:rsidRPr="00DE6B18">
              <w:rPr>
                <w:lang w:val="fr-FR"/>
              </w:rPr>
              <w:t xml:space="preserve"> </w:t>
            </w:r>
            <w:r w:rsidRPr="00DE6B18">
              <w:rPr>
                <w:lang w:val="en-US"/>
              </w:rPr>
              <w:t>гусь</w:t>
            </w:r>
            <w:r w:rsidRPr="00DE6B18">
              <w:rPr>
                <w:lang w:val="fr-FR"/>
              </w:rPr>
              <w:t xml:space="preserve"> </w:t>
            </w:r>
            <w:r w:rsidRPr="00DE6B18">
              <w:rPr>
                <w:i/>
                <w:iCs/>
                <w:lang w:val="fr-FR"/>
              </w:rPr>
              <w:t>Chen caerulescens</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14</w:t>
            </w:r>
          </w:p>
        </w:tc>
        <w:tc>
          <w:tcPr>
            <w:tcW w:w="4738" w:type="dxa"/>
          </w:tcPr>
          <w:p w:rsidR="007D163E" w:rsidRPr="00DE6B18" w:rsidRDefault="007D163E" w:rsidP="00A556FF">
            <w:pPr>
              <w:pStyle w:val="1fa"/>
              <w:rPr>
                <w:lang w:val="fr-FR"/>
              </w:rPr>
            </w:pPr>
            <w:r w:rsidRPr="00DE6B18">
              <w:t>Гусь</w:t>
            </w:r>
            <w:r w:rsidRPr="00DE6B18">
              <w:rPr>
                <w:lang w:val="fr-FR"/>
              </w:rPr>
              <w:t>-</w:t>
            </w:r>
            <w:r w:rsidRPr="00DE6B18">
              <w:t>белошей</w:t>
            </w:r>
            <w:r w:rsidRPr="00DE6B18">
              <w:rPr>
                <w:lang w:val="fr-FR"/>
              </w:rPr>
              <w:t xml:space="preserve"> </w:t>
            </w:r>
            <w:r w:rsidRPr="00DE6B18">
              <w:rPr>
                <w:i/>
                <w:iCs/>
                <w:lang w:val="fr-FR"/>
              </w:rPr>
              <w:t>Philacte canagica</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15</w:t>
            </w:r>
          </w:p>
        </w:tc>
        <w:tc>
          <w:tcPr>
            <w:tcW w:w="4738" w:type="dxa"/>
          </w:tcPr>
          <w:p w:rsidR="007D163E" w:rsidRPr="00DE6B18" w:rsidRDefault="007D163E" w:rsidP="00A556FF">
            <w:pPr>
              <w:pStyle w:val="1fa"/>
              <w:rPr>
                <w:lang w:val="fr-FR"/>
              </w:rPr>
            </w:pPr>
            <w:r w:rsidRPr="00DE6B18">
              <w:t>Американский</w:t>
            </w:r>
            <w:r w:rsidRPr="00DE6B18">
              <w:rPr>
                <w:lang w:val="fr-FR"/>
              </w:rPr>
              <w:t xml:space="preserve"> </w:t>
            </w:r>
            <w:r w:rsidRPr="00DE6B18">
              <w:t>лебедь</w:t>
            </w:r>
            <w:r w:rsidRPr="00DE6B18">
              <w:rPr>
                <w:lang w:val="fr-FR"/>
              </w:rPr>
              <w:t xml:space="preserve"> </w:t>
            </w:r>
            <w:r w:rsidRPr="00DE6B18">
              <w:rPr>
                <w:i/>
                <w:iCs/>
                <w:lang w:val="fr-FR"/>
              </w:rPr>
              <w:t>Cygnus columbianus</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16</w:t>
            </w:r>
          </w:p>
        </w:tc>
        <w:tc>
          <w:tcPr>
            <w:tcW w:w="4738" w:type="dxa"/>
          </w:tcPr>
          <w:p w:rsidR="007D163E" w:rsidRPr="00DE6B18" w:rsidRDefault="007D163E" w:rsidP="00A556FF">
            <w:pPr>
              <w:pStyle w:val="1fa"/>
              <w:rPr>
                <w:lang w:val="fr-FR"/>
              </w:rPr>
            </w:pPr>
            <w:r w:rsidRPr="00DE6B18">
              <w:rPr>
                <w:color w:val="000000"/>
              </w:rPr>
              <w:t>Кряква</w:t>
            </w:r>
            <w:r w:rsidRPr="00DE6B18">
              <w:rPr>
                <w:color w:val="000000"/>
                <w:lang w:val="fr-FR"/>
              </w:rPr>
              <w:t xml:space="preserve"> </w:t>
            </w:r>
            <w:r w:rsidRPr="00DE6B18">
              <w:rPr>
                <w:i/>
                <w:iCs/>
                <w:color w:val="000000"/>
                <w:lang w:val="fr-FR"/>
              </w:rPr>
              <w:t>Anas platyrhynchos</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17</w:t>
            </w:r>
          </w:p>
        </w:tc>
        <w:tc>
          <w:tcPr>
            <w:tcW w:w="4738" w:type="dxa"/>
          </w:tcPr>
          <w:p w:rsidR="007D163E" w:rsidRPr="00DE6B18" w:rsidRDefault="007D163E" w:rsidP="00A556FF">
            <w:pPr>
              <w:pStyle w:val="1fa"/>
              <w:rPr>
                <w:lang w:val="fr-FR"/>
              </w:rPr>
            </w:pPr>
            <w:r w:rsidRPr="00DE6B18">
              <w:t>Чирок</w:t>
            </w:r>
            <w:r w:rsidRPr="00DE6B18">
              <w:rPr>
                <w:lang w:val="fr-FR"/>
              </w:rPr>
              <w:t>-</w:t>
            </w:r>
            <w:r w:rsidRPr="00DE6B18">
              <w:t>свистунок</w:t>
            </w:r>
            <w:r w:rsidRPr="00DE6B18">
              <w:rPr>
                <w:lang w:val="fr-FR"/>
              </w:rPr>
              <w:t xml:space="preserve"> </w:t>
            </w:r>
            <w:r w:rsidRPr="00DE6B18">
              <w:rPr>
                <w:i/>
                <w:iCs/>
                <w:lang w:val="fr-FR"/>
              </w:rPr>
              <w:t>Anas crecca</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pPr>
            <w:r w:rsidRPr="00DE6B18">
              <w:t>18</w:t>
            </w:r>
          </w:p>
        </w:tc>
        <w:tc>
          <w:tcPr>
            <w:tcW w:w="4738" w:type="dxa"/>
          </w:tcPr>
          <w:p w:rsidR="007D163E" w:rsidRPr="00DE6B18" w:rsidRDefault="007D163E" w:rsidP="00A556FF">
            <w:pPr>
              <w:pStyle w:val="1fa"/>
            </w:pPr>
            <w:r w:rsidRPr="00DE6B18">
              <w:t xml:space="preserve">Чирок-клоктун </w:t>
            </w:r>
            <w:r w:rsidRPr="00DE6B18">
              <w:rPr>
                <w:i/>
              </w:rPr>
              <w:t>Anas formosa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19</w:t>
            </w:r>
          </w:p>
        </w:tc>
        <w:tc>
          <w:tcPr>
            <w:tcW w:w="4738" w:type="dxa"/>
          </w:tcPr>
          <w:p w:rsidR="007D163E" w:rsidRPr="00DE6B18" w:rsidRDefault="007D163E" w:rsidP="00A556FF">
            <w:pPr>
              <w:pStyle w:val="1fa"/>
            </w:pPr>
            <w:r w:rsidRPr="00DE6B18">
              <w:t xml:space="preserve">Зеленокрылый чирок </w:t>
            </w:r>
            <w:r w:rsidRPr="00DE6B18">
              <w:rPr>
                <w:i/>
              </w:rPr>
              <w:t>Anas carolinensis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20</w:t>
            </w:r>
          </w:p>
        </w:tc>
        <w:tc>
          <w:tcPr>
            <w:tcW w:w="4738" w:type="dxa"/>
          </w:tcPr>
          <w:p w:rsidR="007D163E" w:rsidRPr="00DE6B18" w:rsidRDefault="007D163E" w:rsidP="00A556FF">
            <w:pPr>
              <w:pStyle w:val="1fa"/>
              <w:rPr>
                <w:lang w:val="en-US"/>
              </w:rPr>
            </w:pPr>
            <w:r w:rsidRPr="00DE6B18">
              <w:t>Свиязь</w:t>
            </w:r>
            <w:r w:rsidRPr="00DE6B18">
              <w:rPr>
                <w:lang w:val="en-US"/>
              </w:rPr>
              <w:t xml:space="preserve"> </w:t>
            </w:r>
            <w:r w:rsidRPr="00DE6B18">
              <w:rPr>
                <w:i/>
                <w:iCs/>
                <w:lang w:val="en-US"/>
              </w:rPr>
              <w:t>Anas penelope</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21</w:t>
            </w:r>
          </w:p>
        </w:tc>
        <w:tc>
          <w:tcPr>
            <w:tcW w:w="4738" w:type="dxa"/>
          </w:tcPr>
          <w:p w:rsidR="007D163E" w:rsidRPr="00DE6B18" w:rsidRDefault="007D163E" w:rsidP="00A556FF">
            <w:pPr>
              <w:pStyle w:val="1fa"/>
            </w:pPr>
            <w:r w:rsidRPr="00DE6B18">
              <w:t xml:space="preserve">Американская свиязь </w:t>
            </w:r>
            <w:r w:rsidRPr="00DE6B18">
              <w:rPr>
                <w:i/>
                <w:iCs/>
                <w:lang w:val="en-US"/>
              </w:rPr>
              <w:t>Anas</w:t>
            </w:r>
            <w:r w:rsidRPr="00DE6B18">
              <w:rPr>
                <w:i/>
                <w:iCs/>
              </w:rPr>
              <w:t xml:space="preserve"> </w:t>
            </w:r>
            <w:r w:rsidRPr="00DE6B18">
              <w:rPr>
                <w:i/>
                <w:iCs/>
                <w:lang w:val="en-US"/>
              </w:rPr>
              <w:t>americana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22</w:t>
            </w:r>
          </w:p>
        </w:tc>
        <w:tc>
          <w:tcPr>
            <w:tcW w:w="4738" w:type="dxa"/>
          </w:tcPr>
          <w:p w:rsidR="007D163E" w:rsidRPr="00DE6B18" w:rsidRDefault="007D163E" w:rsidP="00A556FF">
            <w:pPr>
              <w:pStyle w:val="1fa"/>
            </w:pPr>
            <w:r w:rsidRPr="00DE6B18">
              <w:t xml:space="preserve">Шилохвость </w:t>
            </w:r>
            <w:r w:rsidRPr="00DE6B18">
              <w:rPr>
                <w:i/>
                <w:iCs/>
                <w:lang w:val="en-US"/>
              </w:rPr>
              <w:t>Anas</w:t>
            </w:r>
            <w:r w:rsidRPr="00DE6B18">
              <w:rPr>
                <w:i/>
                <w:iCs/>
              </w:rPr>
              <w:t xml:space="preserve"> </w:t>
            </w:r>
            <w:r w:rsidRPr="00DE6B18">
              <w:rPr>
                <w:i/>
                <w:iCs/>
                <w:lang w:val="en-US"/>
              </w:rPr>
              <w:t>acuta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23</w:t>
            </w:r>
          </w:p>
        </w:tc>
        <w:tc>
          <w:tcPr>
            <w:tcW w:w="4738" w:type="dxa"/>
          </w:tcPr>
          <w:p w:rsidR="007D163E" w:rsidRPr="00DE6B18" w:rsidRDefault="007D163E" w:rsidP="00A556FF">
            <w:pPr>
              <w:pStyle w:val="1fa"/>
            </w:pPr>
            <w:r w:rsidRPr="00DE6B18">
              <w:t xml:space="preserve">Широконоска </w:t>
            </w:r>
            <w:r w:rsidRPr="00DE6B18">
              <w:rPr>
                <w:i/>
                <w:iCs/>
                <w:lang w:val="en-US"/>
              </w:rPr>
              <w:t>Anas</w:t>
            </w:r>
            <w:r w:rsidRPr="00DE6B18">
              <w:rPr>
                <w:i/>
                <w:iCs/>
              </w:rPr>
              <w:t xml:space="preserve"> </w:t>
            </w:r>
            <w:r w:rsidRPr="00DE6B18">
              <w:rPr>
                <w:i/>
                <w:iCs/>
                <w:lang w:val="en-US"/>
              </w:rPr>
              <w:t>clypeata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rPr>
                <w:lang w:val="en-US"/>
              </w:rPr>
              <w:t>24</w:t>
            </w:r>
          </w:p>
        </w:tc>
        <w:tc>
          <w:tcPr>
            <w:tcW w:w="4738" w:type="dxa"/>
          </w:tcPr>
          <w:p w:rsidR="007D163E" w:rsidRPr="00DE6B18" w:rsidRDefault="007D163E" w:rsidP="00A556FF">
            <w:pPr>
              <w:pStyle w:val="1fa"/>
            </w:pPr>
            <w:r w:rsidRPr="00DE6B18">
              <w:t xml:space="preserve">Морская чернеть </w:t>
            </w:r>
            <w:r w:rsidRPr="00DE6B18">
              <w:rPr>
                <w:i/>
                <w:iCs/>
                <w:lang w:val="en-US"/>
              </w:rPr>
              <w:t>Aythya</w:t>
            </w:r>
            <w:r w:rsidRPr="00DE6B18">
              <w:rPr>
                <w:i/>
                <w:iCs/>
              </w:rPr>
              <w:t xml:space="preserve"> </w:t>
            </w:r>
            <w:r w:rsidRPr="00DE6B18">
              <w:rPr>
                <w:i/>
                <w:iCs/>
                <w:lang w:val="en-US"/>
              </w:rPr>
              <w:t>marila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25</w:t>
            </w:r>
          </w:p>
        </w:tc>
        <w:tc>
          <w:tcPr>
            <w:tcW w:w="4738" w:type="dxa"/>
          </w:tcPr>
          <w:p w:rsidR="007D163E" w:rsidRPr="00DE6B18" w:rsidRDefault="007D163E" w:rsidP="00A556FF">
            <w:pPr>
              <w:pStyle w:val="1fa"/>
            </w:pPr>
            <w:r w:rsidRPr="00DE6B18">
              <w:t>Длинноносый нырок</w:t>
            </w:r>
            <w:r w:rsidRPr="00DE6B18">
              <w:rPr>
                <w:lang w:val="en-US"/>
              </w:rPr>
              <w:t xml:space="preserve"> </w:t>
            </w:r>
            <w:r w:rsidRPr="00DE6B18">
              <w:rPr>
                <w:i/>
                <w:iCs/>
                <w:lang w:val="en-US"/>
              </w:rPr>
              <w:t>Aythya valisineria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26</w:t>
            </w:r>
          </w:p>
        </w:tc>
        <w:tc>
          <w:tcPr>
            <w:tcW w:w="4738" w:type="dxa"/>
          </w:tcPr>
          <w:p w:rsidR="007D163E" w:rsidRPr="00DE6B18" w:rsidRDefault="007D163E" w:rsidP="00A556FF">
            <w:pPr>
              <w:pStyle w:val="1fa"/>
              <w:rPr>
                <w:lang w:val="en-US"/>
              </w:rPr>
            </w:pPr>
            <w:r w:rsidRPr="00DE6B18">
              <w:t>Каменушка</w:t>
            </w:r>
            <w:r w:rsidRPr="00DE6B18">
              <w:rPr>
                <w:lang w:val="en-US"/>
              </w:rPr>
              <w:t xml:space="preserve"> </w:t>
            </w:r>
            <w:r w:rsidRPr="00DE6B18">
              <w:rPr>
                <w:i/>
                <w:iCs/>
                <w:lang w:val="en-US"/>
              </w:rPr>
              <w:t>Histriornicus histriornicus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27</w:t>
            </w:r>
          </w:p>
        </w:tc>
        <w:tc>
          <w:tcPr>
            <w:tcW w:w="4738" w:type="dxa"/>
          </w:tcPr>
          <w:p w:rsidR="007D163E" w:rsidRPr="00DE6B18" w:rsidRDefault="007D163E" w:rsidP="00A556FF">
            <w:pPr>
              <w:pStyle w:val="1fa"/>
              <w:rPr>
                <w:i/>
                <w:iCs/>
                <w:lang w:val="en-US"/>
              </w:rPr>
            </w:pPr>
            <w:r w:rsidRPr="00DE6B18">
              <w:t>Хохлатая чернеть</w:t>
            </w:r>
            <w:r w:rsidRPr="00DE6B18">
              <w:rPr>
                <w:lang w:val="en-US"/>
              </w:rPr>
              <w:t xml:space="preserve"> </w:t>
            </w:r>
            <w:r w:rsidRPr="00DE6B18">
              <w:rPr>
                <w:i/>
                <w:iCs/>
                <w:lang w:val="en-US"/>
              </w:rPr>
              <w:t>Aythya fuligula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28</w:t>
            </w:r>
          </w:p>
        </w:tc>
        <w:tc>
          <w:tcPr>
            <w:tcW w:w="4738" w:type="dxa"/>
          </w:tcPr>
          <w:p w:rsidR="007D163E" w:rsidRPr="00DE6B18" w:rsidRDefault="007D163E" w:rsidP="00A556FF">
            <w:pPr>
              <w:pStyle w:val="1fa"/>
              <w:rPr>
                <w:i/>
                <w:iCs/>
              </w:rPr>
            </w:pPr>
            <w:r w:rsidRPr="00DE6B18">
              <w:t xml:space="preserve">Малая морская чернеть </w:t>
            </w:r>
            <w:r w:rsidRPr="00DE6B18">
              <w:rPr>
                <w:i/>
                <w:iCs/>
                <w:lang w:val="en-US"/>
              </w:rPr>
              <w:t>Aythya</w:t>
            </w:r>
            <w:r w:rsidRPr="00DE6B18">
              <w:rPr>
                <w:i/>
                <w:iCs/>
              </w:rPr>
              <w:t xml:space="preserve"> </w:t>
            </w:r>
            <w:r w:rsidRPr="00DE6B18">
              <w:rPr>
                <w:i/>
                <w:iCs/>
                <w:lang w:val="en-US"/>
              </w:rPr>
              <w:t>affinus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29</w:t>
            </w:r>
          </w:p>
        </w:tc>
        <w:tc>
          <w:tcPr>
            <w:tcW w:w="4738" w:type="dxa"/>
          </w:tcPr>
          <w:p w:rsidR="007D163E" w:rsidRPr="00DE6B18" w:rsidRDefault="007D163E" w:rsidP="00A556FF">
            <w:pPr>
              <w:pStyle w:val="1fa"/>
              <w:rPr>
                <w:lang w:val="en-US"/>
              </w:rPr>
            </w:pPr>
            <w:r w:rsidRPr="00DE6B18">
              <w:t>Обыкновенный гоголь</w:t>
            </w:r>
            <w:r w:rsidRPr="00DE6B18">
              <w:rPr>
                <w:lang w:val="en-US"/>
              </w:rPr>
              <w:t xml:space="preserve"> </w:t>
            </w:r>
            <w:r w:rsidRPr="00DE6B18">
              <w:rPr>
                <w:i/>
                <w:iCs/>
                <w:lang w:val="en-US"/>
              </w:rPr>
              <w:t>Bucephala clancula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30</w:t>
            </w:r>
          </w:p>
        </w:tc>
        <w:tc>
          <w:tcPr>
            <w:tcW w:w="4738" w:type="dxa"/>
          </w:tcPr>
          <w:p w:rsidR="007D163E" w:rsidRPr="00DE6B18" w:rsidRDefault="007D163E" w:rsidP="00A556FF">
            <w:pPr>
              <w:pStyle w:val="1fa"/>
              <w:rPr>
                <w:lang w:val="en-US"/>
              </w:rPr>
            </w:pPr>
            <w:r w:rsidRPr="00DE6B18">
              <w:t>Морянка</w:t>
            </w:r>
            <w:r w:rsidRPr="00DE6B18">
              <w:rPr>
                <w:lang w:val="en-US"/>
              </w:rPr>
              <w:t xml:space="preserve"> </w:t>
            </w:r>
            <w:r w:rsidRPr="00DE6B18">
              <w:rPr>
                <w:i/>
                <w:iCs/>
                <w:lang w:val="en-US"/>
              </w:rPr>
              <w:t>Clangula hyemalis</w:t>
            </w:r>
            <w:r w:rsidRPr="00DE6B18">
              <w:rPr>
                <w:lang w:val="en-US"/>
              </w:rPr>
              <w:t xml:space="preserve"> </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31</w:t>
            </w:r>
          </w:p>
        </w:tc>
        <w:tc>
          <w:tcPr>
            <w:tcW w:w="4738" w:type="dxa"/>
          </w:tcPr>
          <w:p w:rsidR="007D163E" w:rsidRPr="00DE6B18" w:rsidRDefault="007D163E" w:rsidP="00A556FF">
            <w:pPr>
              <w:pStyle w:val="1fa"/>
              <w:rPr>
                <w:lang w:val="en-US"/>
              </w:rPr>
            </w:pPr>
            <w:r w:rsidRPr="00DE6B18">
              <w:t>Обыкновенная</w:t>
            </w:r>
            <w:r w:rsidRPr="00DE6B18">
              <w:rPr>
                <w:lang w:val="en-US"/>
              </w:rPr>
              <w:t xml:space="preserve"> </w:t>
            </w:r>
            <w:r w:rsidRPr="00DE6B18">
              <w:t>гага</w:t>
            </w:r>
            <w:r w:rsidRPr="00DE6B18">
              <w:rPr>
                <w:lang w:val="en-US"/>
              </w:rPr>
              <w:t xml:space="preserve"> </w:t>
            </w:r>
            <w:r w:rsidRPr="00DE6B18">
              <w:rPr>
                <w:i/>
                <w:iCs/>
                <w:lang w:val="en-US"/>
              </w:rPr>
              <w:t>Somateria mollissima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32</w:t>
            </w:r>
          </w:p>
        </w:tc>
        <w:tc>
          <w:tcPr>
            <w:tcW w:w="4738" w:type="dxa"/>
          </w:tcPr>
          <w:p w:rsidR="007D163E" w:rsidRPr="00DE6B18" w:rsidRDefault="007D163E" w:rsidP="00A556FF">
            <w:pPr>
              <w:pStyle w:val="1fa"/>
              <w:rPr>
                <w:lang w:val="en-US"/>
              </w:rPr>
            </w:pPr>
            <w:r w:rsidRPr="00DE6B18">
              <w:rPr>
                <w:color w:val="000000"/>
              </w:rPr>
              <w:t>Очковая</w:t>
            </w:r>
            <w:r w:rsidRPr="00DE6B18">
              <w:rPr>
                <w:color w:val="000000"/>
                <w:lang w:val="en-US"/>
              </w:rPr>
              <w:t xml:space="preserve"> </w:t>
            </w:r>
            <w:r w:rsidRPr="00DE6B18">
              <w:rPr>
                <w:color w:val="000000"/>
              </w:rPr>
              <w:t>гага</w:t>
            </w:r>
            <w:r w:rsidRPr="00DE6B18">
              <w:rPr>
                <w:color w:val="000000"/>
                <w:lang w:val="en-US"/>
              </w:rPr>
              <w:t xml:space="preserve"> </w:t>
            </w:r>
            <w:r w:rsidRPr="00DE6B18">
              <w:rPr>
                <w:i/>
                <w:iCs/>
                <w:color w:val="000000"/>
                <w:lang w:val="en-US"/>
              </w:rPr>
              <w:t>Somateria fischeri</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33</w:t>
            </w:r>
          </w:p>
        </w:tc>
        <w:tc>
          <w:tcPr>
            <w:tcW w:w="4738" w:type="dxa"/>
          </w:tcPr>
          <w:p w:rsidR="007D163E" w:rsidRPr="00DE6B18" w:rsidRDefault="007D163E" w:rsidP="00A556FF">
            <w:pPr>
              <w:pStyle w:val="1fa"/>
              <w:rPr>
                <w:lang w:val="en-US"/>
              </w:rPr>
            </w:pPr>
            <w:r w:rsidRPr="00DE6B18">
              <w:t>Гага</w:t>
            </w:r>
            <w:r w:rsidRPr="00DE6B18">
              <w:rPr>
                <w:lang w:val="en-US"/>
              </w:rPr>
              <w:t>-</w:t>
            </w:r>
            <w:r w:rsidRPr="00DE6B18">
              <w:t>гребенушка</w:t>
            </w:r>
            <w:r w:rsidRPr="00DE6B18">
              <w:rPr>
                <w:lang w:val="en-US"/>
              </w:rPr>
              <w:t xml:space="preserve"> </w:t>
            </w:r>
            <w:r w:rsidRPr="00DE6B18">
              <w:rPr>
                <w:i/>
                <w:iCs/>
                <w:lang w:val="en-US"/>
              </w:rPr>
              <w:t>Somateria spectabilis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34</w:t>
            </w:r>
          </w:p>
        </w:tc>
        <w:tc>
          <w:tcPr>
            <w:tcW w:w="4738" w:type="dxa"/>
          </w:tcPr>
          <w:p w:rsidR="007D163E" w:rsidRPr="00DE6B18" w:rsidRDefault="007D163E" w:rsidP="00A556FF">
            <w:pPr>
              <w:pStyle w:val="1fa"/>
              <w:rPr>
                <w:lang w:val="en-US"/>
              </w:rPr>
            </w:pPr>
            <w:r w:rsidRPr="00DE6B18">
              <w:t>Сибирская</w:t>
            </w:r>
            <w:r w:rsidRPr="00DE6B18">
              <w:rPr>
                <w:lang w:val="en-US"/>
              </w:rPr>
              <w:t xml:space="preserve"> </w:t>
            </w:r>
            <w:r w:rsidRPr="00DE6B18">
              <w:t>гага</w:t>
            </w:r>
            <w:r w:rsidRPr="00DE6B18">
              <w:rPr>
                <w:lang w:val="en-US"/>
              </w:rPr>
              <w:t xml:space="preserve"> </w:t>
            </w:r>
            <w:r w:rsidRPr="00DE6B18">
              <w:rPr>
                <w:i/>
                <w:iCs/>
                <w:lang w:val="en-US"/>
              </w:rPr>
              <w:t>Polysticta stelleri</w:t>
            </w:r>
            <w:r w:rsidRPr="00DE6B18">
              <w:rPr>
                <w:lang w:val="en-US"/>
              </w:rPr>
              <w:t xml:space="preserve"> </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35</w:t>
            </w:r>
          </w:p>
        </w:tc>
        <w:tc>
          <w:tcPr>
            <w:tcW w:w="4738" w:type="dxa"/>
          </w:tcPr>
          <w:p w:rsidR="007D163E" w:rsidRPr="00DE6B18" w:rsidRDefault="007D163E" w:rsidP="00A556FF">
            <w:pPr>
              <w:pStyle w:val="1fa"/>
              <w:rPr>
                <w:lang w:val="en-US"/>
              </w:rPr>
            </w:pPr>
            <w:r w:rsidRPr="00DE6B18">
              <w:rPr>
                <w:lang w:val="en-US"/>
              </w:rPr>
              <w:t>C</w:t>
            </w:r>
            <w:r w:rsidRPr="00DE6B18">
              <w:t>иньга</w:t>
            </w:r>
            <w:r w:rsidRPr="00DE6B18">
              <w:rPr>
                <w:lang w:val="en-US"/>
              </w:rPr>
              <w:t xml:space="preserve"> </w:t>
            </w:r>
            <w:r w:rsidRPr="00DE6B18">
              <w:rPr>
                <w:i/>
                <w:iCs/>
                <w:lang w:val="en-US"/>
              </w:rPr>
              <w:t>Melanitta nigra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36</w:t>
            </w:r>
          </w:p>
        </w:tc>
        <w:tc>
          <w:tcPr>
            <w:tcW w:w="4738" w:type="dxa"/>
          </w:tcPr>
          <w:p w:rsidR="007D163E" w:rsidRPr="00DE6B18" w:rsidRDefault="007D163E" w:rsidP="00A556FF">
            <w:pPr>
              <w:pStyle w:val="1fa"/>
              <w:rPr>
                <w:lang w:val="en-US"/>
              </w:rPr>
            </w:pPr>
            <w:r w:rsidRPr="00DE6B18">
              <w:t xml:space="preserve">Горбоносый турпан </w:t>
            </w:r>
            <w:r w:rsidRPr="00DE6B18">
              <w:rPr>
                <w:i/>
                <w:iCs/>
                <w:lang w:val="en-US"/>
              </w:rPr>
              <w:t>Melanitta deglandi</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37</w:t>
            </w:r>
          </w:p>
        </w:tc>
        <w:tc>
          <w:tcPr>
            <w:tcW w:w="4738" w:type="dxa"/>
          </w:tcPr>
          <w:p w:rsidR="007D163E" w:rsidRPr="00DE6B18" w:rsidRDefault="007D163E" w:rsidP="00A556FF">
            <w:pPr>
              <w:pStyle w:val="1fa"/>
              <w:rPr>
                <w:lang w:val="en-US"/>
              </w:rPr>
            </w:pPr>
            <w:r w:rsidRPr="00DE6B18">
              <w:t>Длинноносый</w:t>
            </w:r>
            <w:r w:rsidRPr="00DE6B18">
              <w:rPr>
                <w:lang w:val="en-US"/>
              </w:rPr>
              <w:t xml:space="preserve"> </w:t>
            </w:r>
            <w:r w:rsidRPr="00DE6B18">
              <w:t>крохаль</w:t>
            </w:r>
            <w:r w:rsidRPr="00DE6B18">
              <w:rPr>
                <w:lang w:val="en-US"/>
              </w:rPr>
              <w:t xml:space="preserve"> </w:t>
            </w:r>
            <w:r w:rsidRPr="00DE6B18">
              <w:rPr>
                <w:i/>
                <w:iCs/>
                <w:lang w:val="en-US"/>
              </w:rPr>
              <w:t>Mergus serrator</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38</w:t>
            </w:r>
          </w:p>
        </w:tc>
        <w:tc>
          <w:tcPr>
            <w:tcW w:w="4738" w:type="dxa"/>
          </w:tcPr>
          <w:p w:rsidR="007D163E" w:rsidRPr="00DE6B18" w:rsidRDefault="007D163E" w:rsidP="00A556FF">
            <w:pPr>
              <w:pStyle w:val="1fa"/>
            </w:pPr>
            <w:r w:rsidRPr="00DE6B18">
              <w:t xml:space="preserve">Большой крохаль </w:t>
            </w:r>
            <w:r w:rsidRPr="00DE6B18">
              <w:rPr>
                <w:i/>
                <w:iCs/>
                <w:lang w:val="en-US"/>
              </w:rPr>
              <w:t>Mergus</w:t>
            </w:r>
            <w:r w:rsidRPr="00DE6B18">
              <w:rPr>
                <w:i/>
                <w:iCs/>
              </w:rPr>
              <w:t xml:space="preserve"> </w:t>
            </w:r>
            <w:r w:rsidRPr="00DE6B18">
              <w:rPr>
                <w:i/>
                <w:iCs/>
                <w:lang w:val="en-US"/>
              </w:rPr>
              <w:t>merganser</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39</w:t>
            </w:r>
          </w:p>
        </w:tc>
        <w:tc>
          <w:tcPr>
            <w:tcW w:w="4738" w:type="dxa"/>
          </w:tcPr>
          <w:p w:rsidR="007D163E" w:rsidRPr="00DE6B18" w:rsidRDefault="007D163E" w:rsidP="00A556FF">
            <w:pPr>
              <w:pStyle w:val="1fa"/>
              <w:rPr>
                <w:lang w:val="en-US"/>
              </w:rPr>
            </w:pPr>
            <w:r w:rsidRPr="00DE6B18">
              <w:t>Зимняк</w:t>
            </w:r>
            <w:r w:rsidRPr="00DE6B18">
              <w:rPr>
                <w:lang w:val="en-US"/>
              </w:rPr>
              <w:t xml:space="preserve"> </w:t>
            </w:r>
            <w:r w:rsidRPr="00DE6B18">
              <w:rPr>
                <w:i/>
                <w:iCs/>
                <w:lang w:val="en-US"/>
              </w:rPr>
              <w:t>Buteo lagopus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40</w:t>
            </w:r>
          </w:p>
        </w:tc>
        <w:tc>
          <w:tcPr>
            <w:tcW w:w="4738" w:type="dxa"/>
          </w:tcPr>
          <w:p w:rsidR="007D163E" w:rsidRPr="00DE6B18" w:rsidRDefault="007D163E" w:rsidP="00A556FF">
            <w:pPr>
              <w:pStyle w:val="1fa"/>
              <w:rPr>
                <w:lang w:val="en-US"/>
              </w:rPr>
            </w:pPr>
            <w:r w:rsidRPr="00DE6B18">
              <w:t>Орлан</w:t>
            </w:r>
            <w:r w:rsidRPr="00DE6B18">
              <w:rPr>
                <w:lang w:val="en-US"/>
              </w:rPr>
              <w:t>-</w:t>
            </w:r>
            <w:r w:rsidRPr="00DE6B18">
              <w:t>белохвост</w:t>
            </w:r>
            <w:r w:rsidRPr="00DE6B18">
              <w:rPr>
                <w:lang w:val="en-US"/>
              </w:rPr>
              <w:t xml:space="preserve"> </w:t>
            </w:r>
            <w:r w:rsidRPr="00DE6B18">
              <w:rPr>
                <w:i/>
                <w:iCs/>
                <w:lang w:val="en-US"/>
              </w:rPr>
              <w:t>Haliaeetus albicilla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41</w:t>
            </w:r>
          </w:p>
        </w:tc>
        <w:tc>
          <w:tcPr>
            <w:tcW w:w="4738" w:type="dxa"/>
          </w:tcPr>
          <w:p w:rsidR="007D163E" w:rsidRPr="00DE6B18" w:rsidRDefault="007D163E" w:rsidP="00A556FF">
            <w:pPr>
              <w:pStyle w:val="1fa"/>
            </w:pPr>
            <w:r w:rsidRPr="00DE6B18">
              <w:t>Беркут</w:t>
            </w:r>
            <w:r w:rsidRPr="00DE6B18">
              <w:rPr>
                <w:lang w:val="en-US"/>
              </w:rPr>
              <w:t xml:space="preserve"> </w:t>
            </w:r>
            <w:r w:rsidRPr="00DE6B18">
              <w:rPr>
                <w:i/>
                <w:iCs/>
                <w:lang w:val="en-US"/>
              </w:rPr>
              <w:t>Aquila chrysaetos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42</w:t>
            </w:r>
          </w:p>
        </w:tc>
        <w:tc>
          <w:tcPr>
            <w:tcW w:w="4738" w:type="dxa"/>
          </w:tcPr>
          <w:p w:rsidR="007D163E" w:rsidRPr="00DE6B18" w:rsidRDefault="007D163E" w:rsidP="00A556FF">
            <w:pPr>
              <w:pStyle w:val="1fa"/>
              <w:rPr>
                <w:lang w:val="en-US"/>
              </w:rPr>
            </w:pPr>
            <w:r w:rsidRPr="00DE6B18">
              <w:t>Кречет</w:t>
            </w:r>
            <w:r w:rsidRPr="00DE6B18">
              <w:rPr>
                <w:lang w:val="en-US"/>
              </w:rPr>
              <w:t xml:space="preserve"> </w:t>
            </w:r>
            <w:r w:rsidRPr="00DE6B18">
              <w:rPr>
                <w:i/>
                <w:iCs/>
                <w:lang w:val="en-US"/>
              </w:rPr>
              <w:t>Falco rusticolus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43</w:t>
            </w:r>
          </w:p>
        </w:tc>
        <w:tc>
          <w:tcPr>
            <w:tcW w:w="4738" w:type="dxa"/>
          </w:tcPr>
          <w:p w:rsidR="007D163E" w:rsidRPr="00DE6B18" w:rsidRDefault="007D163E" w:rsidP="00A556FF">
            <w:pPr>
              <w:pStyle w:val="1fa"/>
              <w:rPr>
                <w:lang w:val="en-US"/>
              </w:rPr>
            </w:pPr>
            <w:r w:rsidRPr="00DE6B18">
              <w:t>Сапсан</w:t>
            </w:r>
            <w:r w:rsidRPr="00DE6B18">
              <w:rPr>
                <w:lang w:val="en-US"/>
              </w:rPr>
              <w:t xml:space="preserve"> </w:t>
            </w:r>
            <w:r w:rsidRPr="00DE6B18">
              <w:rPr>
                <w:i/>
                <w:iCs/>
                <w:lang w:val="en-US"/>
              </w:rPr>
              <w:t>Falco peregrinus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44</w:t>
            </w:r>
          </w:p>
        </w:tc>
        <w:tc>
          <w:tcPr>
            <w:tcW w:w="4738" w:type="dxa"/>
          </w:tcPr>
          <w:p w:rsidR="007D163E" w:rsidRPr="00DE6B18" w:rsidRDefault="007D163E" w:rsidP="00A556FF">
            <w:pPr>
              <w:pStyle w:val="1fa"/>
              <w:rPr>
                <w:lang w:val="en-US"/>
              </w:rPr>
            </w:pPr>
            <w:r w:rsidRPr="00DE6B18">
              <w:t>Дербник</w:t>
            </w:r>
            <w:r w:rsidRPr="00DE6B18">
              <w:rPr>
                <w:lang w:val="en-US"/>
              </w:rPr>
              <w:t xml:space="preserve"> </w:t>
            </w:r>
            <w:r w:rsidRPr="00DE6B18">
              <w:rPr>
                <w:i/>
                <w:iCs/>
                <w:lang w:val="en-US"/>
              </w:rPr>
              <w:t>Falco columbarius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45</w:t>
            </w:r>
          </w:p>
        </w:tc>
        <w:tc>
          <w:tcPr>
            <w:tcW w:w="4738" w:type="dxa"/>
          </w:tcPr>
          <w:p w:rsidR="007D163E" w:rsidRPr="00DE6B18" w:rsidRDefault="007D163E" w:rsidP="00A556FF">
            <w:pPr>
              <w:pStyle w:val="1fa"/>
              <w:rPr>
                <w:lang w:val="en-US"/>
              </w:rPr>
            </w:pPr>
            <w:r w:rsidRPr="00DE6B18">
              <w:t>Белая</w:t>
            </w:r>
            <w:r w:rsidRPr="00DE6B18">
              <w:rPr>
                <w:lang w:val="en-US"/>
              </w:rPr>
              <w:t xml:space="preserve"> </w:t>
            </w:r>
            <w:r w:rsidRPr="00DE6B18">
              <w:t>куропатка</w:t>
            </w:r>
            <w:r w:rsidRPr="00DE6B18">
              <w:rPr>
                <w:lang w:val="en-US"/>
              </w:rPr>
              <w:t xml:space="preserve"> </w:t>
            </w:r>
            <w:r w:rsidRPr="00DE6B18">
              <w:rPr>
                <w:i/>
                <w:iCs/>
                <w:lang w:val="en-US"/>
              </w:rPr>
              <w:t>Lagopus lagopus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46</w:t>
            </w:r>
          </w:p>
        </w:tc>
        <w:tc>
          <w:tcPr>
            <w:tcW w:w="4738" w:type="dxa"/>
          </w:tcPr>
          <w:p w:rsidR="007D163E" w:rsidRPr="00DE6B18" w:rsidRDefault="007D163E" w:rsidP="00A556FF">
            <w:pPr>
              <w:pStyle w:val="1fa"/>
              <w:rPr>
                <w:lang w:val="en-US"/>
              </w:rPr>
            </w:pPr>
            <w:r w:rsidRPr="00DE6B18">
              <w:t>Тундряная</w:t>
            </w:r>
            <w:r w:rsidRPr="00DE6B18">
              <w:rPr>
                <w:lang w:val="en-US"/>
              </w:rPr>
              <w:t xml:space="preserve"> </w:t>
            </w:r>
            <w:r w:rsidRPr="00DE6B18">
              <w:t>куропатка</w:t>
            </w:r>
            <w:r w:rsidRPr="00DE6B18">
              <w:rPr>
                <w:lang w:val="en-US"/>
              </w:rPr>
              <w:t xml:space="preserve"> </w:t>
            </w:r>
            <w:r w:rsidRPr="00DE6B18">
              <w:rPr>
                <w:i/>
                <w:iCs/>
                <w:lang w:val="en-US"/>
              </w:rPr>
              <w:t>Lagopus mutus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47</w:t>
            </w:r>
          </w:p>
        </w:tc>
        <w:tc>
          <w:tcPr>
            <w:tcW w:w="4738" w:type="dxa"/>
          </w:tcPr>
          <w:p w:rsidR="007D163E" w:rsidRPr="00DE6B18" w:rsidRDefault="007D163E" w:rsidP="00A556FF">
            <w:pPr>
              <w:pStyle w:val="1fa"/>
              <w:rPr>
                <w:lang w:val="en-US"/>
              </w:rPr>
            </w:pPr>
            <w:r w:rsidRPr="00DE6B18">
              <w:t>Канадский</w:t>
            </w:r>
            <w:r w:rsidRPr="00DE6B18">
              <w:rPr>
                <w:lang w:val="en-US"/>
              </w:rPr>
              <w:t xml:space="preserve"> </w:t>
            </w:r>
            <w:r w:rsidRPr="00DE6B18">
              <w:t>журавль</w:t>
            </w:r>
            <w:r w:rsidRPr="00DE6B18">
              <w:rPr>
                <w:lang w:val="en-US"/>
              </w:rPr>
              <w:t xml:space="preserve"> </w:t>
            </w:r>
            <w:r w:rsidRPr="00DE6B18">
              <w:rPr>
                <w:i/>
                <w:iCs/>
                <w:lang w:val="en-US"/>
              </w:rPr>
              <w:t>Grus canadensis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48</w:t>
            </w:r>
          </w:p>
        </w:tc>
        <w:tc>
          <w:tcPr>
            <w:tcW w:w="4738" w:type="dxa"/>
          </w:tcPr>
          <w:p w:rsidR="007D163E" w:rsidRPr="00DE6B18" w:rsidRDefault="007D163E" w:rsidP="00A556FF">
            <w:pPr>
              <w:pStyle w:val="1fa"/>
              <w:rPr>
                <w:lang w:val="en-US"/>
              </w:rPr>
            </w:pPr>
            <w:r w:rsidRPr="00DE6B18">
              <w:t>Тулес</w:t>
            </w:r>
            <w:r w:rsidRPr="00DE6B18">
              <w:rPr>
                <w:lang w:val="en-US"/>
              </w:rPr>
              <w:t xml:space="preserve"> </w:t>
            </w:r>
            <w:r w:rsidRPr="00DE6B18">
              <w:rPr>
                <w:i/>
                <w:iCs/>
                <w:lang w:val="en-US"/>
              </w:rPr>
              <w:t>Pluvialis squatarola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49</w:t>
            </w:r>
          </w:p>
        </w:tc>
        <w:tc>
          <w:tcPr>
            <w:tcW w:w="4738" w:type="dxa"/>
          </w:tcPr>
          <w:p w:rsidR="007D163E" w:rsidRPr="00DE6B18" w:rsidRDefault="007D163E" w:rsidP="00A556FF">
            <w:pPr>
              <w:pStyle w:val="1fa"/>
              <w:rPr>
                <w:lang w:val="en-US"/>
              </w:rPr>
            </w:pPr>
            <w:r w:rsidRPr="00DE6B18">
              <w:t>Бурокрылая</w:t>
            </w:r>
            <w:r w:rsidRPr="00DE6B18">
              <w:rPr>
                <w:lang w:val="en-US"/>
              </w:rPr>
              <w:t xml:space="preserve"> </w:t>
            </w:r>
            <w:r w:rsidRPr="00DE6B18">
              <w:t>ржанка</w:t>
            </w:r>
            <w:r w:rsidRPr="00DE6B18">
              <w:rPr>
                <w:lang w:val="en-US"/>
              </w:rPr>
              <w:t xml:space="preserve"> </w:t>
            </w:r>
            <w:r w:rsidRPr="00DE6B18">
              <w:rPr>
                <w:i/>
                <w:iCs/>
                <w:lang w:val="en-US"/>
              </w:rPr>
              <w:t>Pluvialis fulva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50</w:t>
            </w:r>
          </w:p>
        </w:tc>
        <w:tc>
          <w:tcPr>
            <w:tcW w:w="4738" w:type="dxa"/>
          </w:tcPr>
          <w:p w:rsidR="007D163E" w:rsidRPr="00DE6B18" w:rsidRDefault="007D163E" w:rsidP="00A556FF">
            <w:pPr>
              <w:pStyle w:val="1fa"/>
            </w:pPr>
            <w:r w:rsidRPr="00DE6B18">
              <w:t xml:space="preserve">Американская ржанка </w:t>
            </w:r>
            <w:r w:rsidRPr="00DE6B18">
              <w:rPr>
                <w:i/>
                <w:iCs/>
                <w:lang w:val="en-US"/>
              </w:rPr>
              <w:t>Pluvialis</w:t>
            </w:r>
            <w:r w:rsidRPr="00DE6B18">
              <w:rPr>
                <w:i/>
                <w:iCs/>
              </w:rPr>
              <w:t xml:space="preserve"> </w:t>
            </w:r>
            <w:r w:rsidRPr="00DE6B18">
              <w:rPr>
                <w:i/>
                <w:iCs/>
                <w:lang w:val="en-US"/>
              </w:rPr>
              <w:t>dominica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51</w:t>
            </w:r>
          </w:p>
        </w:tc>
        <w:tc>
          <w:tcPr>
            <w:tcW w:w="4738" w:type="dxa"/>
          </w:tcPr>
          <w:p w:rsidR="007D163E" w:rsidRPr="00DE6B18" w:rsidRDefault="007D163E" w:rsidP="00A556FF">
            <w:pPr>
              <w:pStyle w:val="1fa"/>
              <w:rPr>
                <w:lang w:val="en-US"/>
              </w:rPr>
            </w:pPr>
            <w:r w:rsidRPr="00DE6B18">
              <w:t>Галстучник</w:t>
            </w:r>
            <w:r w:rsidRPr="00DE6B18">
              <w:rPr>
                <w:lang w:val="en-US"/>
              </w:rPr>
              <w:t xml:space="preserve"> </w:t>
            </w:r>
            <w:r w:rsidRPr="00DE6B18">
              <w:rPr>
                <w:i/>
                <w:iCs/>
                <w:lang w:val="en-US"/>
              </w:rPr>
              <w:t>Charadrius hiaticula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52</w:t>
            </w:r>
          </w:p>
        </w:tc>
        <w:tc>
          <w:tcPr>
            <w:tcW w:w="4738" w:type="dxa"/>
          </w:tcPr>
          <w:p w:rsidR="007D163E" w:rsidRPr="00DE6B18" w:rsidRDefault="007D163E" w:rsidP="00A556FF">
            <w:pPr>
              <w:pStyle w:val="1fa"/>
              <w:rPr>
                <w:i/>
                <w:iCs/>
                <w:lang w:val="en-US"/>
              </w:rPr>
            </w:pPr>
            <w:r w:rsidRPr="00DE6B18">
              <w:t>Перепончатопалый</w:t>
            </w:r>
            <w:r w:rsidRPr="00DE6B18">
              <w:rPr>
                <w:lang w:val="en-US"/>
              </w:rPr>
              <w:t xml:space="preserve"> </w:t>
            </w:r>
            <w:r w:rsidRPr="00DE6B18">
              <w:t>галстучник</w:t>
            </w:r>
            <w:r w:rsidRPr="00DE6B18">
              <w:rPr>
                <w:lang w:val="en-US"/>
              </w:rPr>
              <w:t xml:space="preserve"> </w:t>
            </w:r>
            <w:r w:rsidRPr="00DE6B18">
              <w:rPr>
                <w:i/>
                <w:iCs/>
              </w:rPr>
              <w:t>С</w:t>
            </w:r>
            <w:r w:rsidRPr="00DE6B18">
              <w:rPr>
                <w:i/>
                <w:iCs/>
                <w:lang w:val="en-US"/>
              </w:rPr>
              <w:t>haradrius semipalmatus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53</w:t>
            </w:r>
          </w:p>
        </w:tc>
        <w:tc>
          <w:tcPr>
            <w:tcW w:w="4738" w:type="dxa"/>
          </w:tcPr>
          <w:p w:rsidR="007D163E" w:rsidRPr="00DE6B18" w:rsidRDefault="007D163E" w:rsidP="00A556FF">
            <w:pPr>
              <w:pStyle w:val="1fa"/>
              <w:rPr>
                <w:lang w:val="en-US"/>
              </w:rPr>
            </w:pPr>
            <w:r w:rsidRPr="00DE6B18">
              <w:t>Монгольский</w:t>
            </w:r>
            <w:r w:rsidRPr="00DE6B18">
              <w:rPr>
                <w:lang w:val="en-US"/>
              </w:rPr>
              <w:t xml:space="preserve"> </w:t>
            </w:r>
            <w:r w:rsidRPr="00DE6B18">
              <w:t>зуек</w:t>
            </w:r>
            <w:r w:rsidRPr="00DE6B18">
              <w:rPr>
                <w:lang w:val="en-US"/>
              </w:rPr>
              <w:t xml:space="preserve"> </w:t>
            </w:r>
            <w:r w:rsidRPr="00DE6B18">
              <w:rPr>
                <w:i/>
                <w:iCs/>
                <w:lang w:val="en-US"/>
              </w:rPr>
              <w:t>Charadrius mongolus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54</w:t>
            </w:r>
          </w:p>
        </w:tc>
        <w:tc>
          <w:tcPr>
            <w:tcW w:w="4738" w:type="dxa"/>
          </w:tcPr>
          <w:p w:rsidR="007D163E" w:rsidRPr="00DE6B18" w:rsidRDefault="007D163E" w:rsidP="00A556FF">
            <w:pPr>
              <w:pStyle w:val="1fa"/>
            </w:pPr>
            <w:r w:rsidRPr="00DE6B18">
              <w:t xml:space="preserve">Хрустан </w:t>
            </w:r>
            <w:r w:rsidRPr="00DE6B18">
              <w:rPr>
                <w:i/>
                <w:iCs/>
                <w:lang w:val="en-US"/>
              </w:rPr>
              <w:t>Eudromias morinallus</w:t>
            </w:r>
          </w:p>
        </w:tc>
        <w:tc>
          <w:tcPr>
            <w:tcW w:w="992" w:type="dxa"/>
          </w:tcPr>
          <w:p w:rsidR="007D163E" w:rsidRPr="00DE6B18" w:rsidRDefault="007D163E" w:rsidP="00A556FF">
            <w:pPr>
              <w:pStyle w:val="1fa"/>
              <w:rPr>
                <w:lang w:val="en-US"/>
              </w:rPr>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t>55</w:t>
            </w:r>
          </w:p>
        </w:tc>
        <w:tc>
          <w:tcPr>
            <w:tcW w:w="4738" w:type="dxa"/>
          </w:tcPr>
          <w:p w:rsidR="007D163E" w:rsidRPr="00DE6B18" w:rsidRDefault="007D163E" w:rsidP="00A556FF">
            <w:pPr>
              <w:pStyle w:val="1fa"/>
              <w:rPr>
                <w:lang w:val="en-US"/>
              </w:rPr>
            </w:pPr>
            <w:r w:rsidRPr="00DE6B18">
              <w:t>Камнешарка</w:t>
            </w:r>
            <w:r w:rsidRPr="00DE6B18">
              <w:rPr>
                <w:lang w:val="en-US"/>
              </w:rPr>
              <w:t xml:space="preserve"> </w:t>
            </w:r>
            <w:r w:rsidRPr="00DE6B18">
              <w:rPr>
                <w:i/>
                <w:iCs/>
                <w:lang w:val="en-US"/>
              </w:rPr>
              <w:t>Arenaria interpres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56</w:t>
            </w:r>
          </w:p>
        </w:tc>
        <w:tc>
          <w:tcPr>
            <w:tcW w:w="4738" w:type="dxa"/>
          </w:tcPr>
          <w:p w:rsidR="007D163E" w:rsidRPr="00DE6B18" w:rsidRDefault="007D163E" w:rsidP="00A556FF">
            <w:pPr>
              <w:pStyle w:val="1fa"/>
              <w:rPr>
                <w:lang w:val="en-US"/>
              </w:rPr>
            </w:pPr>
            <w:r w:rsidRPr="00DE6B18">
              <w:t>Черная</w:t>
            </w:r>
            <w:r w:rsidRPr="00DE6B18">
              <w:rPr>
                <w:lang w:val="en-US"/>
              </w:rPr>
              <w:t xml:space="preserve"> </w:t>
            </w:r>
            <w:r w:rsidRPr="00DE6B18">
              <w:t>камнешарка</w:t>
            </w:r>
            <w:r w:rsidRPr="00DE6B18">
              <w:rPr>
                <w:lang w:val="en-US"/>
              </w:rPr>
              <w:t xml:space="preserve"> </w:t>
            </w:r>
            <w:r w:rsidRPr="00DE6B18">
              <w:rPr>
                <w:i/>
                <w:iCs/>
                <w:lang w:val="en-US"/>
              </w:rPr>
              <w:t>Arenaria melanocephala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pPr>
            <w:r w:rsidRPr="00DE6B18">
              <w:t>57</w:t>
            </w:r>
          </w:p>
        </w:tc>
        <w:tc>
          <w:tcPr>
            <w:tcW w:w="4738" w:type="dxa"/>
          </w:tcPr>
          <w:p w:rsidR="007D163E" w:rsidRPr="00DE6B18" w:rsidRDefault="007D163E" w:rsidP="00A556FF">
            <w:pPr>
              <w:pStyle w:val="1fa"/>
            </w:pPr>
            <w:r w:rsidRPr="00DE6B18">
              <w:t xml:space="preserve">Сиб. пепельный улит </w:t>
            </w:r>
            <w:r w:rsidRPr="00DE6B18">
              <w:rPr>
                <w:i/>
                <w:iCs/>
                <w:lang w:val="en-US"/>
              </w:rPr>
              <w:t>Heteroscelus</w:t>
            </w:r>
            <w:r w:rsidRPr="00DE6B18">
              <w:rPr>
                <w:i/>
                <w:iCs/>
              </w:rPr>
              <w:t xml:space="preserve"> </w:t>
            </w:r>
            <w:r w:rsidRPr="00DE6B18">
              <w:rPr>
                <w:i/>
                <w:iCs/>
                <w:lang w:val="en-US"/>
              </w:rPr>
              <w:t>brevipes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58</w:t>
            </w:r>
          </w:p>
        </w:tc>
        <w:tc>
          <w:tcPr>
            <w:tcW w:w="4738" w:type="dxa"/>
          </w:tcPr>
          <w:p w:rsidR="007D163E" w:rsidRPr="00DE6B18" w:rsidRDefault="007D163E" w:rsidP="00A556FF">
            <w:pPr>
              <w:pStyle w:val="1fa"/>
              <w:rPr>
                <w:lang w:val="fr-FR"/>
              </w:rPr>
            </w:pPr>
            <w:r w:rsidRPr="00DE6B18">
              <w:t>Амер</w:t>
            </w:r>
            <w:r w:rsidRPr="00DE6B18">
              <w:rPr>
                <w:lang w:val="fr-FR"/>
              </w:rPr>
              <w:t xml:space="preserve">. </w:t>
            </w:r>
            <w:r w:rsidRPr="00DE6B18">
              <w:t>пепельный</w:t>
            </w:r>
            <w:r w:rsidRPr="00DE6B18">
              <w:rPr>
                <w:lang w:val="fr-FR"/>
              </w:rPr>
              <w:t xml:space="preserve"> </w:t>
            </w:r>
            <w:r w:rsidRPr="00DE6B18">
              <w:t>улит</w:t>
            </w:r>
            <w:r w:rsidRPr="00DE6B18">
              <w:rPr>
                <w:lang w:val="fr-FR"/>
              </w:rPr>
              <w:t xml:space="preserve"> </w:t>
            </w:r>
            <w:r w:rsidRPr="00DE6B18">
              <w:rPr>
                <w:i/>
                <w:iCs/>
                <w:lang w:val="fr-FR"/>
              </w:rPr>
              <w:t>Heteroscelus incanus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59</w:t>
            </w:r>
          </w:p>
        </w:tc>
        <w:tc>
          <w:tcPr>
            <w:tcW w:w="4738" w:type="dxa"/>
          </w:tcPr>
          <w:p w:rsidR="007D163E" w:rsidRPr="00DE6B18" w:rsidRDefault="007D163E" w:rsidP="00A556FF">
            <w:pPr>
              <w:pStyle w:val="1fa"/>
            </w:pPr>
            <w:r w:rsidRPr="00DE6B18">
              <w:t xml:space="preserve">Желтоногий улит </w:t>
            </w:r>
            <w:r w:rsidRPr="00DE6B18">
              <w:rPr>
                <w:i/>
                <w:iCs/>
                <w:lang w:val="en-US"/>
              </w:rPr>
              <w:t>Tringa flavipes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60</w:t>
            </w:r>
          </w:p>
        </w:tc>
        <w:tc>
          <w:tcPr>
            <w:tcW w:w="4738" w:type="dxa"/>
          </w:tcPr>
          <w:p w:rsidR="007D163E" w:rsidRPr="00DE6B18" w:rsidRDefault="007D163E" w:rsidP="00A556FF">
            <w:pPr>
              <w:pStyle w:val="1fa"/>
            </w:pPr>
            <w:r w:rsidRPr="00DE6B18">
              <w:t>Перевозчик</w:t>
            </w:r>
            <w:r w:rsidRPr="00DE6B18">
              <w:rPr>
                <w:lang w:val="en-US"/>
              </w:rPr>
              <w:t xml:space="preserve"> </w:t>
            </w:r>
            <w:r w:rsidRPr="00DE6B18">
              <w:rPr>
                <w:i/>
                <w:iCs/>
                <w:lang w:val="en-US"/>
              </w:rPr>
              <w:t>Actitis hypoleucos</w:t>
            </w:r>
          </w:p>
        </w:tc>
        <w:tc>
          <w:tcPr>
            <w:tcW w:w="992" w:type="dxa"/>
          </w:tcPr>
          <w:p w:rsidR="007D163E" w:rsidRPr="00DE6B18" w:rsidRDefault="007D163E" w:rsidP="00A556FF">
            <w:pPr>
              <w:pStyle w:val="1fa"/>
            </w:pPr>
            <w:r w:rsidRPr="00DE6B18">
              <w:rPr>
                <w:b/>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61</w:t>
            </w:r>
          </w:p>
        </w:tc>
        <w:tc>
          <w:tcPr>
            <w:tcW w:w="4738" w:type="dxa"/>
          </w:tcPr>
          <w:p w:rsidR="007D163E" w:rsidRPr="00DE6B18" w:rsidRDefault="007D163E" w:rsidP="00A556FF">
            <w:pPr>
              <w:pStyle w:val="1fa"/>
            </w:pPr>
            <w:r w:rsidRPr="00DE6B18">
              <w:t>Пятнистый перевозчик</w:t>
            </w:r>
            <w:r w:rsidRPr="00DE6B18">
              <w:rPr>
                <w:i/>
                <w:iCs/>
                <w:lang w:val="en-US"/>
              </w:rPr>
              <w:t xml:space="preserve"> Actitis macularia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62</w:t>
            </w:r>
          </w:p>
        </w:tc>
        <w:tc>
          <w:tcPr>
            <w:tcW w:w="4738" w:type="dxa"/>
          </w:tcPr>
          <w:p w:rsidR="007D163E" w:rsidRPr="00DE6B18" w:rsidRDefault="007D163E" w:rsidP="00A556FF">
            <w:pPr>
              <w:pStyle w:val="1fa"/>
              <w:rPr>
                <w:lang w:val="en-US"/>
              </w:rPr>
            </w:pPr>
            <w:r w:rsidRPr="00DE6B18">
              <w:rPr>
                <w:lang w:val="en-US"/>
              </w:rPr>
              <w:t xml:space="preserve">Плосконос. плавунчик </w:t>
            </w:r>
            <w:r w:rsidRPr="00DE6B18">
              <w:rPr>
                <w:i/>
                <w:lang w:val="en-US"/>
              </w:rPr>
              <w:t>Phalaropus fulicarius</w:t>
            </w:r>
          </w:p>
        </w:tc>
        <w:tc>
          <w:tcPr>
            <w:tcW w:w="992" w:type="dxa"/>
          </w:tcPr>
          <w:p w:rsidR="007D163E" w:rsidRPr="00DE6B18" w:rsidRDefault="007D163E" w:rsidP="00A556FF">
            <w:pPr>
              <w:pStyle w:val="1fa"/>
              <w:rPr>
                <w:lang w:val="en-US"/>
              </w:rPr>
            </w:pPr>
            <w:r w:rsidRPr="00DE6B18">
              <w:rPr>
                <w:lang w:val="en-US"/>
              </w:rPr>
              <w:t>Гн ?</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63</w:t>
            </w:r>
          </w:p>
        </w:tc>
        <w:tc>
          <w:tcPr>
            <w:tcW w:w="4738" w:type="dxa"/>
          </w:tcPr>
          <w:p w:rsidR="007D163E" w:rsidRPr="00DE6B18" w:rsidRDefault="007D163E" w:rsidP="00A556FF">
            <w:pPr>
              <w:pStyle w:val="1fa"/>
            </w:pPr>
            <w:r w:rsidRPr="00DE6B18">
              <w:t xml:space="preserve">Круглоносый плавунчик </w:t>
            </w:r>
            <w:r w:rsidRPr="00DE6B18">
              <w:rPr>
                <w:i/>
                <w:iCs/>
                <w:lang w:val="fr-FR"/>
              </w:rPr>
              <w:t>Phalaropus</w:t>
            </w:r>
            <w:r w:rsidRPr="00DE6B18">
              <w:rPr>
                <w:i/>
                <w:iCs/>
              </w:rPr>
              <w:t xml:space="preserve"> </w:t>
            </w:r>
            <w:r w:rsidRPr="00DE6B18">
              <w:rPr>
                <w:i/>
                <w:iCs/>
                <w:lang w:val="fr-FR"/>
              </w:rPr>
              <w:t>lobatus</w:t>
            </w:r>
          </w:p>
        </w:tc>
        <w:tc>
          <w:tcPr>
            <w:tcW w:w="992" w:type="dxa"/>
          </w:tcPr>
          <w:p w:rsidR="007D163E" w:rsidRPr="00DE6B18" w:rsidRDefault="007D163E" w:rsidP="00A556FF">
            <w:pPr>
              <w:pStyle w:val="1fa"/>
            </w:pPr>
            <w:r w:rsidRPr="00DE6B18">
              <w:rPr>
                <w:lang w:val="fr-FR"/>
              </w:rPr>
              <w:t>Гн</w:t>
            </w: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64</w:t>
            </w:r>
          </w:p>
        </w:tc>
        <w:tc>
          <w:tcPr>
            <w:tcW w:w="4738" w:type="dxa"/>
          </w:tcPr>
          <w:p w:rsidR="007D163E" w:rsidRPr="00DE6B18" w:rsidRDefault="007D163E" w:rsidP="00A556FF">
            <w:pPr>
              <w:pStyle w:val="1fa"/>
            </w:pPr>
            <w:r w:rsidRPr="00DE6B18">
              <w:t xml:space="preserve">Фифи </w:t>
            </w:r>
            <w:r w:rsidRPr="00DE6B18">
              <w:rPr>
                <w:i/>
                <w:iCs/>
                <w:lang w:val="en-US"/>
              </w:rPr>
              <w:t>Tringa glareola</w:t>
            </w:r>
          </w:p>
        </w:tc>
        <w:tc>
          <w:tcPr>
            <w:tcW w:w="992" w:type="dxa"/>
          </w:tcPr>
          <w:p w:rsidR="007D163E" w:rsidRPr="00DE6B18" w:rsidRDefault="007D163E" w:rsidP="00A556FF">
            <w:pPr>
              <w:pStyle w:val="1fa"/>
              <w:rPr>
                <w:lang w:val="fr-FR"/>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65</w:t>
            </w:r>
          </w:p>
        </w:tc>
        <w:tc>
          <w:tcPr>
            <w:tcW w:w="4738" w:type="dxa"/>
          </w:tcPr>
          <w:p w:rsidR="007D163E" w:rsidRPr="00DE6B18" w:rsidRDefault="007D163E" w:rsidP="00A556FF">
            <w:pPr>
              <w:pStyle w:val="1fa"/>
            </w:pPr>
            <w:r w:rsidRPr="00DE6B18">
              <w:t xml:space="preserve">Турухтан </w:t>
            </w:r>
            <w:r w:rsidRPr="00DE6B18">
              <w:rPr>
                <w:i/>
                <w:iCs/>
                <w:lang w:val="fr-FR"/>
              </w:rPr>
              <w:t>Philomachus</w:t>
            </w:r>
            <w:r w:rsidRPr="00DE6B18">
              <w:rPr>
                <w:i/>
                <w:iCs/>
              </w:rPr>
              <w:t xml:space="preserve"> </w:t>
            </w:r>
            <w:r w:rsidRPr="00DE6B18">
              <w:rPr>
                <w:i/>
                <w:iCs/>
                <w:lang w:val="fr-FR"/>
              </w:rPr>
              <w:t>pugnax</w:t>
            </w:r>
          </w:p>
        </w:tc>
        <w:tc>
          <w:tcPr>
            <w:tcW w:w="992" w:type="dxa"/>
          </w:tcPr>
          <w:p w:rsidR="007D163E" w:rsidRPr="00DE6B18" w:rsidRDefault="007D163E" w:rsidP="00A556FF">
            <w:pPr>
              <w:pStyle w:val="1fa"/>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66</w:t>
            </w:r>
          </w:p>
        </w:tc>
        <w:tc>
          <w:tcPr>
            <w:tcW w:w="4738" w:type="dxa"/>
          </w:tcPr>
          <w:p w:rsidR="007D163E" w:rsidRPr="00DE6B18" w:rsidRDefault="007D163E" w:rsidP="00A556FF">
            <w:pPr>
              <w:pStyle w:val="1fa"/>
            </w:pPr>
            <w:r w:rsidRPr="00DE6B18">
              <w:t>Мородунка</w:t>
            </w:r>
            <w:r w:rsidRPr="00DE6B18">
              <w:rPr>
                <w:lang w:val="en-US"/>
              </w:rPr>
              <w:t xml:space="preserve"> </w:t>
            </w:r>
            <w:r w:rsidRPr="00DE6B18">
              <w:rPr>
                <w:i/>
                <w:iCs/>
                <w:lang w:val="en-US"/>
              </w:rPr>
              <w:t>Xenus cinereus</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67</w:t>
            </w:r>
          </w:p>
        </w:tc>
        <w:tc>
          <w:tcPr>
            <w:tcW w:w="4738" w:type="dxa"/>
          </w:tcPr>
          <w:p w:rsidR="007D163E" w:rsidRPr="00DE6B18" w:rsidRDefault="007D163E" w:rsidP="00A556FF">
            <w:pPr>
              <w:pStyle w:val="1fa"/>
            </w:pPr>
            <w:r w:rsidRPr="00DE6B18">
              <w:t xml:space="preserve">Лопатень </w:t>
            </w:r>
            <w:r w:rsidRPr="00DE6B18">
              <w:rPr>
                <w:i/>
                <w:iCs/>
                <w:lang w:val="fr-FR"/>
              </w:rPr>
              <w:t>Eurynorhynchus</w:t>
            </w:r>
            <w:r w:rsidRPr="00DE6B18">
              <w:rPr>
                <w:i/>
                <w:iCs/>
              </w:rPr>
              <w:t xml:space="preserve"> </w:t>
            </w:r>
            <w:r w:rsidRPr="00DE6B18">
              <w:rPr>
                <w:i/>
                <w:iCs/>
                <w:lang w:val="fr-FR"/>
              </w:rPr>
              <w:t>pygmeus</w:t>
            </w:r>
          </w:p>
        </w:tc>
        <w:tc>
          <w:tcPr>
            <w:tcW w:w="992" w:type="dxa"/>
          </w:tcPr>
          <w:p w:rsidR="007D163E" w:rsidRPr="00DE6B18" w:rsidRDefault="007D163E" w:rsidP="00A556FF">
            <w:pPr>
              <w:pStyle w:val="1fa"/>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68</w:t>
            </w:r>
          </w:p>
        </w:tc>
        <w:tc>
          <w:tcPr>
            <w:tcW w:w="4738" w:type="dxa"/>
          </w:tcPr>
          <w:p w:rsidR="007D163E" w:rsidRPr="00DE6B18" w:rsidRDefault="007D163E" w:rsidP="00A556FF">
            <w:pPr>
              <w:pStyle w:val="1fa"/>
            </w:pPr>
            <w:r w:rsidRPr="00DE6B18">
              <w:t>Перевозчик</w:t>
            </w:r>
            <w:r w:rsidRPr="00DE6B18">
              <w:rPr>
                <w:lang w:val="en-US"/>
              </w:rPr>
              <w:t xml:space="preserve"> </w:t>
            </w:r>
            <w:r w:rsidRPr="00DE6B18">
              <w:rPr>
                <w:i/>
                <w:iCs/>
                <w:lang w:val="en-US"/>
              </w:rPr>
              <w:t>Actitis hypoleucos</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69</w:t>
            </w:r>
          </w:p>
        </w:tc>
        <w:tc>
          <w:tcPr>
            <w:tcW w:w="4738" w:type="dxa"/>
          </w:tcPr>
          <w:p w:rsidR="007D163E" w:rsidRPr="00DE6B18" w:rsidRDefault="007D163E" w:rsidP="00A556FF">
            <w:pPr>
              <w:pStyle w:val="1fa"/>
              <w:rPr>
                <w:i/>
                <w:iCs/>
              </w:rPr>
            </w:pPr>
            <w:r w:rsidRPr="00DE6B18">
              <w:t xml:space="preserve">Кулик-воробей </w:t>
            </w:r>
            <w:r w:rsidRPr="00DE6B18">
              <w:rPr>
                <w:i/>
                <w:iCs/>
                <w:lang w:val="fr-FR"/>
              </w:rPr>
              <w:t>Calidris</w:t>
            </w:r>
            <w:r w:rsidRPr="00DE6B18">
              <w:rPr>
                <w:i/>
                <w:iCs/>
              </w:rPr>
              <w:t xml:space="preserve"> </w:t>
            </w:r>
            <w:r w:rsidRPr="00DE6B18">
              <w:rPr>
                <w:i/>
                <w:iCs/>
                <w:lang w:val="fr-FR"/>
              </w:rPr>
              <w:t>minuta</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70</w:t>
            </w:r>
          </w:p>
        </w:tc>
        <w:tc>
          <w:tcPr>
            <w:tcW w:w="4738" w:type="dxa"/>
          </w:tcPr>
          <w:p w:rsidR="007D163E" w:rsidRPr="00DE6B18" w:rsidRDefault="007D163E" w:rsidP="00A556FF">
            <w:pPr>
              <w:pStyle w:val="1fa"/>
              <w:rPr>
                <w:lang w:val="en-US"/>
              </w:rPr>
            </w:pPr>
            <w:r w:rsidRPr="00DE6B18">
              <w:rPr>
                <w:lang w:val="en-US"/>
              </w:rPr>
              <w:t xml:space="preserve">Песочник-красношейка Calidris ruficollis </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71</w:t>
            </w:r>
          </w:p>
        </w:tc>
        <w:tc>
          <w:tcPr>
            <w:tcW w:w="4738" w:type="dxa"/>
          </w:tcPr>
          <w:p w:rsidR="007D163E" w:rsidRPr="00DE6B18" w:rsidRDefault="007D163E" w:rsidP="00A556FF">
            <w:pPr>
              <w:pStyle w:val="1fa"/>
              <w:rPr>
                <w:lang w:val="fr-FR"/>
              </w:rPr>
            </w:pPr>
            <w:r w:rsidRPr="00DE6B18">
              <w:t>Белохвостый</w:t>
            </w:r>
            <w:r w:rsidRPr="00DE6B18">
              <w:rPr>
                <w:lang w:val="fr-FR"/>
              </w:rPr>
              <w:t xml:space="preserve"> </w:t>
            </w:r>
            <w:r w:rsidRPr="00DE6B18">
              <w:t>песочник</w:t>
            </w:r>
            <w:r w:rsidRPr="00DE6B18">
              <w:rPr>
                <w:lang w:val="fr-FR"/>
              </w:rPr>
              <w:t xml:space="preserve"> </w:t>
            </w:r>
            <w:r w:rsidRPr="00DE6B18">
              <w:rPr>
                <w:i/>
                <w:iCs/>
                <w:lang w:val="fr-FR"/>
              </w:rPr>
              <w:t>Calidris temminckii</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72</w:t>
            </w:r>
          </w:p>
        </w:tc>
        <w:tc>
          <w:tcPr>
            <w:tcW w:w="4738" w:type="dxa"/>
          </w:tcPr>
          <w:p w:rsidR="007D163E" w:rsidRPr="00DE6B18" w:rsidRDefault="007D163E" w:rsidP="00A556FF">
            <w:pPr>
              <w:pStyle w:val="1fa"/>
            </w:pPr>
            <w:r w:rsidRPr="00DE6B18">
              <w:t>Большой</w:t>
            </w:r>
            <w:r w:rsidRPr="00DE6B18">
              <w:rPr>
                <w:lang w:val="en-US"/>
              </w:rPr>
              <w:t xml:space="preserve"> </w:t>
            </w:r>
            <w:r w:rsidRPr="00DE6B18">
              <w:t>песочник</w:t>
            </w:r>
            <w:r w:rsidRPr="00DE6B18">
              <w:rPr>
                <w:lang w:val="en-US"/>
              </w:rPr>
              <w:t xml:space="preserve"> </w:t>
            </w:r>
            <w:r w:rsidRPr="00DE6B18">
              <w:rPr>
                <w:i/>
                <w:iCs/>
                <w:lang w:val="en-US"/>
              </w:rPr>
              <w:t>Calidris tenuirostris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73</w:t>
            </w:r>
          </w:p>
        </w:tc>
        <w:tc>
          <w:tcPr>
            <w:tcW w:w="4738" w:type="dxa"/>
          </w:tcPr>
          <w:p w:rsidR="007D163E" w:rsidRPr="00DE6B18" w:rsidRDefault="007D163E" w:rsidP="00A556FF">
            <w:pPr>
              <w:pStyle w:val="1fa"/>
            </w:pPr>
            <w:r w:rsidRPr="00DE6B18">
              <w:t>Желтозобик</w:t>
            </w:r>
            <w:r w:rsidRPr="00DE6B18">
              <w:rPr>
                <w:lang w:val="en-US"/>
              </w:rPr>
              <w:t xml:space="preserve"> </w:t>
            </w:r>
            <w:r w:rsidRPr="00DE6B18">
              <w:rPr>
                <w:i/>
                <w:iCs/>
                <w:lang w:val="en-US"/>
              </w:rPr>
              <w:t>Tryngites subruficollis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74</w:t>
            </w:r>
          </w:p>
        </w:tc>
        <w:tc>
          <w:tcPr>
            <w:tcW w:w="4738" w:type="dxa"/>
          </w:tcPr>
          <w:p w:rsidR="007D163E" w:rsidRPr="00DE6B18" w:rsidRDefault="007D163E" w:rsidP="00A556FF">
            <w:pPr>
              <w:pStyle w:val="1fa"/>
            </w:pPr>
            <w:r w:rsidRPr="00DE6B18">
              <w:t>Длиннопалый песочник</w:t>
            </w:r>
            <w:r w:rsidRPr="00DE6B18">
              <w:rPr>
                <w:lang w:val="en-US"/>
              </w:rPr>
              <w:t xml:space="preserve"> </w:t>
            </w:r>
            <w:r w:rsidRPr="00DE6B18">
              <w:rPr>
                <w:i/>
                <w:iCs/>
                <w:lang w:val="en-US"/>
              </w:rPr>
              <w:t>Calidris subminuta</w:t>
            </w:r>
          </w:p>
        </w:tc>
        <w:tc>
          <w:tcPr>
            <w:tcW w:w="992" w:type="dxa"/>
          </w:tcPr>
          <w:p w:rsidR="007D163E" w:rsidRPr="00DE6B18" w:rsidRDefault="007D163E" w:rsidP="00A556FF">
            <w:pPr>
              <w:pStyle w:val="1fa"/>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75</w:t>
            </w:r>
          </w:p>
        </w:tc>
        <w:tc>
          <w:tcPr>
            <w:tcW w:w="4738" w:type="dxa"/>
          </w:tcPr>
          <w:p w:rsidR="007D163E" w:rsidRPr="00DE6B18" w:rsidRDefault="007D163E" w:rsidP="00A556FF">
            <w:pPr>
              <w:pStyle w:val="1fa"/>
            </w:pPr>
            <w:r w:rsidRPr="00DE6B18">
              <w:rPr>
                <w:color w:val="000000"/>
              </w:rPr>
              <w:t>Бэрдов</w:t>
            </w:r>
            <w:r w:rsidRPr="00DE6B18">
              <w:rPr>
                <w:color w:val="000000"/>
                <w:lang w:val="en-US"/>
              </w:rPr>
              <w:t xml:space="preserve"> </w:t>
            </w:r>
            <w:r w:rsidRPr="00DE6B18">
              <w:rPr>
                <w:color w:val="000000"/>
              </w:rPr>
              <w:t>песочник</w:t>
            </w:r>
            <w:r w:rsidRPr="00DE6B18">
              <w:rPr>
                <w:color w:val="000000"/>
                <w:lang w:val="en-US"/>
              </w:rPr>
              <w:t xml:space="preserve"> </w:t>
            </w:r>
            <w:r w:rsidRPr="00DE6B18">
              <w:rPr>
                <w:i/>
                <w:iCs/>
                <w:color w:val="000000"/>
                <w:lang w:val="en-US"/>
              </w:rPr>
              <w:t>Calidris bairdii</w:t>
            </w:r>
          </w:p>
        </w:tc>
        <w:tc>
          <w:tcPr>
            <w:tcW w:w="992" w:type="dxa"/>
          </w:tcPr>
          <w:p w:rsidR="007D163E" w:rsidRPr="00DE6B18" w:rsidRDefault="007D163E" w:rsidP="00A556FF">
            <w:pPr>
              <w:pStyle w:val="1fa"/>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76</w:t>
            </w:r>
          </w:p>
        </w:tc>
        <w:tc>
          <w:tcPr>
            <w:tcW w:w="4738" w:type="dxa"/>
          </w:tcPr>
          <w:p w:rsidR="007D163E" w:rsidRPr="00DE6B18" w:rsidRDefault="007D163E" w:rsidP="00A556FF">
            <w:pPr>
              <w:pStyle w:val="1fa"/>
              <w:rPr>
                <w:lang w:val="fr-FR"/>
              </w:rPr>
            </w:pPr>
            <w:r w:rsidRPr="00DE6B18">
              <w:t>Чернозобик</w:t>
            </w:r>
            <w:r w:rsidRPr="00DE6B18">
              <w:rPr>
                <w:lang w:val="fr-FR"/>
              </w:rPr>
              <w:t xml:space="preserve"> </w:t>
            </w:r>
            <w:r w:rsidRPr="00DE6B18">
              <w:rPr>
                <w:i/>
                <w:iCs/>
                <w:lang w:val="fr-FR"/>
              </w:rPr>
              <w:t>Calidris alpina</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77</w:t>
            </w:r>
          </w:p>
        </w:tc>
        <w:tc>
          <w:tcPr>
            <w:tcW w:w="4738" w:type="dxa"/>
          </w:tcPr>
          <w:p w:rsidR="007D163E" w:rsidRPr="00DE6B18" w:rsidRDefault="007D163E" w:rsidP="00A556FF">
            <w:pPr>
              <w:pStyle w:val="1fa"/>
            </w:pPr>
            <w:r w:rsidRPr="00DE6B18">
              <w:t xml:space="preserve">Краснозобик </w:t>
            </w:r>
            <w:r w:rsidRPr="00DE6B18">
              <w:rPr>
                <w:i/>
                <w:iCs/>
                <w:lang w:val="en-US"/>
              </w:rPr>
              <w:t>Calidris ferruginea</w:t>
            </w:r>
          </w:p>
        </w:tc>
        <w:tc>
          <w:tcPr>
            <w:tcW w:w="992" w:type="dxa"/>
          </w:tcPr>
          <w:p w:rsidR="007D163E" w:rsidRPr="00DE6B18" w:rsidRDefault="007D163E" w:rsidP="00A556FF">
            <w:pPr>
              <w:pStyle w:val="1fa"/>
              <w:rPr>
                <w:lang w:val="fr-FR"/>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78</w:t>
            </w:r>
          </w:p>
        </w:tc>
        <w:tc>
          <w:tcPr>
            <w:tcW w:w="4738" w:type="dxa"/>
          </w:tcPr>
          <w:p w:rsidR="007D163E" w:rsidRPr="00DE6B18" w:rsidRDefault="007D163E" w:rsidP="00A556FF">
            <w:pPr>
              <w:pStyle w:val="1fa"/>
              <w:rPr>
                <w:lang w:val="fr-FR"/>
              </w:rPr>
            </w:pPr>
            <w:r w:rsidRPr="00DE6B18">
              <w:t>Берингийский</w:t>
            </w:r>
            <w:r w:rsidRPr="00DE6B18">
              <w:rPr>
                <w:lang w:val="fr-FR"/>
              </w:rPr>
              <w:t xml:space="preserve"> </w:t>
            </w:r>
            <w:r w:rsidRPr="00DE6B18">
              <w:t>песочник</w:t>
            </w:r>
            <w:r w:rsidRPr="00DE6B18">
              <w:rPr>
                <w:lang w:val="fr-FR"/>
              </w:rPr>
              <w:t xml:space="preserve"> </w:t>
            </w:r>
            <w:r w:rsidRPr="00DE6B18">
              <w:rPr>
                <w:i/>
                <w:iCs/>
                <w:lang w:val="fr-FR"/>
              </w:rPr>
              <w:t>Calidris ptilocnemis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79</w:t>
            </w:r>
          </w:p>
        </w:tc>
        <w:tc>
          <w:tcPr>
            <w:tcW w:w="4738" w:type="dxa"/>
          </w:tcPr>
          <w:p w:rsidR="007D163E" w:rsidRPr="00DE6B18" w:rsidRDefault="007D163E" w:rsidP="00A556FF">
            <w:pPr>
              <w:pStyle w:val="1fa"/>
              <w:rPr>
                <w:lang w:val="en-US"/>
              </w:rPr>
            </w:pPr>
            <w:r w:rsidRPr="00DE6B18">
              <w:t>Дутыш</w:t>
            </w:r>
            <w:r w:rsidRPr="00DE6B18">
              <w:rPr>
                <w:lang w:val="en-US"/>
              </w:rPr>
              <w:t xml:space="preserve"> </w:t>
            </w:r>
            <w:r w:rsidRPr="00DE6B18">
              <w:rPr>
                <w:i/>
                <w:iCs/>
                <w:lang w:val="en-US"/>
              </w:rPr>
              <w:t>Calidris melanotos</w:t>
            </w:r>
            <w:r w:rsidRPr="00DE6B18">
              <w:rPr>
                <w:lang w:val="en-US"/>
              </w:rPr>
              <w:t xml:space="preserve"> </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80</w:t>
            </w:r>
          </w:p>
        </w:tc>
        <w:tc>
          <w:tcPr>
            <w:tcW w:w="4738" w:type="dxa"/>
          </w:tcPr>
          <w:p w:rsidR="007D163E" w:rsidRPr="00DE6B18" w:rsidRDefault="007D163E" w:rsidP="00A556FF">
            <w:pPr>
              <w:pStyle w:val="1fa"/>
              <w:rPr>
                <w:lang w:val="en-US"/>
              </w:rPr>
            </w:pPr>
            <w:r w:rsidRPr="00DE6B18">
              <w:t>Исландский</w:t>
            </w:r>
            <w:r w:rsidRPr="00DE6B18">
              <w:rPr>
                <w:lang w:val="en-US"/>
              </w:rPr>
              <w:t xml:space="preserve"> </w:t>
            </w:r>
            <w:r w:rsidRPr="00DE6B18">
              <w:t>песочник</w:t>
            </w:r>
            <w:r w:rsidRPr="00DE6B18">
              <w:rPr>
                <w:lang w:val="en-US"/>
              </w:rPr>
              <w:t xml:space="preserve"> </w:t>
            </w:r>
            <w:r w:rsidRPr="00DE6B18">
              <w:rPr>
                <w:i/>
                <w:iCs/>
                <w:lang w:val="en-US"/>
              </w:rPr>
              <w:t>Calidris canutus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81</w:t>
            </w:r>
          </w:p>
        </w:tc>
        <w:tc>
          <w:tcPr>
            <w:tcW w:w="4738" w:type="dxa"/>
          </w:tcPr>
          <w:p w:rsidR="007D163E" w:rsidRPr="00DE6B18" w:rsidRDefault="007D163E" w:rsidP="00A556FF">
            <w:pPr>
              <w:pStyle w:val="1fa"/>
              <w:rPr>
                <w:lang w:val="en-US"/>
              </w:rPr>
            </w:pPr>
            <w:r w:rsidRPr="00DE6B18">
              <w:t>Перепончатопалый</w:t>
            </w:r>
            <w:r w:rsidRPr="00DE6B18">
              <w:rPr>
                <w:lang w:val="en-US"/>
              </w:rPr>
              <w:t xml:space="preserve"> </w:t>
            </w:r>
            <w:r w:rsidRPr="00DE6B18">
              <w:t>песочник</w:t>
            </w:r>
            <w:r w:rsidRPr="00DE6B18">
              <w:rPr>
                <w:lang w:val="en-US"/>
              </w:rPr>
              <w:t xml:space="preserve"> </w:t>
            </w:r>
            <w:r w:rsidRPr="00DE6B18">
              <w:rPr>
                <w:i/>
                <w:iCs/>
                <w:lang w:val="en-US"/>
              </w:rPr>
              <w:t>Calidris mauri</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82</w:t>
            </w:r>
          </w:p>
        </w:tc>
        <w:tc>
          <w:tcPr>
            <w:tcW w:w="4738" w:type="dxa"/>
          </w:tcPr>
          <w:p w:rsidR="007D163E" w:rsidRPr="00DE6B18" w:rsidRDefault="007D163E" w:rsidP="00A556FF">
            <w:pPr>
              <w:pStyle w:val="1fa"/>
              <w:rPr>
                <w:lang w:val="en-US"/>
              </w:rPr>
            </w:pPr>
            <w:r w:rsidRPr="00DE6B18">
              <w:t>Песчанка</w:t>
            </w:r>
            <w:r w:rsidRPr="00DE6B18">
              <w:rPr>
                <w:lang w:val="en-US"/>
              </w:rPr>
              <w:t xml:space="preserve"> </w:t>
            </w:r>
            <w:r w:rsidRPr="00DE6B18">
              <w:rPr>
                <w:i/>
                <w:iCs/>
                <w:lang w:val="en-US"/>
              </w:rPr>
              <w:t>Calidris alba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83</w:t>
            </w:r>
          </w:p>
        </w:tc>
        <w:tc>
          <w:tcPr>
            <w:tcW w:w="4738" w:type="dxa"/>
          </w:tcPr>
          <w:p w:rsidR="007D163E" w:rsidRPr="00DE6B18" w:rsidRDefault="007D163E" w:rsidP="00A556FF">
            <w:pPr>
              <w:pStyle w:val="1fa"/>
            </w:pPr>
            <w:r w:rsidRPr="00DE6B18">
              <w:rPr>
                <w:iCs/>
              </w:rPr>
              <w:t>Малый песочник</w:t>
            </w:r>
            <w:r w:rsidRPr="00DE6B18">
              <w:rPr>
                <w:b/>
                <w:iCs/>
              </w:rPr>
              <w:t xml:space="preserve"> </w:t>
            </w:r>
            <w:r w:rsidRPr="00DE6B18">
              <w:rPr>
                <w:i/>
              </w:rPr>
              <w:t>Calidris pusilla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84</w:t>
            </w:r>
          </w:p>
        </w:tc>
        <w:tc>
          <w:tcPr>
            <w:tcW w:w="4738" w:type="dxa"/>
          </w:tcPr>
          <w:p w:rsidR="007D163E" w:rsidRPr="00DE6B18" w:rsidRDefault="007D163E" w:rsidP="00A556FF">
            <w:pPr>
              <w:pStyle w:val="1fa"/>
              <w:rPr>
                <w:lang w:val="en-US"/>
              </w:rPr>
            </w:pPr>
            <w:r w:rsidRPr="00DE6B18">
              <w:t>Обыкновенный</w:t>
            </w:r>
            <w:r w:rsidRPr="00DE6B18">
              <w:rPr>
                <w:lang w:val="en-US"/>
              </w:rPr>
              <w:t xml:space="preserve"> </w:t>
            </w:r>
            <w:r w:rsidRPr="00DE6B18">
              <w:t>бекас</w:t>
            </w:r>
            <w:r w:rsidRPr="00DE6B18">
              <w:rPr>
                <w:lang w:val="en-US"/>
              </w:rPr>
              <w:t xml:space="preserve"> </w:t>
            </w:r>
            <w:r w:rsidRPr="00DE6B18">
              <w:rPr>
                <w:i/>
                <w:iCs/>
                <w:lang w:val="en-US"/>
              </w:rPr>
              <w:t>Gallinago gallinago</w:t>
            </w:r>
            <w:r w:rsidRPr="00DE6B18">
              <w:rPr>
                <w:lang w:val="en-US"/>
              </w:rPr>
              <w:t xml:space="preserve"> </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fr-FR"/>
              </w:rPr>
              <w:t>85</w:t>
            </w:r>
          </w:p>
        </w:tc>
        <w:tc>
          <w:tcPr>
            <w:tcW w:w="4738" w:type="dxa"/>
          </w:tcPr>
          <w:p w:rsidR="007D163E" w:rsidRPr="00DE6B18" w:rsidRDefault="007D163E" w:rsidP="00A556FF">
            <w:pPr>
              <w:pStyle w:val="1fa"/>
              <w:rPr>
                <w:lang w:val="en-US"/>
              </w:rPr>
            </w:pPr>
            <w:r w:rsidRPr="00DE6B18">
              <w:t>Средний</w:t>
            </w:r>
            <w:r w:rsidRPr="00DE6B18">
              <w:rPr>
                <w:lang w:val="en-US"/>
              </w:rPr>
              <w:t xml:space="preserve"> </w:t>
            </w:r>
            <w:r w:rsidRPr="00DE6B18">
              <w:t>кроншнеп</w:t>
            </w:r>
            <w:r w:rsidRPr="00DE6B18">
              <w:rPr>
                <w:lang w:val="en-US"/>
              </w:rPr>
              <w:t xml:space="preserve"> </w:t>
            </w:r>
            <w:r w:rsidRPr="00DE6B18">
              <w:rPr>
                <w:i/>
                <w:iCs/>
                <w:lang w:val="en-US"/>
              </w:rPr>
              <w:t>Numenius phaeopus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fr-FR"/>
              </w:rPr>
            </w:pPr>
            <w:r w:rsidRPr="00DE6B18">
              <w:rPr>
                <w:lang w:val="en-US"/>
              </w:rPr>
              <w:t>86</w:t>
            </w:r>
          </w:p>
        </w:tc>
        <w:tc>
          <w:tcPr>
            <w:tcW w:w="4738" w:type="dxa"/>
          </w:tcPr>
          <w:p w:rsidR="007D163E" w:rsidRPr="00DE6B18" w:rsidRDefault="007D163E" w:rsidP="00A556FF">
            <w:pPr>
              <w:pStyle w:val="1fa"/>
            </w:pPr>
            <w:r w:rsidRPr="00DE6B18">
              <w:t>Дальневосточный кроншнеп</w:t>
            </w:r>
            <w:r w:rsidRPr="00DE6B18">
              <w:rPr>
                <w:lang w:val="en-US"/>
              </w:rPr>
              <w:t xml:space="preserve"> </w:t>
            </w:r>
            <w:r w:rsidRPr="00DE6B18">
              <w:rPr>
                <w:i/>
                <w:iCs/>
                <w:lang w:val="en-US"/>
              </w:rPr>
              <w:t>Numenius madagaskarensis</w:t>
            </w:r>
          </w:p>
        </w:tc>
        <w:tc>
          <w:tcPr>
            <w:tcW w:w="992" w:type="dxa"/>
          </w:tcPr>
          <w:p w:rsidR="007D163E" w:rsidRPr="00DE6B18" w:rsidRDefault="007D163E" w:rsidP="00A556FF">
            <w:pPr>
              <w:pStyle w:val="1fa"/>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87</w:t>
            </w:r>
          </w:p>
        </w:tc>
        <w:tc>
          <w:tcPr>
            <w:tcW w:w="4738" w:type="dxa"/>
          </w:tcPr>
          <w:p w:rsidR="007D163E" w:rsidRPr="00DE6B18" w:rsidRDefault="007D163E" w:rsidP="00A556FF">
            <w:pPr>
              <w:pStyle w:val="1fa"/>
            </w:pPr>
            <w:r w:rsidRPr="00DE6B18">
              <w:t xml:space="preserve">Малый веретенник </w:t>
            </w:r>
            <w:r w:rsidRPr="00DE6B18">
              <w:rPr>
                <w:i/>
                <w:iCs/>
                <w:lang w:val="en-US"/>
              </w:rPr>
              <w:t>Limosa</w:t>
            </w:r>
            <w:r w:rsidRPr="00DE6B18">
              <w:rPr>
                <w:i/>
                <w:iCs/>
              </w:rPr>
              <w:t xml:space="preserve"> </w:t>
            </w:r>
            <w:r w:rsidRPr="00DE6B18">
              <w:rPr>
                <w:i/>
                <w:iCs/>
                <w:lang w:val="en-US"/>
              </w:rPr>
              <w:t>lapponica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88</w:t>
            </w:r>
          </w:p>
        </w:tc>
        <w:tc>
          <w:tcPr>
            <w:tcW w:w="4738" w:type="dxa"/>
          </w:tcPr>
          <w:p w:rsidR="007D163E" w:rsidRPr="00DE6B18" w:rsidRDefault="007D163E" w:rsidP="00A556FF">
            <w:pPr>
              <w:pStyle w:val="1fa"/>
              <w:rPr>
                <w:lang w:val="en-US"/>
              </w:rPr>
            </w:pPr>
            <w:r w:rsidRPr="00DE6B18">
              <w:rPr>
                <w:lang w:val="en-US"/>
              </w:rPr>
              <w:t>Амер. бекас. верет. Limnodromus scolopaceus</w:t>
            </w:r>
          </w:p>
        </w:tc>
        <w:tc>
          <w:tcPr>
            <w:tcW w:w="992" w:type="dxa"/>
          </w:tcPr>
          <w:p w:rsidR="007D163E" w:rsidRPr="00DE6B18" w:rsidRDefault="007D163E" w:rsidP="00A556FF">
            <w:pPr>
              <w:pStyle w:val="1fa"/>
            </w:pPr>
            <w:r w:rsidRPr="00DE6B18">
              <w:rPr>
                <w:lang w:val="en-US"/>
              </w:rPr>
              <w:t>Гн ?</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89</w:t>
            </w:r>
          </w:p>
        </w:tc>
        <w:tc>
          <w:tcPr>
            <w:tcW w:w="4738" w:type="dxa"/>
          </w:tcPr>
          <w:p w:rsidR="007D163E" w:rsidRPr="00DE6B18" w:rsidRDefault="007D163E" w:rsidP="00A556FF">
            <w:pPr>
              <w:pStyle w:val="1fa"/>
              <w:rPr>
                <w:lang w:val="fr-FR"/>
              </w:rPr>
            </w:pPr>
            <w:r w:rsidRPr="00DE6B18">
              <w:t>Средний</w:t>
            </w:r>
            <w:r w:rsidRPr="00DE6B18">
              <w:rPr>
                <w:lang w:val="fr-FR"/>
              </w:rPr>
              <w:t xml:space="preserve"> </w:t>
            </w:r>
            <w:r w:rsidRPr="00DE6B18">
              <w:t>поморник</w:t>
            </w:r>
            <w:r w:rsidRPr="00DE6B18">
              <w:rPr>
                <w:lang w:val="fr-FR"/>
              </w:rPr>
              <w:t xml:space="preserve"> </w:t>
            </w:r>
            <w:r w:rsidRPr="00DE6B18">
              <w:rPr>
                <w:i/>
                <w:iCs/>
                <w:lang w:val="fr-FR"/>
              </w:rPr>
              <w:t>Stercocarius pomarinus</w:t>
            </w:r>
            <w:r w:rsidRPr="00DE6B18">
              <w:rPr>
                <w:lang w:val="fr-FR"/>
              </w:rPr>
              <w:t xml:space="preserve"> </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90</w:t>
            </w:r>
          </w:p>
        </w:tc>
        <w:tc>
          <w:tcPr>
            <w:tcW w:w="4738" w:type="dxa"/>
          </w:tcPr>
          <w:p w:rsidR="007D163E" w:rsidRPr="00DE6B18" w:rsidRDefault="007D163E" w:rsidP="00A556FF">
            <w:pPr>
              <w:pStyle w:val="1fa"/>
              <w:rPr>
                <w:lang w:val="fr-FR"/>
              </w:rPr>
            </w:pPr>
            <w:r w:rsidRPr="00DE6B18">
              <w:t>Короткохв</w:t>
            </w:r>
            <w:r w:rsidRPr="00DE6B18">
              <w:rPr>
                <w:lang w:val="fr-FR"/>
              </w:rPr>
              <w:t xml:space="preserve">. </w:t>
            </w:r>
            <w:r w:rsidRPr="00DE6B18">
              <w:t>поморник</w:t>
            </w:r>
            <w:r w:rsidRPr="00DE6B18">
              <w:rPr>
                <w:lang w:val="fr-FR"/>
              </w:rPr>
              <w:t xml:space="preserve"> </w:t>
            </w:r>
            <w:r w:rsidRPr="00DE6B18">
              <w:rPr>
                <w:i/>
                <w:iCs/>
                <w:lang w:val="fr-FR"/>
              </w:rPr>
              <w:t>Stercorarius parasiticus</w:t>
            </w:r>
          </w:p>
        </w:tc>
        <w:tc>
          <w:tcPr>
            <w:tcW w:w="992" w:type="dxa"/>
          </w:tcPr>
          <w:p w:rsidR="007D163E" w:rsidRPr="00DE6B18" w:rsidRDefault="007D163E" w:rsidP="00A556FF">
            <w:pPr>
              <w:pStyle w:val="1fa"/>
              <w:rPr>
                <w:lang w:val="fr-FR"/>
              </w:rPr>
            </w:pPr>
            <w:r w:rsidRPr="00DE6B18">
              <w:rPr>
                <w:lang w:val="fr-FR"/>
              </w:rPr>
              <w:t>Гн ?</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91</w:t>
            </w:r>
          </w:p>
        </w:tc>
        <w:tc>
          <w:tcPr>
            <w:tcW w:w="4738" w:type="dxa"/>
          </w:tcPr>
          <w:p w:rsidR="007D163E" w:rsidRPr="00DE6B18" w:rsidRDefault="007D163E" w:rsidP="00A556FF">
            <w:pPr>
              <w:pStyle w:val="1fa"/>
              <w:rPr>
                <w:lang w:val="fr-FR"/>
              </w:rPr>
            </w:pPr>
            <w:r w:rsidRPr="00DE6B18">
              <w:t>Длиннохв</w:t>
            </w:r>
            <w:r w:rsidRPr="00DE6B18">
              <w:rPr>
                <w:lang w:val="fr-FR"/>
              </w:rPr>
              <w:t xml:space="preserve">. </w:t>
            </w:r>
            <w:r w:rsidRPr="00DE6B18">
              <w:t>поморник</w:t>
            </w:r>
            <w:r w:rsidRPr="00DE6B18">
              <w:rPr>
                <w:lang w:val="fr-FR"/>
              </w:rPr>
              <w:t xml:space="preserve"> </w:t>
            </w:r>
            <w:r w:rsidRPr="00DE6B18">
              <w:rPr>
                <w:i/>
                <w:iCs/>
                <w:lang w:val="fr-FR"/>
              </w:rPr>
              <w:t>Stercorarius longicaudus</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92</w:t>
            </w:r>
          </w:p>
        </w:tc>
        <w:tc>
          <w:tcPr>
            <w:tcW w:w="4738" w:type="dxa"/>
          </w:tcPr>
          <w:p w:rsidR="007D163E" w:rsidRPr="00DE6B18" w:rsidRDefault="007D163E" w:rsidP="00A556FF">
            <w:pPr>
              <w:pStyle w:val="1fa"/>
            </w:pPr>
            <w:r w:rsidRPr="00DE6B18">
              <w:t>Озерная</w:t>
            </w:r>
            <w:r w:rsidRPr="00DE6B18">
              <w:rPr>
                <w:lang w:val="fr-FR"/>
              </w:rPr>
              <w:t xml:space="preserve"> </w:t>
            </w:r>
            <w:r w:rsidRPr="00DE6B18">
              <w:t>чайка</w:t>
            </w:r>
            <w:r w:rsidRPr="00DE6B18">
              <w:rPr>
                <w:lang w:val="fr-FR"/>
              </w:rPr>
              <w:t xml:space="preserve"> </w:t>
            </w:r>
            <w:r w:rsidRPr="00DE6B18">
              <w:rPr>
                <w:i/>
                <w:iCs/>
                <w:lang w:val="fr-FR"/>
              </w:rPr>
              <w:t>Larus ridibundus</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93</w:t>
            </w:r>
          </w:p>
        </w:tc>
        <w:tc>
          <w:tcPr>
            <w:tcW w:w="4738" w:type="dxa"/>
          </w:tcPr>
          <w:p w:rsidR="007D163E" w:rsidRPr="00DE6B18" w:rsidRDefault="007D163E" w:rsidP="00A556FF">
            <w:pPr>
              <w:pStyle w:val="1fa"/>
            </w:pPr>
            <w:r w:rsidRPr="00DE6B18">
              <w:t>Сизая</w:t>
            </w:r>
            <w:r w:rsidRPr="00DE6B18">
              <w:rPr>
                <w:lang w:val="fr-FR"/>
              </w:rPr>
              <w:t xml:space="preserve"> </w:t>
            </w:r>
            <w:r w:rsidRPr="00DE6B18">
              <w:t>чайка</w:t>
            </w:r>
            <w:r w:rsidRPr="00DE6B18">
              <w:rPr>
                <w:lang w:val="fr-FR"/>
              </w:rPr>
              <w:t xml:space="preserve"> </w:t>
            </w:r>
            <w:r w:rsidRPr="00DE6B18">
              <w:rPr>
                <w:i/>
                <w:iCs/>
                <w:lang w:val="fr-FR"/>
              </w:rPr>
              <w:t>Larus canus</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94</w:t>
            </w:r>
          </w:p>
        </w:tc>
        <w:tc>
          <w:tcPr>
            <w:tcW w:w="4738" w:type="dxa"/>
          </w:tcPr>
          <w:p w:rsidR="007D163E" w:rsidRPr="00DE6B18" w:rsidRDefault="007D163E" w:rsidP="00A556FF">
            <w:pPr>
              <w:pStyle w:val="1fa"/>
            </w:pPr>
            <w:r w:rsidRPr="00DE6B18">
              <w:t xml:space="preserve">Серебристая чайка </w:t>
            </w:r>
            <w:r w:rsidRPr="00DE6B18">
              <w:rPr>
                <w:i/>
                <w:iCs/>
                <w:lang w:val="en-US"/>
              </w:rPr>
              <w:t>Larus</w:t>
            </w:r>
            <w:r w:rsidRPr="00DE6B18">
              <w:rPr>
                <w:i/>
                <w:iCs/>
              </w:rPr>
              <w:t xml:space="preserve"> </w:t>
            </w:r>
            <w:r w:rsidRPr="00DE6B18">
              <w:rPr>
                <w:i/>
                <w:iCs/>
                <w:lang w:val="en-US"/>
              </w:rPr>
              <w:t>vegae</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95</w:t>
            </w:r>
          </w:p>
        </w:tc>
        <w:tc>
          <w:tcPr>
            <w:tcW w:w="4738" w:type="dxa"/>
          </w:tcPr>
          <w:p w:rsidR="007D163E" w:rsidRPr="00DE6B18" w:rsidRDefault="007D163E" w:rsidP="00A556FF">
            <w:pPr>
              <w:pStyle w:val="1fa"/>
            </w:pPr>
            <w:r w:rsidRPr="00DE6B18">
              <w:t xml:space="preserve">Серокрылая чайка </w:t>
            </w:r>
            <w:r w:rsidRPr="00DE6B18">
              <w:rPr>
                <w:i/>
                <w:iCs/>
                <w:lang w:val="en-US"/>
              </w:rPr>
              <w:t>Larus</w:t>
            </w:r>
            <w:r w:rsidRPr="00DE6B18">
              <w:rPr>
                <w:i/>
                <w:iCs/>
              </w:rPr>
              <w:t xml:space="preserve"> </w:t>
            </w:r>
            <w:r w:rsidRPr="00DE6B18">
              <w:rPr>
                <w:i/>
                <w:iCs/>
                <w:lang w:val="en-US"/>
              </w:rPr>
              <w:t>glaucescens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96</w:t>
            </w:r>
          </w:p>
        </w:tc>
        <w:tc>
          <w:tcPr>
            <w:tcW w:w="4738" w:type="dxa"/>
          </w:tcPr>
          <w:p w:rsidR="007D163E" w:rsidRPr="00DE6B18" w:rsidRDefault="007D163E" w:rsidP="00A556FF">
            <w:pPr>
              <w:pStyle w:val="1fa"/>
            </w:pPr>
            <w:r w:rsidRPr="00DE6B18">
              <w:t xml:space="preserve">Тихоокеанская чайка </w:t>
            </w:r>
            <w:r w:rsidRPr="00DE6B18">
              <w:rPr>
                <w:i/>
                <w:iCs/>
                <w:lang w:val="en-US"/>
              </w:rPr>
              <w:t>Larus schistisagus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97</w:t>
            </w:r>
          </w:p>
        </w:tc>
        <w:tc>
          <w:tcPr>
            <w:tcW w:w="4738" w:type="dxa"/>
          </w:tcPr>
          <w:p w:rsidR="007D163E" w:rsidRPr="00DE6B18" w:rsidRDefault="007D163E" w:rsidP="00A556FF">
            <w:pPr>
              <w:pStyle w:val="1fa"/>
            </w:pPr>
            <w:r w:rsidRPr="00DE6B18">
              <w:t xml:space="preserve">Бургомистр </w:t>
            </w:r>
            <w:r w:rsidRPr="00DE6B18">
              <w:rPr>
                <w:i/>
                <w:iCs/>
                <w:lang w:val="en-US"/>
              </w:rPr>
              <w:t>Larus</w:t>
            </w:r>
            <w:r w:rsidRPr="00DE6B18">
              <w:rPr>
                <w:i/>
                <w:iCs/>
              </w:rPr>
              <w:t xml:space="preserve"> </w:t>
            </w:r>
            <w:r w:rsidRPr="00DE6B18">
              <w:rPr>
                <w:i/>
                <w:iCs/>
                <w:lang w:val="en-US"/>
              </w:rPr>
              <w:t>hyperboreus</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t>98</w:t>
            </w:r>
          </w:p>
        </w:tc>
        <w:tc>
          <w:tcPr>
            <w:tcW w:w="4738" w:type="dxa"/>
          </w:tcPr>
          <w:p w:rsidR="007D163E" w:rsidRPr="00DE6B18" w:rsidRDefault="007D163E" w:rsidP="00A556FF">
            <w:pPr>
              <w:pStyle w:val="1fa"/>
              <w:rPr>
                <w:lang w:val="fr-FR"/>
              </w:rPr>
            </w:pPr>
            <w:r w:rsidRPr="00DE6B18">
              <w:t>Моевка</w:t>
            </w:r>
            <w:r w:rsidRPr="00DE6B18">
              <w:rPr>
                <w:lang w:val="fr-FR"/>
              </w:rPr>
              <w:t xml:space="preserve"> </w:t>
            </w:r>
            <w:r w:rsidRPr="00DE6B18">
              <w:rPr>
                <w:i/>
                <w:iCs/>
                <w:lang w:val="fr-FR"/>
              </w:rPr>
              <w:t>Rissa tridactyla</w:t>
            </w:r>
            <w:r w:rsidRPr="00DE6B18">
              <w:rPr>
                <w:lang w:val="fr-FR"/>
              </w:rPr>
              <w:t xml:space="preserve"> </w:t>
            </w:r>
          </w:p>
        </w:tc>
        <w:tc>
          <w:tcPr>
            <w:tcW w:w="992" w:type="dxa"/>
          </w:tcPr>
          <w:p w:rsidR="007D163E" w:rsidRPr="00DE6B18" w:rsidRDefault="007D163E" w:rsidP="00A556FF">
            <w:pPr>
              <w:pStyle w:val="1fa"/>
              <w:rPr>
                <w:lang w:val="fr-FR"/>
              </w:rPr>
            </w:pPr>
            <w:r w:rsidRPr="00DE6B18">
              <w:rPr>
                <w:lang w:val="fr-FR"/>
              </w:rPr>
              <w:t>Гн</w:t>
            </w:r>
          </w:p>
        </w:tc>
      </w:tr>
      <w:tr w:rsidR="007D163E" w:rsidRPr="00DE6B18" w:rsidTr="00A556FF">
        <w:trPr>
          <w:cantSplit/>
          <w:jc w:val="center"/>
        </w:trPr>
        <w:tc>
          <w:tcPr>
            <w:tcW w:w="649" w:type="dxa"/>
          </w:tcPr>
          <w:p w:rsidR="007D163E" w:rsidRPr="00DE6B18" w:rsidRDefault="007D163E" w:rsidP="00A556FF">
            <w:pPr>
              <w:pStyle w:val="1fa"/>
            </w:pPr>
            <w:r w:rsidRPr="00DE6B18">
              <w:t>99</w:t>
            </w:r>
          </w:p>
        </w:tc>
        <w:tc>
          <w:tcPr>
            <w:tcW w:w="4738" w:type="dxa"/>
          </w:tcPr>
          <w:p w:rsidR="007D163E" w:rsidRPr="00DE6B18" w:rsidRDefault="007D163E" w:rsidP="00A556FF">
            <w:pPr>
              <w:pStyle w:val="1fa"/>
            </w:pPr>
            <w:r w:rsidRPr="00DE6B18">
              <w:t xml:space="preserve">Вилохвостая чайка </w:t>
            </w:r>
            <w:r w:rsidRPr="00DE6B18">
              <w:rPr>
                <w:i/>
                <w:iCs/>
                <w:lang w:val="en-US"/>
              </w:rPr>
              <w:t>Xema sabini</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100</w:t>
            </w:r>
          </w:p>
        </w:tc>
        <w:tc>
          <w:tcPr>
            <w:tcW w:w="4738" w:type="dxa"/>
          </w:tcPr>
          <w:p w:rsidR="007D163E" w:rsidRPr="00DE6B18" w:rsidRDefault="007D163E" w:rsidP="00A556FF">
            <w:pPr>
              <w:pStyle w:val="1fa"/>
            </w:pPr>
            <w:r w:rsidRPr="00DE6B18">
              <w:t>Белая чайка</w:t>
            </w:r>
            <w:r w:rsidRPr="00DE6B18">
              <w:rPr>
                <w:i/>
                <w:iCs/>
                <w:lang w:val="en-US"/>
              </w:rPr>
              <w:t xml:space="preserve"> Pagophila eburnea</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101</w:t>
            </w:r>
          </w:p>
        </w:tc>
        <w:tc>
          <w:tcPr>
            <w:tcW w:w="4738" w:type="dxa"/>
          </w:tcPr>
          <w:p w:rsidR="007D163E" w:rsidRPr="00DE6B18" w:rsidRDefault="007D163E" w:rsidP="00A556FF">
            <w:pPr>
              <w:pStyle w:val="1fa"/>
              <w:rPr>
                <w:lang w:val="fr-FR"/>
              </w:rPr>
            </w:pPr>
            <w:r w:rsidRPr="00DE6B18">
              <w:t>Розовая</w:t>
            </w:r>
            <w:r w:rsidRPr="00DE6B18">
              <w:rPr>
                <w:lang w:val="fr-FR"/>
              </w:rPr>
              <w:t xml:space="preserve"> </w:t>
            </w:r>
            <w:r w:rsidRPr="00DE6B18">
              <w:t>чайка</w:t>
            </w:r>
            <w:r w:rsidRPr="00DE6B18">
              <w:rPr>
                <w:lang w:val="fr-FR"/>
              </w:rPr>
              <w:t xml:space="preserve"> </w:t>
            </w:r>
            <w:r w:rsidRPr="00DE6B18">
              <w:rPr>
                <w:i/>
                <w:iCs/>
                <w:lang w:val="fr-FR"/>
              </w:rPr>
              <w:t>Rhodostethia rosea</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pPr>
            <w:r w:rsidRPr="00DE6B18">
              <w:t>102</w:t>
            </w:r>
          </w:p>
        </w:tc>
        <w:tc>
          <w:tcPr>
            <w:tcW w:w="4738" w:type="dxa"/>
          </w:tcPr>
          <w:p w:rsidR="007D163E" w:rsidRPr="00DE6B18" w:rsidRDefault="007D163E" w:rsidP="00A556FF">
            <w:pPr>
              <w:pStyle w:val="1fa"/>
              <w:rPr>
                <w:lang w:val="fr-FR"/>
              </w:rPr>
            </w:pPr>
            <w:r w:rsidRPr="00DE6B18">
              <w:t>Полярная</w:t>
            </w:r>
            <w:r w:rsidRPr="00DE6B18">
              <w:rPr>
                <w:lang w:val="fr-FR"/>
              </w:rPr>
              <w:t xml:space="preserve"> </w:t>
            </w:r>
            <w:r w:rsidRPr="00DE6B18">
              <w:t>крачка</w:t>
            </w:r>
            <w:r w:rsidRPr="00DE6B18">
              <w:rPr>
                <w:lang w:val="fr-FR"/>
              </w:rPr>
              <w:t xml:space="preserve"> </w:t>
            </w:r>
            <w:r w:rsidRPr="00DE6B18">
              <w:rPr>
                <w:i/>
                <w:iCs/>
                <w:lang w:val="fr-FR"/>
              </w:rPr>
              <w:t>Sterna paradisaea</w:t>
            </w:r>
          </w:p>
        </w:tc>
        <w:tc>
          <w:tcPr>
            <w:tcW w:w="992" w:type="dxa"/>
          </w:tcPr>
          <w:p w:rsidR="007D163E" w:rsidRPr="00DE6B18" w:rsidRDefault="007D163E" w:rsidP="00A556FF">
            <w:pPr>
              <w:pStyle w:val="1fa"/>
              <w:rPr>
                <w:lang w:val="fr-FR"/>
              </w:rPr>
            </w:pPr>
            <w:r w:rsidRPr="00DE6B18">
              <w:rPr>
                <w:lang w:val="fr-FR"/>
              </w:rPr>
              <w:t>+</w:t>
            </w:r>
          </w:p>
        </w:tc>
      </w:tr>
      <w:tr w:rsidR="007D163E" w:rsidRPr="00DE6B18" w:rsidTr="00A556FF">
        <w:trPr>
          <w:cantSplit/>
          <w:jc w:val="center"/>
        </w:trPr>
        <w:tc>
          <w:tcPr>
            <w:tcW w:w="649" w:type="dxa"/>
          </w:tcPr>
          <w:p w:rsidR="007D163E" w:rsidRPr="00DE6B18" w:rsidRDefault="007D163E" w:rsidP="00A556FF">
            <w:pPr>
              <w:pStyle w:val="1fa"/>
            </w:pPr>
            <w:r w:rsidRPr="00DE6B18">
              <w:t>103</w:t>
            </w:r>
          </w:p>
        </w:tc>
        <w:tc>
          <w:tcPr>
            <w:tcW w:w="4738" w:type="dxa"/>
          </w:tcPr>
          <w:p w:rsidR="007D163E" w:rsidRPr="00DE6B18" w:rsidRDefault="007D163E" w:rsidP="00A556FF">
            <w:pPr>
              <w:pStyle w:val="1fa"/>
            </w:pPr>
            <w:r w:rsidRPr="00DE6B18">
              <w:t>Алеутская крачка</w:t>
            </w:r>
            <w:r w:rsidRPr="00DE6B18">
              <w:rPr>
                <w:lang w:val="en-US"/>
              </w:rPr>
              <w:t xml:space="preserve"> </w:t>
            </w:r>
            <w:r w:rsidRPr="00DE6B18">
              <w:rPr>
                <w:i/>
                <w:iCs/>
                <w:lang w:val="en-US"/>
              </w:rPr>
              <w:t>Sterna aleutica</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pPr>
            <w:r w:rsidRPr="00DE6B18">
              <w:t>104</w:t>
            </w:r>
          </w:p>
        </w:tc>
        <w:tc>
          <w:tcPr>
            <w:tcW w:w="4738" w:type="dxa"/>
          </w:tcPr>
          <w:p w:rsidR="007D163E" w:rsidRPr="00DE6B18" w:rsidRDefault="007D163E" w:rsidP="00A556FF">
            <w:pPr>
              <w:pStyle w:val="1fa"/>
              <w:rPr>
                <w:lang w:val="fr-FR"/>
              </w:rPr>
            </w:pPr>
            <w:r w:rsidRPr="00DE6B18">
              <w:t>Тонкоклювая</w:t>
            </w:r>
            <w:r w:rsidRPr="00DE6B18">
              <w:rPr>
                <w:lang w:val="fr-FR"/>
              </w:rPr>
              <w:t xml:space="preserve"> </w:t>
            </w:r>
            <w:r w:rsidRPr="00DE6B18">
              <w:t>кайра</w:t>
            </w:r>
            <w:r w:rsidRPr="00DE6B18">
              <w:rPr>
                <w:lang w:val="fr-FR"/>
              </w:rPr>
              <w:t xml:space="preserve"> </w:t>
            </w:r>
            <w:r w:rsidRPr="00DE6B18">
              <w:rPr>
                <w:i/>
                <w:iCs/>
                <w:lang w:val="fr-FR"/>
              </w:rPr>
              <w:t>Uria aalge</w:t>
            </w:r>
          </w:p>
        </w:tc>
        <w:tc>
          <w:tcPr>
            <w:tcW w:w="992" w:type="dxa"/>
          </w:tcPr>
          <w:p w:rsidR="007D163E" w:rsidRPr="00DE6B18" w:rsidRDefault="007D163E" w:rsidP="00A556FF">
            <w:pPr>
              <w:pStyle w:val="1fa"/>
              <w:rPr>
                <w:lang w:val="fr-FR"/>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pPr>
            <w:r w:rsidRPr="00DE6B18">
              <w:rPr>
                <w:lang w:val="en-US"/>
              </w:rPr>
              <w:t>105</w:t>
            </w:r>
          </w:p>
        </w:tc>
        <w:tc>
          <w:tcPr>
            <w:tcW w:w="4738" w:type="dxa"/>
          </w:tcPr>
          <w:p w:rsidR="007D163E" w:rsidRPr="00DE6B18" w:rsidRDefault="007D163E" w:rsidP="00A556FF">
            <w:pPr>
              <w:pStyle w:val="1fa"/>
              <w:rPr>
                <w:lang w:val="fr-FR"/>
              </w:rPr>
            </w:pPr>
            <w:r w:rsidRPr="00DE6B18">
              <w:t>Толстоклювая</w:t>
            </w:r>
            <w:r w:rsidRPr="00DE6B18">
              <w:rPr>
                <w:lang w:val="fr-FR"/>
              </w:rPr>
              <w:t xml:space="preserve"> </w:t>
            </w:r>
            <w:r w:rsidRPr="00DE6B18">
              <w:t>кайра</w:t>
            </w:r>
            <w:r w:rsidRPr="00DE6B18">
              <w:rPr>
                <w:lang w:val="fr-FR"/>
              </w:rPr>
              <w:t xml:space="preserve"> </w:t>
            </w:r>
            <w:r w:rsidRPr="00DE6B18">
              <w:rPr>
                <w:i/>
                <w:iCs/>
                <w:lang w:val="fr-FR"/>
              </w:rPr>
              <w:t>Uria lomvia</w:t>
            </w:r>
          </w:p>
        </w:tc>
        <w:tc>
          <w:tcPr>
            <w:tcW w:w="992" w:type="dxa"/>
          </w:tcPr>
          <w:p w:rsidR="007D163E" w:rsidRPr="00DE6B18" w:rsidRDefault="007D163E" w:rsidP="00A556FF">
            <w:pPr>
              <w:pStyle w:val="1fa"/>
              <w:rPr>
                <w:lang w:val="fr-FR"/>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106</w:t>
            </w:r>
          </w:p>
        </w:tc>
        <w:tc>
          <w:tcPr>
            <w:tcW w:w="4738" w:type="dxa"/>
          </w:tcPr>
          <w:p w:rsidR="007D163E" w:rsidRPr="00DE6B18" w:rsidRDefault="007D163E" w:rsidP="00A556FF">
            <w:pPr>
              <w:pStyle w:val="1fa"/>
            </w:pPr>
            <w:r w:rsidRPr="00DE6B18">
              <w:t>Люрик</w:t>
            </w:r>
            <w:r w:rsidRPr="00DE6B18">
              <w:rPr>
                <w:lang w:val="en-US"/>
              </w:rPr>
              <w:t xml:space="preserve"> </w:t>
            </w:r>
            <w:r w:rsidRPr="00DE6B18">
              <w:rPr>
                <w:i/>
                <w:iCs/>
                <w:lang w:val="en-US"/>
              </w:rPr>
              <w:t>Alle alle</w:t>
            </w:r>
          </w:p>
        </w:tc>
        <w:tc>
          <w:tcPr>
            <w:tcW w:w="992" w:type="dxa"/>
          </w:tcPr>
          <w:p w:rsidR="007D163E" w:rsidRPr="00DE6B18" w:rsidRDefault="007D163E" w:rsidP="00A556FF">
            <w:pPr>
              <w:pStyle w:val="1fa"/>
              <w:rPr>
                <w:lang w:val="fr-FR"/>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107</w:t>
            </w:r>
          </w:p>
        </w:tc>
        <w:tc>
          <w:tcPr>
            <w:tcW w:w="4738" w:type="dxa"/>
          </w:tcPr>
          <w:p w:rsidR="007D163E" w:rsidRPr="00DE6B18" w:rsidRDefault="007D163E" w:rsidP="00A556FF">
            <w:pPr>
              <w:pStyle w:val="1fa"/>
            </w:pPr>
            <w:r w:rsidRPr="00DE6B18">
              <w:t>Короткоклювый</w:t>
            </w:r>
            <w:r w:rsidRPr="00DE6B18">
              <w:rPr>
                <w:lang w:val="fr-FR"/>
              </w:rPr>
              <w:t xml:space="preserve">. </w:t>
            </w:r>
            <w:r w:rsidRPr="00DE6B18">
              <w:t>пыжик</w:t>
            </w:r>
            <w:r w:rsidRPr="00DE6B18">
              <w:rPr>
                <w:lang w:val="fr-FR"/>
              </w:rPr>
              <w:t xml:space="preserve"> </w:t>
            </w:r>
            <w:r w:rsidRPr="00DE6B18">
              <w:rPr>
                <w:i/>
                <w:iCs/>
                <w:lang w:val="fr-FR"/>
              </w:rPr>
              <w:t>Bachyramphus brevirostris</w:t>
            </w:r>
          </w:p>
        </w:tc>
        <w:tc>
          <w:tcPr>
            <w:tcW w:w="992" w:type="dxa"/>
          </w:tcPr>
          <w:p w:rsidR="007D163E" w:rsidRPr="00DE6B18" w:rsidRDefault="007D163E" w:rsidP="00A556FF">
            <w:pPr>
              <w:pStyle w:val="1fa"/>
              <w:rPr>
                <w:lang w:val="fr-FR"/>
              </w:rPr>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108</w:t>
            </w:r>
          </w:p>
        </w:tc>
        <w:tc>
          <w:tcPr>
            <w:tcW w:w="4738" w:type="dxa"/>
          </w:tcPr>
          <w:p w:rsidR="007D163E" w:rsidRPr="00DE6B18" w:rsidRDefault="007D163E" w:rsidP="00A556FF">
            <w:pPr>
              <w:pStyle w:val="1fa"/>
            </w:pPr>
            <w:r w:rsidRPr="00DE6B18">
              <w:t>Длинноклювый пыжик</w:t>
            </w:r>
            <w:r w:rsidRPr="00DE6B18">
              <w:rPr>
                <w:lang w:val="en-US"/>
              </w:rPr>
              <w:t xml:space="preserve"> </w:t>
            </w:r>
            <w:r w:rsidRPr="00DE6B18">
              <w:rPr>
                <w:i/>
                <w:iCs/>
                <w:lang w:val="en-US"/>
              </w:rPr>
              <w:t>Brachyramphus marmoratus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109</w:t>
            </w:r>
          </w:p>
        </w:tc>
        <w:tc>
          <w:tcPr>
            <w:tcW w:w="4738" w:type="dxa"/>
          </w:tcPr>
          <w:p w:rsidR="007D163E" w:rsidRPr="00DE6B18" w:rsidRDefault="007D163E" w:rsidP="00A556FF">
            <w:pPr>
              <w:pStyle w:val="1fa"/>
              <w:rPr>
                <w:lang w:val="fr-FR"/>
              </w:rPr>
            </w:pPr>
            <w:r w:rsidRPr="00DE6B18">
              <w:t>Чистик</w:t>
            </w:r>
            <w:r w:rsidRPr="00DE6B18">
              <w:rPr>
                <w:lang w:val="fr-FR"/>
              </w:rPr>
              <w:t xml:space="preserve"> Cepphus grylle</w:t>
            </w:r>
          </w:p>
        </w:tc>
        <w:tc>
          <w:tcPr>
            <w:tcW w:w="992" w:type="dxa"/>
          </w:tcPr>
          <w:p w:rsidR="007D163E" w:rsidRPr="00DE6B18" w:rsidRDefault="007D163E" w:rsidP="00A556FF">
            <w:pPr>
              <w:pStyle w:val="1fa"/>
              <w:rPr>
                <w:lang w:val="fr-FR"/>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110</w:t>
            </w:r>
          </w:p>
        </w:tc>
        <w:tc>
          <w:tcPr>
            <w:tcW w:w="4738" w:type="dxa"/>
          </w:tcPr>
          <w:p w:rsidR="007D163E" w:rsidRPr="00DE6B18" w:rsidRDefault="007D163E" w:rsidP="00A556FF">
            <w:pPr>
              <w:pStyle w:val="1fa"/>
              <w:rPr>
                <w:lang w:val="fr-FR"/>
              </w:rPr>
            </w:pPr>
            <w:r w:rsidRPr="00DE6B18">
              <w:t>Тихоокеанский</w:t>
            </w:r>
            <w:r w:rsidRPr="00DE6B18">
              <w:rPr>
                <w:lang w:val="fr-FR"/>
              </w:rPr>
              <w:t xml:space="preserve"> </w:t>
            </w:r>
            <w:r w:rsidRPr="00DE6B18">
              <w:t>чистик</w:t>
            </w:r>
            <w:r w:rsidRPr="00DE6B18">
              <w:rPr>
                <w:lang w:val="fr-FR"/>
              </w:rPr>
              <w:t xml:space="preserve"> </w:t>
            </w:r>
            <w:r w:rsidRPr="00DE6B18">
              <w:rPr>
                <w:i/>
                <w:iCs/>
                <w:lang w:val="fr-FR"/>
              </w:rPr>
              <w:t>Cepphus columba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111</w:t>
            </w:r>
          </w:p>
        </w:tc>
        <w:tc>
          <w:tcPr>
            <w:tcW w:w="4738" w:type="dxa"/>
          </w:tcPr>
          <w:p w:rsidR="007D163E" w:rsidRPr="00DE6B18" w:rsidRDefault="007D163E" w:rsidP="00A556FF">
            <w:pPr>
              <w:pStyle w:val="1fa"/>
            </w:pPr>
            <w:r w:rsidRPr="00DE6B18">
              <w:t>Старик</w:t>
            </w:r>
            <w:r w:rsidRPr="00DE6B18">
              <w:rPr>
                <w:lang w:val="en-US"/>
              </w:rPr>
              <w:t xml:space="preserve"> </w:t>
            </w:r>
            <w:r w:rsidRPr="00DE6B18">
              <w:rPr>
                <w:i/>
                <w:iCs/>
                <w:lang w:val="en-US"/>
              </w:rPr>
              <w:t>Synthliboramphua antiquus</w:t>
            </w:r>
          </w:p>
        </w:tc>
        <w:tc>
          <w:tcPr>
            <w:tcW w:w="992" w:type="dxa"/>
          </w:tcPr>
          <w:p w:rsidR="007D163E" w:rsidRPr="00DE6B18" w:rsidRDefault="007D163E" w:rsidP="00A556FF">
            <w:pPr>
              <w:pStyle w:val="1fa"/>
              <w:rPr>
                <w:lang w:val="en-US"/>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112</w:t>
            </w:r>
          </w:p>
        </w:tc>
        <w:tc>
          <w:tcPr>
            <w:tcW w:w="4738" w:type="dxa"/>
          </w:tcPr>
          <w:p w:rsidR="007D163E" w:rsidRPr="00DE6B18" w:rsidRDefault="007D163E" w:rsidP="00A556FF">
            <w:pPr>
              <w:pStyle w:val="1fa"/>
              <w:rPr>
                <w:lang w:val="en-US"/>
              </w:rPr>
            </w:pPr>
            <w:r w:rsidRPr="00DE6B18">
              <w:t>Большая</w:t>
            </w:r>
            <w:r w:rsidRPr="00DE6B18">
              <w:rPr>
                <w:lang w:val="en-US"/>
              </w:rPr>
              <w:t xml:space="preserve"> </w:t>
            </w:r>
            <w:r w:rsidRPr="00DE6B18">
              <w:t>конюга</w:t>
            </w:r>
            <w:r w:rsidRPr="00DE6B18">
              <w:rPr>
                <w:lang w:val="en-US"/>
              </w:rPr>
              <w:t xml:space="preserve"> </w:t>
            </w:r>
            <w:r w:rsidRPr="00DE6B18">
              <w:rPr>
                <w:i/>
                <w:iCs/>
                <w:lang w:val="en-US"/>
              </w:rPr>
              <w:t>Aethia cristatella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113</w:t>
            </w:r>
          </w:p>
        </w:tc>
        <w:tc>
          <w:tcPr>
            <w:tcW w:w="4738" w:type="dxa"/>
          </w:tcPr>
          <w:p w:rsidR="007D163E" w:rsidRPr="00DE6B18" w:rsidRDefault="007D163E" w:rsidP="00A556FF">
            <w:pPr>
              <w:pStyle w:val="1fa"/>
              <w:rPr>
                <w:lang w:val="en-US"/>
              </w:rPr>
            </w:pPr>
            <w:r w:rsidRPr="00DE6B18">
              <w:t>Белобрюшка</w:t>
            </w:r>
            <w:r w:rsidRPr="00DE6B18">
              <w:rPr>
                <w:lang w:val="en-US"/>
              </w:rPr>
              <w:t xml:space="preserve"> </w:t>
            </w:r>
            <w:r w:rsidRPr="00DE6B18">
              <w:rPr>
                <w:i/>
                <w:iCs/>
                <w:lang w:val="en-US"/>
              </w:rPr>
              <w:t>Cyclorrhynchus psittacula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114</w:t>
            </w:r>
          </w:p>
        </w:tc>
        <w:tc>
          <w:tcPr>
            <w:tcW w:w="4738" w:type="dxa"/>
          </w:tcPr>
          <w:p w:rsidR="007D163E" w:rsidRPr="00DE6B18" w:rsidRDefault="007D163E" w:rsidP="00A556FF">
            <w:pPr>
              <w:pStyle w:val="1fa"/>
            </w:pPr>
            <w:r w:rsidRPr="00DE6B18">
              <w:t>Конюга-крошка</w:t>
            </w:r>
            <w:r w:rsidRPr="00DE6B18">
              <w:rPr>
                <w:i/>
                <w:iCs/>
                <w:lang w:val="en-US"/>
              </w:rPr>
              <w:t xml:space="preserve"> Aethia pusilla</w:t>
            </w:r>
          </w:p>
        </w:tc>
        <w:tc>
          <w:tcPr>
            <w:tcW w:w="992" w:type="dxa"/>
          </w:tcPr>
          <w:p w:rsidR="007D163E" w:rsidRPr="00DE6B18" w:rsidRDefault="007D163E" w:rsidP="00A556FF">
            <w:pPr>
              <w:pStyle w:val="1fa"/>
              <w:rPr>
                <w:lang w:val="en-US"/>
              </w:rPr>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115</w:t>
            </w:r>
          </w:p>
        </w:tc>
        <w:tc>
          <w:tcPr>
            <w:tcW w:w="4738" w:type="dxa"/>
          </w:tcPr>
          <w:p w:rsidR="007D163E" w:rsidRPr="00DE6B18" w:rsidRDefault="007D163E" w:rsidP="00A556FF">
            <w:pPr>
              <w:pStyle w:val="1fa"/>
              <w:rPr>
                <w:lang w:val="en-US"/>
              </w:rPr>
            </w:pPr>
            <w:r w:rsidRPr="00DE6B18">
              <w:t>Ипатка</w:t>
            </w:r>
            <w:r w:rsidRPr="00DE6B18">
              <w:rPr>
                <w:lang w:val="en-US"/>
              </w:rPr>
              <w:t xml:space="preserve"> </w:t>
            </w:r>
            <w:r w:rsidRPr="00DE6B18">
              <w:rPr>
                <w:i/>
                <w:iCs/>
                <w:lang w:val="en-US"/>
              </w:rPr>
              <w:t>Fratercula corniculata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116</w:t>
            </w:r>
          </w:p>
        </w:tc>
        <w:tc>
          <w:tcPr>
            <w:tcW w:w="4738" w:type="dxa"/>
          </w:tcPr>
          <w:p w:rsidR="007D163E" w:rsidRPr="00DE6B18" w:rsidRDefault="007D163E" w:rsidP="00A556FF">
            <w:pPr>
              <w:pStyle w:val="1fa"/>
              <w:rPr>
                <w:lang w:val="en-US"/>
              </w:rPr>
            </w:pPr>
            <w:r w:rsidRPr="00DE6B18">
              <w:t>Топорик</w:t>
            </w:r>
            <w:r w:rsidRPr="00DE6B18">
              <w:rPr>
                <w:lang w:val="en-US"/>
              </w:rPr>
              <w:t xml:space="preserve"> </w:t>
            </w:r>
            <w:r w:rsidRPr="00DE6B18">
              <w:rPr>
                <w:i/>
                <w:iCs/>
                <w:lang w:val="en-US"/>
              </w:rPr>
              <w:t>Lunda cirrata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117</w:t>
            </w:r>
          </w:p>
        </w:tc>
        <w:tc>
          <w:tcPr>
            <w:tcW w:w="4738" w:type="dxa"/>
          </w:tcPr>
          <w:p w:rsidR="007D163E" w:rsidRPr="00DE6B18" w:rsidRDefault="007D163E" w:rsidP="00A556FF">
            <w:pPr>
              <w:pStyle w:val="1fa"/>
              <w:rPr>
                <w:lang w:val="en-US"/>
              </w:rPr>
            </w:pPr>
            <w:r w:rsidRPr="00DE6B18">
              <w:t>Белая</w:t>
            </w:r>
            <w:r w:rsidRPr="00DE6B18">
              <w:rPr>
                <w:lang w:val="en-US"/>
              </w:rPr>
              <w:t xml:space="preserve"> </w:t>
            </w:r>
            <w:r w:rsidRPr="00DE6B18">
              <w:t>сова</w:t>
            </w:r>
            <w:r w:rsidRPr="00DE6B18">
              <w:rPr>
                <w:lang w:val="en-US"/>
              </w:rPr>
              <w:t xml:space="preserve"> </w:t>
            </w:r>
            <w:r w:rsidRPr="00DE6B18">
              <w:rPr>
                <w:i/>
                <w:iCs/>
                <w:lang w:val="en-US"/>
              </w:rPr>
              <w:t>Nyctea scandiaca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118</w:t>
            </w:r>
          </w:p>
        </w:tc>
        <w:tc>
          <w:tcPr>
            <w:tcW w:w="4738" w:type="dxa"/>
          </w:tcPr>
          <w:p w:rsidR="007D163E" w:rsidRPr="00DE6B18" w:rsidRDefault="007D163E" w:rsidP="00A556FF">
            <w:pPr>
              <w:pStyle w:val="1fa"/>
              <w:rPr>
                <w:lang w:val="en-US"/>
              </w:rPr>
            </w:pPr>
            <w:r w:rsidRPr="00DE6B18">
              <w:t>Болотная</w:t>
            </w:r>
            <w:r w:rsidRPr="00DE6B18">
              <w:rPr>
                <w:lang w:val="en-US"/>
              </w:rPr>
              <w:t xml:space="preserve"> </w:t>
            </w:r>
            <w:r w:rsidRPr="00DE6B18">
              <w:t>сова</w:t>
            </w:r>
            <w:r w:rsidRPr="00DE6B18">
              <w:rPr>
                <w:lang w:val="en-US"/>
              </w:rPr>
              <w:t xml:space="preserve"> </w:t>
            </w:r>
            <w:r w:rsidRPr="00DE6B18">
              <w:rPr>
                <w:i/>
                <w:iCs/>
                <w:lang w:val="en-US"/>
              </w:rPr>
              <w:t>Asio flammeus</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119</w:t>
            </w:r>
          </w:p>
        </w:tc>
        <w:tc>
          <w:tcPr>
            <w:tcW w:w="4738" w:type="dxa"/>
          </w:tcPr>
          <w:p w:rsidR="007D163E" w:rsidRPr="00DE6B18" w:rsidRDefault="007D163E" w:rsidP="00A556FF">
            <w:pPr>
              <w:pStyle w:val="1fa"/>
            </w:pPr>
            <w:r w:rsidRPr="00DE6B18">
              <w:t xml:space="preserve">Охристый колибри </w:t>
            </w:r>
            <w:r w:rsidRPr="00DE6B18">
              <w:rPr>
                <w:i/>
                <w:iCs/>
                <w:lang w:val="en-US"/>
              </w:rPr>
              <w:t>Salasphorus rufus</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120</w:t>
            </w:r>
          </w:p>
        </w:tc>
        <w:tc>
          <w:tcPr>
            <w:tcW w:w="4738" w:type="dxa"/>
          </w:tcPr>
          <w:p w:rsidR="007D163E" w:rsidRPr="00DE6B18" w:rsidRDefault="007D163E" w:rsidP="00A556FF">
            <w:pPr>
              <w:pStyle w:val="1fa"/>
            </w:pPr>
            <w:r w:rsidRPr="00DE6B18">
              <w:t xml:space="preserve">Береговая ласточка </w:t>
            </w:r>
            <w:r w:rsidRPr="00DE6B18">
              <w:rPr>
                <w:i/>
                <w:iCs/>
                <w:lang w:val="en-US"/>
              </w:rPr>
              <w:t>Riparia</w:t>
            </w:r>
            <w:r w:rsidRPr="00DE6B18">
              <w:rPr>
                <w:i/>
                <w:iCs/>
              </w:rPr>
              <w:t xml:space="preserve"> </w:t>
            </w:r>
            <w:r w:rsidRPr="00DE6B18">
              <w:rPr>
                <w:i/>
                <w:iCs/>
                <w:lang w:val="en-US"/>
              </w:rPr>
              <w:t>riparia</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121</w:t>
            </w:r>
          </w:p>
        </w:tc>
        <w:tc>
          <w:tcPr>
            <w:tcW w:w="4738" w:type="dxa"/>
          </w:tcPr>
          <w:p w:rsidR="007D163E" w:rsidRPr="00DE6B18" w:rsidRDefault="007D163E" w:rsidP="00A556FF">
            <w:pPr>
              <w:pStyle w:val="1fa"/>
            </w:pPr>
            <w:r w:rsidRPr="00DE6B18">
              <w:t xml:space="preserve">Деревенская ласточка </w:t>
            </w:r>
            <w:r w:rsidRPr="00DE6B18">
              <w:rPr>
                <w:i/>
                <w:iCs/>
                <w:lang w:val="en-US"/>
              </w:rPr>
              <w:t>Hirundo</w:t>
            </w:r>
            <w:r w:rsidRPr="00DE6B18">
              <w:rPr>
                <w:i/>
                <w:iCs/>
              </w:rPr>
              <w:t xml:space="preserve"> </w:t>
            </w:r>
            <w:r w:rsidRPr="00DE6B18">
              <w:rPr>
                <w:i/>
                <w:iCs/>
                <w:lang w:val="en-US"/>
              </w:rPr>
              <w:t>rustica</w:t>
            </w:r>
            <w:r w:rsidRPr="00DE6B18">
              <w:t xml:space="preserve"> </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122</w:t>
            </w:r>
          </w:p>
        </w:tc>
        <w:tc>
          <w:tcPr>
            <w:tcW w:w="4738" w:type="dxa"/>
          </w:tcPr>
          <w:p w:rsidR="007D163E" w:rsidRPr="00DE6B18" w:rsidRDefault="007D163E" w:rsidP="00A556FF">
            <w:pPr>
              <w:pStyle w:val="1fa"/>
              <w:rPr>
                <w:lang w:val="en-US"/>
              </w:rPr>
            </w:pPr>
            <w:r w:rsidRPr="00DE6B18">
              <w:t>Воронок</w:t>
            </w:r>
            <w:r w:rsidRPr="00DE6B18">
              <w:rPr>
                <w:lang w:val="en-US"/>
              </w:rPr>
              <w:t xml:space="preserve"> </w:t>
            </w:r>
            <w:r w:rsidRPr="00DE6B18">
              <w:rPr>
                <w:i/>
                <w:iCs/>
                <w:lang w:val="en-US"/>
              </w:rPr>
              <w:t>Delichon urbica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123</w:t>
            </w:r>
          </w:p>
        </w:tc>
        <w:tc>
          <w:tcPr>
            <w:tcW w:w="4738" w:type="dxa"/>
          </w:tcPr>
          <w:p w:rsidR="007D163E" w:rsidRPr="00DE6B18" w:rsidRDefault="007D163E" w:rsidP="00A556FF">
            <w:pPr>
              <w:pStyle w:val="1fa"/>
            </w:pPr>
            <w:r w:rsidRPr="00DE6B18">
              <w:t xml:space="preserve">Сибирский конек </w:t>
            </w:r>
            <w:r w:rsidRPr="00DE6B18">
              <w:rPr>
                <w:i/>
                <w:iCs/>
                <w:lang w:val="en-US"/>
              </w:rPr>
              <w:t>Anthus</w:t>
            </w:r>
            <w:r w:rsidRPr="00DE6B18">
              <w:rPr>
                <w:i/>
                <w:iCs/>
              </w:rPr>
              <w:t xml:space="preserve"> </w:t>
            </w:r>
            <w:r w:rsidRPr="00DE6B18">
              <w:rPr>
                <w:i/>
                <w:iCs/>
                <w:lang w:val="en-US"/>
              </w:rPr>
              <w:t>gustavi</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124</w:t>
            </w:r>
          </w:p>
        </w:tc>
        <w:tc>
          <w:tcPr>
            <w:tcW w:w="4738" w:type="dxa"/>
          </w:tcPr>
          <w:p w:rsidR="007D163E" w:rsidRPr="00DE6B18" w:rsidRDefault="007D163E" w:rsidP="00A556FF">
            <w:pPr>
              <w:pStyle w:val="1fa"/>
            </w:pPr>
            <w:r w:rsidRPr="00DE6B18">
              <w:t xml:space="preserve">Краснозобый конек </w:t>
            </w:r>
            <w:r w:rsidRPr="00DE6B18">
              <w:rPr>
                <w:i/>
                <w:iCs/>
                <w:lang w:val="en-US"/>
              </w:rPr>
              <w:t>Anthus</w:t>
            </w:r>
            <w:r w:rsidRPr="00DE6B18">
              <w:rPr>
                <w:i/>
                <w:iCs/>
              </w:rPr>
              <w:t xml:space="preserve"> </w:t>
            </w:r>
            <w:r w:rsidRPr="00DE6B18">
              <w:rPr>
                <w:i/>
                <w:iCs/>
                <w:lang w:val="en-US"/>
              </w:rPr>
              <w:t>cervinus</w:t>
            </w:r>
          </w:p>
        </w:tc>
        <w:tc>
          <w:tcPr>
            <w:tcW w:w="992" w:type="dxa"/>
          </w:tcPr>
          <w:p w:rsidR="007D163E" w:rsidRPr="00DE6B18" w:rsidRDefault="007D163E" w:rsidP="00A556FF">
            <w:pPr>
              <w:pStyle w:val="1fa"/>
            </w:pPr>
            <w:r w:rsidRPr="00DE6B18">
              <w:rPr>
                <w:lang w:val="en-US"/>
              </w:rPr>
              <w:t>Гн</w:t>
            </w: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125</w:t>
            </w:r>
          </w:p>
        </w:tc>
        <w:tc>
          <w:tcPr>
            <w:tcW w:w="4738" w:type="dxa"/>
          </w:tcPr>
          <w:p w:rsidR="007D163E" w:rsidRPr="00DE6B18" w:rsidRDefault="007D163E" w:rsidP="00A556FF">
            <w:pPr>
              <w:pStyle w:val="1fa"/>
            </w:pPr>
            <w:r w:rsidRPr="00DE6B18">
              <w:t xml:space="preserve">Гольцовый конек </w:t>
            </w:r>
            <w:r w:rsidRPr="00DE6B18">
              <w:rPr>
                <w:i/>
                <w:iCs/>
                <w:lang w:val="en-US"/>
              </w:rPr>
              <w:t>Anthus</w:t>
            </w:r>
            <w:r w:rsidRPr="00DE6B18">
              <w:rPr>
                <w:i/>
                <w:iCs/>
              </w:rPr>
              <w:t xml:space="preserve"> </w:t>
            </w:r>
            <w:r w:rsidRPr="00DE6B18">
              <w:rPr>
                <w:i/>
                <w:iCs/>
                <w:lang w:val="en-US"/>
              </w:rPr>
              <w:t>rubescens</w:t>
            </w:r>
          </w:p>
        </w:tc>
        <w:tc>
          <w:tcPr>
            <w:tcW w:w="992" w:type="dxa"/>
          </w:tcPr>
          <w:p w:rsidR="007D163E" w:rsidRPr="00DE6B18" w:rsidRDefault="007D163E" w:rsidP="00A556FF">
            <w:pPr>
              <w:pStyle w:val="1fa"/>
            </w:pPr>
            <w:r w:rsidRPr="00DE6B18">
              <w:rPr>
                <w:lang w:val="en-US"/>
              </w:rPr>
              <w:t>Гн</w:t>
            </w: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126</w:t>
            </w:r>
          </w:p>
        </w:tc>
        <w:tc>
          <w:tcPr>
            <w:tcW w:w="4738" w:type="dxa"/>
          </w:tcPr>
          <w:p w:rsidR="007D163E" w:rsidRPr="00DE6B18" w:rsidRDefault="007D163E" w:rsidP="00A556FF">
            <w:pPr>
              <w:pStyle w:val="1fa"/>
            </w:pPr>
            <w:r w:rsidRPr="00DE6B18">
              <w:t xml:space="preserve">Желтая трясогузка </w:t>
            </w:r>
            <w:r w:rsidRPr="00DE6B18">
              <w:rPr>
                <w:i/>
                <w:iCs/>
                <w:lang w:val="en-US"/>
              </w:rPr>
              <w:t>Motacilla</w:t>
            </w:r>
            <w:r w:rsidRPr="00DE6B18">
              <w:rPr>
                <w:i/>
                <w:iCs/>
              </w:rPr>
              <w:t xml:space="preserve"> </w:t>
            </w:r>
            <w:r w:rsidRPr="00DE6B18">
              <w:rPr>
                <w:i/>
                <w:iCs/>
                <w:lang w:val="en-US"/>
              </w:rPr>
              <w:t>flava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127</w:t>
            </w:r>
          </w:p>
        </w:tc>
        <w:tc>
          <w:tcPr>
            <w:tcW w:w="4738" w:type="dxa"/>
          </w:tcPr>
          <w:p w:rsidR="007D163E" w:rsidRPr="00DE6B18" w:rsidRDefault="007D163E" w:rsidP="00A556FF">
            <w:pPr>
              <w:pStyle w:val="1fa"/>
            </w:pPr>
            <w:r w:rsidRPr="00DE6B18">
              <w:t xml:space="preserve">Белая трясогузка </w:t>
            </w:r>
            <w:r w:rsidRPr="00DE6B18">
              <w:rPr>
                <w:i/>
                <w:iCs/>
                <w:lang w:val="en-US"/>
              </w:rPr>
              <w:t>Motacilla</w:t>
            </w:r>
            <w:r w:rsidRPr="00DE6B18">
              <w:rPr>
                <w:i/>
                <w:iCs/>
              </w:rPr>
              <w:t xml:space="preserve"> </w:t>
            </w:r>
            <w:r w:rsidRPr="00DE6B18">
              <w:rPr>
                <w:i/>
                <w:iCs/>
                <w:lang w:val="en-US"/>
              </w:rPr>
              <w:t>alba</w:t>
            </w:r>
          </w:p>
        </w:tc>
        <w:tc>
          <w:tcPr>
            <w:tcW w:w="992" w:type="dxa"/>
          </w:tcPr>
          <w:p w:rsidR="007D163E" w:rsidRPr="00DE6B18" w:rsidRDefault="007D163E" w:rsidP="00A556FF">
            <w:pPr>
              <w:pStyle w:val="1fa"/>
            </w:pPr>
            <w:r w:rsidRPr="00DE6B18">
              <w:rPr>
                <w:lang w:val="en-US"/>
              </w:rPr>
              <w:t>Гн</w:t>
            </w: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128</w:t>
            </w:r>
          </w:p>
        </w:tc>
        <w:tc>
          <w:tcPr>
            <w:tcW w:w="4738" w:type="dxa"/>
          </w:tcPr>
          <w:p w:rsidR="007D163E" w:rsidRPr="00DE6B18" w:rsidRDefault="007D163E" w:rsidP="00A556FF">
            <w:pPr>
              <w:pStyle w:val="1fa"/>
            </w:pPr>
            <w:r w:rsidRPr="00DE6B18">
              <w:t xml:space="preserve">Ворон </w:t>
            </w:r>
            <w:r w:rsidRPr="00DE6B18">
              <w:rPr>
                <w:i/>
                <w:iCs/>
                <w:lang w:val="en-US"/>
              </w:rPr>
              <w:t>Corvus</w:t>
            </w:r>
            <w:r w:rsidRPr="00DE6B18">
              <w:rPr>
                <w:i/>
                <w:iCs/>
              </w:rPr>
              <w:t xml:space="preserve"> </w:t>
            </w:r>
            <w:r w:rsidRPr="00DE6B18">
              <w:rPr>
                <w:i/>
                <w:iCs/>
                <w:lang w:val="en-US"/>
              </w:rPr>
              <w:t>corax</w:t>
            </w:r>
          </w:p>
        </w:tc>
        <w:tc>
          <w:tcPr>
            <w:tcW w:w="992" w:type="dxa"/>
          </w:tcPr>
          <w:p w:rsidR="007D163E" w:rsidRPr="00DE6B18" w:rsidRDefault="007D163E" w:rsidP="00A556FF">
            <w:pPr>
              <w:pStyle w:val="1fa"/>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129</w:t>
            </w:r>
          </w:p>
        </w:tc>
        <w:tc>
          <w:tcPr>
            <w:tcW w:w="4738" w:type="dxa"/>
          </w:tcPr>
          <w:p w:rsidR="007D163E" w:rsidRPr="00DE6B18" w:rsidRDefault="007D163E" w:rsidP="00A556FF">
            <w:pPr>
              <w:pStyle w:val="1fa"/>
            </w:pPr>
            <w:r w:rsidRPr="00DE6B18">
              <w:t xml:space="preserve">Пеночка-таловка </w:t>
            </w:r>
            <w:r w:rsidRPr="00DE6B18">
              <w:rPr>
                <w:i/>
                <w:iCs/>
                <w:lang w:val="en-US"/>
              </w:rPr>
              <w:t>Phylloscopus</w:t>
            </w:r>
            <w:r w:rsidRPr="00DE6B18">
              <w:rPr>
                <w:i/>
                <w:iCs/>
              </w:rPr>
              <w:t xml:space="preserve"> </w:t>
            </w:r>
            <w:r w:rsidRPr="00DE6B18">
              <w:rPr>
                <w:i/>
                <w:iCs/>
                <w:lang w:val="en-US"/>
              </w:rPr>
              <w:t>borealis</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130</w:t>
            </w:r>
          </w:p>
        </w:tc>
        <w:tc>
          <w:tcPr>
            <w:tcW w:w="4738" w:type="dxa"/>
          </w:tcPr>
          <w:p w:rsidR="007D163E" w:rsidRPr="00DE6B18" w:rsidRDefault="007D163E" w:rsidP="00A556FF">
            <w:pPr>
              <w:pStyle w:val="1fa"/>
            </w:pPr>
            <w:r w:rsidRPr="00DE6B18">
              <w:t xml:space="preserve">Об. каменка </w:t>
            </w:r>
            <w:r w:rsidRPr="00DE6B18">
              <w:rPr>
                <w:i/>
                <w:iCs/>
                <w:lang w:val="en-US"/>
              </w:rPr>
              <w:t>Oenanthe</w:t>
            </w:r>
            <w:r w:rsidRPr="00DE6B18">
              <w:rPr>
                <w:i/>
                <w:iCs/>
              </w:rPr>
              <w:t xml:space="preserve"> </w:t>
            </w:r>
            <w:r w:rsidRPr="00DE6B18">
              <w:rPr>
                <w:i/>
                <w:iCs/>
                <w:lang w:val="en-US"/>
              </w:rPr>
              <w:t>oenanthe</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131</w:t>
            </w:r>
          </w:p>
        </w:tc>
        <w:tc>
          <w:tcPr>
            <w:tcW w:w="4738" w:type="dxa"/>
          </w:tcPr>
          <w:p w:rsidR="007D163E" w:rsidRPr="00DE6B18" w:rsidRDefault="007D163E" w:rsidP="00A556FF">
            <w:pPr>
              <w:pStyle w:val="1fa"/>
            </w:pPr>
            <w:r w:rsidRPr="00DE6B18">
              <w:t xml:space="preserve">Варакушка </w:t>
            </w:r>
            <w:r w:rsidRPr="00DE6B18">
              <w:rPr>
                <w:i/>
                <w:iCs/>
                <w:lang w:val="en-US"/>
              </w:rPr>
              <w:t>Luscinia</w:t>
            </w:r>
            <w:r w:rsidRPr="00DE6B18">
              <w:rPr>
                <w:i/>
                <w:iCs/>
              </w:rPr>
              <w:t xml:space="preserve"> </w:t>
            </w:r>
            <w:r w:rsidRPr="00DE6B18">
              <w:rPr>
                <w:i/>
                <w:iCs/>
                <w:lang w:val="en-US"/>
              </w:rPr>
              <w:t>svecica</w:t>
            </w:r>
          </w:p>
        </w:tc>
        <w:tc>
          <w:tcPr>
            <w:tcW w:w="992" w:type="dxa"/>
          </w:tcPr>
          <w:p w:rsidR="007D163E" w:rsidRPr="00DE6B18" w:rsidRDefault="007D163E" w:rsidP="00A556FF">
            <w:pPr>
              <w:pStyle w:val="1fa"/>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132</w:t>
            </w:r>
          </w:p>
        </w:tc>
        <w:tc>
          <w:tcPr>
            <w:tcW w:w="4738" w:type="dxa"/>
          </w:tcPr>
          <w:p w:rsidR="007D163E" w:rsidRPr="00DE6B18" w:rsidRDefault="007D163E" w:rsidP="00A556FF">
            <w:pPr>
              <w:pStyle w:val="1fa"/>
            </w:pPr>
            <w:r w:rsidRPr="00DE6B18">
              <w:t>Малый дрозд</w:t>
            </w:r>
            <w:r w:rsidRPr="00DE6B18">
              <w:rPr>
                <w:i/>
                <w:iCs/>
              </w:rPr>
              <w:t xml:space="preserve"> </w:t>
            </w:r>
            <w:r w:rsidRPr="00DE6B18">
              <w:rPr>
                <w:i/>
                <w:iCs/>
                <w:lang w:val="en-US"/>
              </w:rPr>
              <w:t>Catharus</w:t>
            </w:r>
            <w:r w:rsidRPr="00DE6B18">
              <w:rPr>
                <w:i/>
                <w:iCs/>
              </w:rPr>
              <w:t xml:space="preserve"> </w:t>
            </w:r>
            <w:r w:rsidRPr="00DE6B18">
              <w:rPr>
                <w:i/>
                <w:iCs/>
                <w:lang w:val="en-US"/>
              </w:rPr>
              <w:t>minimus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133</w:t>
            </w:r>
          </w:p>
        </w:tc>
        <w:tc>
          <w:tcPr>
            <w:tcW w:w="4738" w:type="dxa"/>
          </w:tcPr>
          <w:p w:rsidR="007D163E" w:rsidRPr="00DE6B18" w:rsidRDefault="007D163E" w:rsidP="00A556FF">
            <w:pPr>
              <w:pStyle w:val="1fa"/>
            </w:pPr>
            <w:r w:rsidRPr="00DE6B18">
              <w:t xml:space="preserve">Темный дрозд </w:t>
            </w:r>
            <w:r w:rsidRPr="00DE6B18">
              <w:rPr>
                <w:i/>
                <w:iCs/>
                <w:lang w:val="en-US"/>
              </w:rPr>
              <w:t>Turdus naumanni</w:t>
            </w:r>
          </w:p>
        </w:tc>
        <w:tc>
          <w:tcPr>
            <w:tcW w:w="992" w:type="dxa"/>
          </w:tcPr>
          <w:p w:rsidR="007D163E" w:rsidRPr="00DE6B18" w:rsidRDefault="007D163E" w:rsidP="00A556FF">
            <w:pPr>
              <w:pStyle w:val="1fa"/>
              <w:rPr>
                <w:lang w:val="en-US"/>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134</w:t>
            </w:r>
          </w:p>
        </w:tc>
        <w:tc>
          <w:tcPr>
            <w:tcW w:w="4738" w:type="dxa"/>
          </w:tcPr>
          <w:p w:rsidR="007D163E" w:rsidRPr="00DE6B18" w:rsidRDefault="007D163E" w:rsidP="00A556FF">
            <w:pPr>
              <w:pStyle w:val="1fa"/>
              <w:rPr>
                <w:lang w:val="en-US"/>
              </w:rPr>
            </w:pPr>
            <w:r w:rsidRPr="00DE6B18">
              <w:t>Чечетка</w:t>
            </w:r>
            <w:r w:rsidRPr="00DE6B18">
              <w:rPr>
                <w:lang w:val="en-US"/>
              </w:rPr>
              <w:t xml:space="preserve"> </w:t>
            </w:r>
            <w:r w:rsidRPr="00DE6B18">
              <w:rPr>
                <w:i/>
                <w:iCs/>
                <w:lang w:val="en-US"/>
              </w:rPr>
              <w:t>Acanthis flammea</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135</w:t>
            </w:r>
          </w:p>
        </w:tc>
        <w:tc>
          <w:tcPr>
            <w:tcW w:w="4738" w:type="dxa"/>
          </w:tcPr>
          <w:p w:rsidR="007D163E" w:rsidRPr="00DE6B18" w:rsidRDefault="007D163E" w:rsidP="00A556FF">
            <w:pPr>
              <w:pStyle w:val="1fa"/>
            </w:pPr>
            <w:r w:rsidRPr="00DE6B18">
              <w:t>Пепельная</w:t>
            </w:r>
            <w:r w:rsidRPr="00DE6B18">
              <w:rPr>
                <w:lang w:val="en-US"/>
              </w:rPr>
              <w:t xml:space="preserve"> </w:t>
            </w:r>
            <w:r w:rsidRPr="00DE6B18">
              <w:t>чечетка</w:t>
            </w:r>
            <w:r w:rsidRPr="00DE6B18">
              <w:rPr>
                <w:lang w:val="en-US"/>
              </w:rPr>
              <w:t xml:space="preserve"> </w:t>
            </w:r>
            <w:r w:rsidRPr="00DE6B18">
              <w:rPr>
                <w:i/>
                <w:iCs/>
                <w:lang w:val="en-US"/>
              </w:rPr>
              <w:t>Acanthis hornemanni</w:t>
            </w:r>
          </w:p>
        </w:tc>
        <w:tc>
          <w:tcPr>
            <w:tcW w:w="992" w:type="dxa"/>
          </w:tcPr>
          <w:p w:rsidR="007D163E" w:rsidRPr="00DE6B18" w:rsidRDefault="007D163E" w:rsidP="00A556FF">
            <w:pPr>
              <w:pStyle w:val="1fa"/>
              <w:rPr>
                <w:lang w:val="en-US"/>
              </w:rPr>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136</w:t>
            </w:r>
          </w:p>
        </w:tc>
        <w:tc>
          <w:tcPr>
            <w:tcW w:w="4738" w:type="dxa"/>
          </w:tcPr>
          <w:p w:rsidR="007D163E" w:rsidRPr="00DE6B18" w:rsidRDefault="007D163E" w:rsidP="00A556FF">
            <w:pPr>
              <w:pStyle w:val="1fa"/>
            </w:pPr>
            <w:r w:rsidRPr="00DE6B18">
              <w:t>Щур</w:t>
            </w:r>
            <w:r w:rsidRPr="00DE6B18">
              <w:rPr>
                <w:lang w:val="en-US"/>
              </w:rPr>
              <w:t xml:space="preserve"> </w:t>
            </w:r>
            <w:r w:rsidRPr="00DE6B18">
              <w:rPr>
                <w:i/>
                <w:iCs/>
                <w:lang w:val="en-US"/>
              </w:rPr>
              <w:t>Pinicola enucleator</w:t>
            </w:r>
          </w:p>
        </w:tc>
        <w:tc>
          <w:tcPr>
            <w:tcW w:w="992" w:type="dxa"/>
          </w:tcPr>
          <w:p w:rsidR="007D163E" w:rsidRPr="00DE6B18" w:rsidRDefault="007D163E" w:rsidP="00A556FF">
            <w:pPr>
              <w:pStyle w:val="1fa"/>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137</w:t>
            </w:r>
          </w:p>
        </w:tc>
        <w:tc>
          <w:tcPr>
            <w:tcW w:w="4738" w:type="dxa"/>
          </w:tcPr>
          <w:p w:rsidR="007D163E" w:rsidRPr="00DE6B18" w:rsidRDefault="007D163E" w:rsidP="00A556FF">
            <w:pPr>
              <w:pStyle w:val="1fa"/>
            </w:pPr>
            <w:r w:rsidRPr="00DE6B18">
              <w:t xml:space="preserve">Белокрылый клест </w:t>
            </w:r>
            <w:r w:rsidRPr="00DE6B18">
              <w:rPr>
                <w:i/>
                <w:iCs/>
                <w:lang w:val="en-US"/>
              </w:rPr>
              <w:t>Loxia leucoptera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138</w:t>
            </w:r>
          </w:p>
        </w:tc>
        <w:tc>
          <w:tcPr>
            <w:tcW w:w="4738" w:type="dxa"/>
          </w:tcPr>
          <w:p w:rsidR="007D163E" w:rsidRPr="00DE6B18" w:rsidRDefault="007D163E" w:rsidP="00A556FF">
            <w:pPr>
              <w:pStyle w:val="1fa"/>
            </w:pPr>
            <w:r w:rsidRPr="00DE6B18">
              <w:t xml:space="preserve">Снегирь </w:t>
            </w:r>
            <w:r w:rsidRPr="00DE6B18">
              <w:rPr>
                <w:i/>
                <w:iCs/>
                <w:lang w:val="en-US"/>
              </w:rPr>
              <w:t>Pyrrhyla sp</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139</w:t>
            </w:r>
          </w:p>
        </w:tc>
        <w:tc>
          <w:tcPr>
            <w:tcW w:w="4738" w:type="dxa"/>
          </w:tcPr>
          <w:p w:rsidR="007D163E" w:rsidRPr="00DE6B18" w:rsidRDefault="007D163E" w:rsidP="00A556FF">
            <w:pPr>
              <w:pStyle w:val="1fa"/>
            </w:pPr>
            <w:r w:rsidRPr="00DE6B18">
              <w:t>Сибирский вьюрок</w:t>
            </w:r>
            <w:r w:rsidRPr="00DE6B18">
              <w:rPr>
                <w:lang w:val="en-US"/>
              </w:rPr>
              <w:t xml:space="preserve"> </w:t>
            </w:r>
            <w:r w:rsidRPr="00DE6B18">
              <w:rPr>
                <w:i/>
                <w:iCs/>
                <w:lang w:val="en-US"/>
              </w:rPr>
              <w:t>Leucosticte arctoa</w:t>
            </w:r>
          </w:p>
        </w:tc>
        <w:tc>
          <w:tcPr>
            <w:tcW w:w="992" w:type="dxa"/>
          </w:tcPr>
          <w:p w:rsidR="007D163E" w:rsidRPr="00DE6B18" w:rsidRDefault="007D163E" w:rsidP="00A556FF">
            <w:pPr>
              <w:pStyle w:val="1fa"/>
              <w:rPr>
                <w:lang w:val="en-US"/>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140</w:t>
            </w:r>
          </w:p>
        </w:tc>
        <w:tc>
          <w:tcPr>
            <w:tcW w:w="4738" w:type="dxa"/>
          </w:tcPr>
          <w:p w:rsidR="007D163E" w:rsidRPr="00DE6B18" w:rsidRDefault="007D163E" w:rsidP="00A556FF">
            <w:pPr>
              <w:pStyle w:val="1fa"/>
            </w:pPr>
            <w:r w:rsidRPr="00DE6B18">
              <w:t>Полевой воробей</w:t>
            </w:r>
            <w:r w:rsidRPr="00DE6B18">
              <w:rPr>
                <w:lang w:val="en-US"/>
              </w:rPr>
              <w:t xml:space="preserve"> </w:t>
            </w:r>
            <w:r w:rsidRPr="00DE6B18">
              <w:rPr>
                <w:i/>
                <w:iCs/>
                <w:lang w:val="en-US"/>
              </w:rPr>
              <w:t>Passer montanus</w:t>
            </w:r>
          </w:p>
        </w:tc>
        <w:tc>
          <w:tcPr>
            <w:tcW w:w="992" w:type="dxa"/>
          </w:tcPr>
          <w:p w:rsidR="007D163E" w:rsidRPr="00DE6B18" w:rsidRDefault="007D163E" w:rsidP="00A556FF">
            <w:pPr>
              <w:pStyle w:val="1fa"/>
              <w:rPr>
                <w:lang w:val="en-US"/>
              </w:rPr>
            </w:pPr>
            <w:r w:rsidRPr="00DE6B18">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141</w:t>
            </w:r>
          </w:p>
        </w:tc>
        <w:tc>
          <w:tcPr>
            <w:tcW w:w="4738" w:type="dxa"/>
          </w:tcPr>
          <w:p w:rsidR="007D163E" w:rsidRPr="00DE6B18" w:rsidRDefault="007D163E" w:rsidP="00A556FF">
            <w:pPr>
              <w:pStyle w:val="1fa"/>
            </w:pPr>
            <w:r w:rsidRPr="00DE6B18">
              <w:t>Пестрогрудая овсянка</w:t>
            </w:r>
            <w:r w:rsidRPr="00DE6B18">
              <w:rPr>
                <w:lang w:val="en-US"/>
              </w:rPr>
              <w:t xml:space="preserve"> </w:t>
            </w:r>
            <w:r w:rsidRPr="00DE6B18">
              <w:rPr>
                <w:i/>
                <w:iCs/>
                <w:lang w:val="en-US"/>
              </w:rPr>
              <w:t>Passerella iliaca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142</w:t>
            </w:r>
          </w:p>
        </w:tc>
        <w:tc>
          <w:tcPr>
            <w:tcW w:w="4738" w:type="dxa"/>
          </w:tcPr>
          <w:p w:rsidR="007D163E" w:rsidRPr="00DE6B18" w:rsidRDefault="007D163E" w:rsidP="00A556FF">
            <w:pPr>
              <w:pStyle w:val="1fa"/>
              <w:rPr>
                <w:lang w:val="en-US"/>
              </w:rPr>
            </w:pPr>
            <w:r w:rsidRPr="00DE6B18">
              <w:t>Серый</w:t>
            </w:r>
            <w:r w:rsidRPr="00DE6B18">
              <w:rPr>
                <w:lang w:val="en-US"/>
              </w:rPr>
              <w:t xml:space="preserve"> </w:t>
            </w:r>
            <w:r w:rsidRPr="00DE6B18">
              <w:t>юнко</w:t>
            </w:r>
            <w:r w:rsidRPr="00DE6B18">
              <w:rPr>
                <w:lang w:val="en-US"/>
              </w:rPr>
              <w:t xml:space="preserve"> </w:t>
            </w:r>
            <w:r w:rsidRPr="00DE6B18">
              <w:rPr>
                <w:i/>
                <w:iCs/>
                <w:lang w:val="en-US"/>
              </w:rPr>
              <w:t>Junco hyemalis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143</w:t>
            </w:r>
          </w:p>
        </w:tc>
        <w:tc>
          <w:tcPr>
            <w:tcW w:w="4738" w:type="dxa"/>
          </w:tcPr>
          <w:p w:rsidR="007D163E" w:rsidRPr="00DE6B18" w:rsidRDefault="007D163E" w:rsidP="00A556FF">
            <w:pPr>
              <w:pStyle w:val="1fa"/>
              <w:rPr>
                <w:lang w:val="en-US"/>
              </w:rPr>
            </w:pPr>
            <w:r w:rsidRPr="00DE6B18">
              <w:rPr>
                <w:lang w:val="en-US"/>
              </w:rPr>
              <w:t xml:space="preserve">American Tree Sparrow </w:t>
            </w:r>
            <w:r w:rsidRPr="00DE6B18">
              <w:rPr>
                <w:i/>
                <w:iCs/>
                <w:lang w:val="en-US"/>
              </w:rPr>
              <w:t>Spizella arborea</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144</w:t>
            </w:r>
          </w:p>
        </w:tc>
        <w:tc>
          <w:tcPr>
            <w:tcW w:w="4738" w:type="dxa"/>
          </w:tcPr>
          <w:p w:rsidR="007D163E" w:rsidRPr="00DE6B18" w:rsidRDefault="007D163E" w:rsidP="00A556FF">
            <w:pPr>
              <w:pStyle w:val="1fa"/>
              <w:rPr>
                <w:lang w:val="en-US"/>
              </w:rPr>
            </w:pPr>
            <w:r w:rsidRPr="00DE6B18">
              <w:rPr>
                <w:lang w:val="en-US"/>
              </w:rPr>
              <w:t xml:space="preserve">Savannah Sparrow </w:t>
            </w:r>
            <w:r w:rsidRPr="00DE6B18">
              <w:rPr>
                <w:i/>
                <w:iCs/>
                <w:lang w:val="en-US"/>
              </w:rPr>
              <w:t>Passerculus sandwichensis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145</w:t>
            </w:r>
          </w:p>
        </w:tc>
        <w:tc>
          <w:tcPr>
            <w:tcW w:w="4738" w:type="dxa"/>
          </w:tcPr>
          <w:p w:rsidR="007D163E" w:rsidRPr="00DE6B18" w:rsidRDefault="007D163E" w:rsidP="00A556FF">
            <w:pPr>
              <w:pStyle w:val="1fa"/>
            </w:pPr>
            <w:r w:rsidRPr="00DE6B18">
              <w:t>Чернобровая овсянка</w:t>
            </w:r>
            <w:r w:rsidRPr="00DE6B18">
              <w:rPr>
                <w:lang w:val="en-US"/>
              </w:rPr>
              <w:t xml:space="preserve"> </w:t>
            </w:r>
            <w:r w:rsidRPr="00DE6B18">
              <w:rPr>
                <w:i/>
                <w:iCs/>
                <w:lang w:val="en-US"/>
              </w:rPr>
              <w:t>Zonotrichia atricapilla</w:t>
            </w:r>
          </w:p>
        </w:tc>
        <w:tc>
          <w:tcPr>
            <w:tcW w:w="992" w:type="dxa"/>
          </w:tcPr>
          <w:p w:rsidR="007D163E" w:rsidRPr="00DE6B18" w:rsidRDefault="007D163E" w:rsidP="00A556FF">
            <w:pPr>
              <w:pStyle w:val="1fa"/>
              <w:rPr>
                <w:lang w:val="en-US"/>
              </w:rPr>
            </w:pPr>
            <w:r w:rsidRPr="00DE6B18">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146</w:t>
            </w:r>
          </w:p>
        </w:tc>
        <w:tc>
          <w:tcPr>
            <w:tcW w:w="4738" w:type="dxa"/>
          </w:tcPr>
          <w:p w:rsidR="007D163E" w:rsidRPr="00DE6B18" w:rsidRDefault="007D163E" w:rsidP="00A556FF">
            <w:pPr>
              <w:pStyle w:val="1fa"/>
              <w:rPr>
                <w:lang w:val="en-US"/>
              </w:rPr>
            </w:pPr>
            <w:r w:rsidRPr="00DE6B18">
              <w:t>Белобровая</w:t>
            </w:r>
            <w:r w:rsidRPr="00DE6B18">
              <w:rPr>
                <w:lang w:val="en-US"/>
              </w:rPr>
              <w:t xml:space="preserve"> </w:t>
            </w:r>
            <w:r w:rsidRPr="00DE6B18">
              <w:t>овсянка</w:t>
            </w:r>
            <w:r w:rsidRPr="00DE6B18">
              <w:rPr>
                <w:lang w:val="en-US"/>
              </w:rPr>
              <w:t xml:space="preserve"> </w:t>
            </w:r>
            <w:r w:rsidRPr="00DE6B18">
              <w:rPr>
                <w:i/>
                <w:iCs/>
                <w:lang w:val="en-US"/>
              </w:rPr>
              <w:t>Zonotrichia leucophrys</w:t>
            </w:r>
          </w:p>
        </w:tc>
        <w:tc>
          <w:tcPr>
            <w:tcW w:w="992" w:type="dxa"/>
          </w:tcPr>
          <w:p w:rsidR="007D163E" w:rsidRPr="00DE6B18" w:rsidRDefault="007D163E" w:rsidP="00A556FF">
            <w:pPr>
              <w:pStyle w:val="1fa"/>
              <w:rPr>
                <w:lang w:val="en-US"/>
              </w:rPr>
            </w:pPr>
            <w:r w:rsidRPr="00DE6B18">
              <w:rPr>
                <w:lang w:val="en-US"/>
              </w:rPr>
              <w:t>+</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147</w:t>
            </w:r>
          </w:p>
        </w:tc>
        <w:tc>
          <w:tcPr>
            <w:tcW w:w="4738" w:type="dxa"/>
          </w:tcPr>
          <w:p w:rsidR="007D163E" w:rsidRPr="00DE6B18" w:rsidRDefault="007D163E" w:rsidP="00A556FF">
            <w:pPr>
              <w:pStyle w:val="1fa"/>
              <w:rPr>
                <w:lang w:val="en-US"/>
              </w:rPr>
            </w:pPr>
            <w:r w:rsidRPr="00DE6B18">
              <w:t>Лапландск</w:t>
            </w:r>
            <w:r w:rsidRPr="00DE6B18">
              <w:rPr>
                <w:lang w:val="en-US"/>
              </w:rPr>
              <w:t xml:space="preserve">. </w:t>
            </w:r>
            <w:r w:rsidRPr="00DE6B18">
              <w:t>подорожник</w:t>
            </w:r>
            <w:r w:rsidRPr="00DE6B18">
              <w:rPr>
                <w:lang w:val="en-US"/>
              </w:rPr>
              <w:t xml:space="preserve"> </w:t>
            </w:r>
            <w:r w:rsidRPr="00DE6B18">
              <w:rPr>
                <w:i/>
                <w:iCs/>
                <w:lang w:val="en-US"/>
              </w:rPr>
              <w:t>Calcarius lappinicus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148</w:t>
            </w:r>
          </w:p>
        </w:tc>
        <w:tc>
          <w:tcPr>
            <w:tcW w:w="4738" w:type="dxa"/>
          </w:tcPr>
          <w:p w:rsidR="007D163E" w:rsidRPr="00DE6B18" w:rsidRDefault="007D163E" w:rsidP="00A556FF">
            <w:pPr>
              <w:pStyle w:val="1fa"/>
              <w:rPr>
                <w:lang w:val="en-US"/>
              </w:rPr>
            </w:pPr>
            <w:r w:rsidRPr="00DE6B18">
              <w:t>Пуночка</w:t>
            </w:r>
            <w:r w:rsidRPr="00DE6B18">
              <w:rPr>
                <w:lang w:val="en-US"/>
              </w:rPr>
              <w:t xml:space="preserve"> </w:t>
            </w:r>
            <w:r w:rsidRPr="00DE6B18">
              <w:rPr>
                <w:i/>
                <w:iCs/>
                <w:lang w:val="en-US"/>
              </w:rPr>
              <w:t>Plectrоphenax nivalis</w:t>
            </w:r>
          </w:p>
        </w:tc>
        <w:tc>
          <w:tcPr>
            <w:tcW w:w="992" w:type="dxa"/>
          </w:tcPr>
          <w:p w:rsidR="007D163E" w:rsidRPr="00DE6B18" w:rsidRDefault="007D163E" w:rsidP="00A556FF">
            <w:pPr>
              <w:pStyle w:val="1fa"/>
              <w:rPr>
                <w:lang w:val="en-US"/>
              </w:rPr>
            </w:pPr>
            <w:r w:rsidRPr="00DE6B18">
              <w:rPr>
                <w:lang w:val="en-US"/>
              </w:rPr>
              <w:t>Гн</w:t>
            </w:r>
          </w:p>
        </w:tc>
      </w:tr>
      <w:tr w:rsidR="007D163E" w:rsidRPr="00DE6B18" w:rsidTr="00A556FF">
        <w:trPr>
          <w:cantSplit/>
          <w:jc w:val="center"/>
        </w:trPr>
        <w:tc>
          <w:tcPr>
            <w:tcW w:w="649" w:type="dxa"/>
          </w:tcPr>
          <w:p w:rsidR="007D163E" w:rsidRPr="00DE6B18" w:rsidRDefault="007D163E" w:rsidP="00A556FF">
            <w:pPr>
              <w:pStyle w:val="1fa"/>
              <w:rPr>
                <w:lang w:val="en-US"/>
              </w:rPr>
            </w:pPr>
            <w:r w:rsidRPr="00DE6B18">
              <w:rPr>
                <w:lang w:val="en-US"/>
              </w:rPr>
              <w:t>149</w:t>
            </w:r>
          </w:p>
        </w:tc>
        <w:tc>
          <w:tcPr>
            <w:tcW w:w="4738" w:type="dxa"/>
          </w:tcPr>
          <w:p w:rsidR="007D163E" w:rsidRPr="00DE6B18" w:rsidRDefault="007D163E" w:rsidP="00A556FF">
            <w:pPr>
              <w:pStyle w:val="1fa"/>
              <w:rPr>
                <w:lang w:val="en-US"/>
              </w:rPr>
            </w:pPr>
            <w:r w:rsidRPr="00DE6B18">
              <w:t>Островная пуночка</w:t>
            </w:r>
            <w:r w:rsidRPr="00DE6B18">
              <w:rPr>
                <w:i/>
                <w:iCs/>
                <w:lang w:val="en-US"/>
              </w:rPr>
              <w:t xml:space="preserve"> Plectrоphenax</w:t>
            </w:r>
            <w:r w:rsidRPr="00DE6B18">
              <w:rPr>
                <w:i/>
                <w:iCs/>
              </w:rPr>
              <w:t xml:space="preserve"> </w:t>
            </w:r>
            <w:r w:rsidRPr="00DE6B18">
              <w:rPr>
                <w:i/>
                <w:iCs/>
                <w:lang w:val="en-US"/>
              </w:rPr>
              <w:t>hyperboreus</w:t>
            </w:r>
          </w:p>
        </w:tc>
        <w:tc>
          <w:tcPr>
            <w:tcW w:w="992" w:type="dxa"/>
          </w:tcPr>
          <w:p w:rsidR="007D163E" w:rsidRPr="00DE6B18" w:rsidRDefault="007D163E" w:rsidP="00A556FF">
            <w:pPr>
              <w:pStyle w:val="1fa"/>
              <w:rPr>
                <w:lang w:val="en-US"/>
              </w:rPr>
            </w:pPr>
            <w:r w:rsidRPr="00DE6B18">
              <w:t>+</w:t>
            </w:r>
          </w:p>
        </w:tc>
      </w:tr>
    </w:tbl>
    <w:p w:rsidR="007D163E" w:rsidRPr="00DE6B18" w:rsidRDefault="007D163E" w:rsidP="007D163E">
      <w:pPr>
        <w:pStyle w:val="1fa"/>
      </w:pPr>
    </w:p>
    <w:p w:rsidR="007D163E" w:rsidRPr="00DE6B18" w:rsidRDefault="007D163E" w:rsidP="007D163E">
      <w:pPr>
        <w:pStyle w:val="000"/>
        <w:rPr>
          <w:i/>
        </w:rPr>
      </w:pPr>
      <w:r w:rsidRPr="00DE6B18">
        <w:rPr>
          <w:i/>
        </w:rPr>
        <w:t>Млекопитающие</w:t>
      </w:r>
    </w:p>
    <w:p w:rsidR="007D163E" w:rsidRPr="00DE6B18" w:rsidRDefault="007D163E" w:rsidP="007D163E">
      <w:pPr>
        <w:pStyle w:val="000"/>
      </w:pPr>
      <w:r w:rsidRPr="00DE6B18">
        <w:t xml:space="preserve">Фауна млекопитающих района проектирования в целом не богата и состоит из типичных тундровых сухопутных видов и морских форм – тюленей и китообразных. К морским млекопитающим относится и белый медведь. </w:t>
      </w:r>
    </w:p>
    <w:p w:rsidR="007D163E" w:rsidRPr="00DE6B18" w:rsidRDefault="007D163E" w:rsidP="007D163E">
      <w:pPr>
        <w:pStyle w:val="000"/>
      </w:pPr>
      <w:r w:rsidRPr="00DE6B18">
        <w:t>Фауна наземных млекопитающих складывается из представителей 5 отрядов и включает 24 вида. Из отряда насекомоядных (</w:t>
      </w:r>
      <w:r w:rsidRPr="00DE6B18">
        <w:rPr>
          <w:lang w:val="en-US"/>
        </w:rPr>
        <w:t>Insectivora</w:t>
      </w:r>
      <w:r w:rsidRPr="00DE6B18">
        <w:t xml:space="preserve">) это 5 видов бурозубок рода </w:t>
      </w:r>
      <w:r w:rsidRPr="00DE6B18">
        <w:rPr>
          <w:i/>
          <w:iCs/>
          <w:lang w:val="en-US"/>
        </w:rPr>
        <w:t>Sorex</w:t>
      </w:r>
      <w:r w:rsidRPr="00DE6B18">
        <w:t>, среди которых следует отметить повсеместно редкую крошечную бурозубку (</w:t>
      </w:r>
      <w:r w:rsidRPr="00DE6B18">
        <w:rPr>
          <w:i/>
          <w:lang w:val="en-US"/>
        </w:rPr>
        <w:t>Sorex</w:t>
      </w:r>
      <w:r w:rsidRPr="00DE6B18">
        <w:rPr>
          <w:i/>
        </w:rPr>
        <w:t xml:space="preserve"> </w:t>
      </w:r>
      <w:r w:rsidRPr="00DE6B18">
        <w:rPr>
          <w:i/>
          <w:lang w:val="en-US"/>
        </w:rPr>
        <w:t>minutissimus</w:t>
      </w:r>
      <w:r w:rsidRPr="00DE6B18">
        <w:t xml:space="preserve">). </w:t>
      </w:r>
    </w:p>
    <w:p w:rsidR="007D163E" w:rsidRPr="00DE6B18" w:rsidRDefault="007D163E" w:rsidP="007D163E">
      <w:pPr>
        <w:pStyle w:val="000"/>
      </w:pPr>
      <w:r w:rsidRPr="00DE6B18">
        <w:t>Грызуны (</w:t>
      </w:r>
      <w:r w:rsidRPr="00DE6B18">
        <w:rPr>
          <w:lang w:val="en-US"/>
        </w:rPr>
        <w:t>Rodentia</w:t>
      </w:r>
      <w:r w:rsidRPr="00DE6B18">
        <w:t>) представлены на территории 8 видами. Это 2 вида леммингов – желтобрюхий (</w:t>
      </w:r>
      <w:r w:rsidRPr="00DE6B18">
        <w:rPr>
          <w:i/>
          <w:lang w:val="en-US"/>
        </w:rPr>
        <w:t>Lemmus</w:t>
      </w:r>
      <w:r w:rsidRPr="00DE6B18">
        <w:rPr>
          <w:i/>
        </w:rPr>
        <w:t xml:space="preserve"> </w:t>
      </w:r>
      <w:r w:rsidRPr="00DE6B18">
        <w:rPr>
          <w:i/>
          <w:lang w:val="en-US"/>
        </w:rPr>
        <w:t>trimucronatus</w:t>
      </w:r>
      <w:r w:rsidRPr="00DE6B18">
        <w:t>) и копытный (</w:t>
      </w:r>
      <w:r w:rsidRPr="00DE6B18">
        <w:rPr>
          <w:i/>
          <w:lang w:val="en-US"/>
        </w:rPr>
        <w:t>Dicrostonyx</w:t>
      </w:r>
      <w:r w:rsidRPr="00DE6B18">
        <w:rPr>
          <w:i/>
        </w:rPr>
        <w:t xml:space="preserve"> </w:t>
      </w:r>
      <w:r w:rsidRPr="00DE6B18">
        <w:rPr>
          <w:i/>
          <w:lang w:val="en-US"/>
        </w:rPr>
        <w:t>torquatus</w:t>
      </w:r>
      <w:r w:rsidRPr="00DE6B18">
        <w:t>), полёвки – красная (</w:t>
      </w:r>
      <w:r w:rsidRPr="00DE6B18">
        <w:rPr>
          <w:i/>
          <w:iCs/>
          <w:lang w:val="en-US"/>
        </w:rPr>
        <w:t>Clethrionomys</w:t>
      </w:r>
      <w:r w:rsidRPr="00DE6B18">
        <w:rPr>
          <w:i/>
          <w:iCs/>
        </w:rPr>
        <w:t xml:space="preserve"> </w:t>
      </w:r>
      <w:r w:rsidRPr="00DE6B18">
        <w:rPr>
          <w:i/>
          <w:iCs/>
          <w:lang w:val="en-US"/>
        </w:rPr>
        <w:t>rutilus</w:t>
      </w:r>
      <w:r w:rsidRPr="00DE6B18">
        <w:t>), красно-серая (</w:t>
      </w:r>
      <w:r w:rsidRPr="00DE6B18">
        <w:rPr>
          <w:i/>
          <w:iCs/>
          <w:lang w:val="en-US"/>
        </w:rPr>
        <w:t>Clethrionomys</w:t>
      </w:r>
      <w:r w:rsidRPr="00DE6B18">
        <w:rPr>
          <w:i/>
          <w:iCs/>
        </w:rPr>
        <w:t xml:space="preserve"> </w:t>
      </w:r>
      <w:r w:rsidRPr="00DE6B18">
        <w:rPr>
          <w:i/>
          <w:iCs/>
          <w:lang w:val="en-US"/>
        </w:rPr>
        <w:t>rufocanus</w:t>
      </w:r>
      <w:r w:rsidRPr="00DE6B18">
        <w:t>), лемминговая (</w:t>
      </w:r>
      <w:r w:rsidRPr="00DE6B18">
        <w:rPr>
          <w:i/>
          <w:iCs/>
          <w:lang w:val="en-US"/>
        </w:rPr>
        <w:t>Alticola</w:t>
      </w:r>
      <w:r w:rsidRPr="00DE6B18">
        <w:rPr>
          <w:i/>
          <w:iCs/>
        </w:rPr>
        <w:t xml:space="preserve"> </w:t>
      </w:r>
      <w:r w:rsidRPr="00DE6B18">
        <w:rPr>
          <w:i/>
          <w:iCs/>
          <w:lang w:val="en-US"/>
        </w:rPr>
        <w:t>lemminus</w:t>
      </w:r>
      <w:r w:rsidRPr="00DE6B18">
        <w:t>), экономка (</w:t>
      </w:r>
      <w:r w:rsidRPr="00DE6B18">
        <w:rPr>
          <w:i/>
          <w:iCs/>
          <w:lang w:val="en-US"/>
        </w:rPr>
        <w:t>Microtus</w:t>
      </w:r>
      <w:r w:rsidRPr="00DE6B18">
        <w:rPr>
          <w:i/>
          <w:iCs/>
        </w:rPr>
        <w:t xml:space="preserve"> </w:t>
      </w:r>
      <w:r w:rsidRPr="00DE6B18">
        <w:rPr>
          <w:i/>
          <w:iCs/>
          <w:lang w:val="en-US"/>
        </w:rPr>
        <w:t>oeconomus</w:t>
      </w:r>
      <w:r w:rsidRPr="00DE6B18">
        <w:t>), длиннохвостый суслик.</w:t>
      </w:r>
    </w:p>
    <w:p w:rsidR="007D163E" w:rsidRPr="00DE6B18" w:rsidRDefault="007D163E" w:rsidP="007D163E">
      <w:pPr>
        <w:pStyle w:val="000"/>
      </w:pPr>
      <w:r w:rsidRPr="00DE6B18">
        <w:t>Из отряда Зайцеобразных (Lagomorpha) повсеместно обитают заяц-беляк (Lepus timidus) и во всех участках с горными поднятиями – северная пищуха (Ochotona hyperborea). Оба – обычные виды.</w:t>
      </w:r>
    </w:p>
    <w:p w:rsidR="007D163E" w:rsidRPr="00DE6B18" w:rsidRDefault="007D163E" w:rsidP="007D163E">
      <w:pPr>
        <w:pStyle w:val="000"/>
      </w:pPr>
      <w:r w:rsidRPr="00DE6B18">
        <w:rPr>
          <w:i/>
        </w:rPr>
        <w:t>Хищные млекопитающие</w:t>
      </w:r>
      <w:r w:rsidRPr="00DE6B18">
        <w:t xml:space="preserve"> (отряд Carnivora) преставлены 8 видами – обыкновенная лисица (Vulpes vulpes), песец (Alopex lagopus), волк (Canis lupus), горностай (Mustela erminea), ласка (Mustela nivalis), росомаха (Gulo gulo), бурый медведь (</w:t>
      </w:r>
      <w:r w:rsidRPr="00DE6B18">
        <w:rPr>
          <w:i/>
          <w:lang w:val="en-US"/>
        </w:rPr>
        <w:t>Ursus</w:t>
      </w:r>
      <w:r w:rsidRPr="00DE6B18">
        <w:rPr>
          <w:i/>
        </w:rPr>
        <w:t xml:space="preserve"> </w:t>
      </w:r>
      <w:r w:rsidRPr="00DE6B18">
        <w:rPr>
          <w:i/>
          <w:lang w:val="en-US"/>
        </w:rPr>
        <w:t>arcticus</w:t>
      </w:r>
      <w:r w:rsidRPr="00DE6B18">
        <w:t>) и белый медведь (</w:t>
      </w:r>
      <w:r w:rsidRPr="00DE6B18">
        <w:rPr>
          <w:i/>
          <w:lang w:val="en-US"/>
        </w:rPr>
        <w:t>Ursus</w:t>
      </w:r>
      <w:r w:rsidRPr="00DE6B18">
        <w:rPr>
          <w:i/>
        </w:rPr>
        <w:t xml:space="preserve"> </w:t>
      </w:r>
      <w:r w:rsidRPr="00DE6B18">
        <w:rPr>
          <w:i/>
          <w:lang w:val="en-US"/>
        </w:rPr>
        <w:t>maritimus</w:t>
      </w:r>
      <w:r w:rsidRPr="00DE6B18">
        <w:t xml:space="preserve">). </w:t>
      </w:r>
    </w:p>
    <w:p w:rsidR="007D163E" w:rsidRPr="00DE6B18" w:rsidRDefault="007D163E" w:rsidP="007D163E">
      <w:pPr>
        <w:pStyle w:val="000"/>
      </w:pPr>
      <w:r w:rsidRPr="00DE6B18">
        <w:t xml:space="preserve">Только белый медведь внесен в Красную книгу МСОП и Красную книгу РФ. Это самый крупный представитель отряда и семейства медвежьих. Длина тела самцов достигает </w:t>
      </w:r>
      <w:smartTag w:uri="urn:schemas-microsoft-com:office:smarttags" w:element="metricconverter">
        <w:smartTagPr>
          <w:attr w:name="ProductID" w:val="2,6 м"/>
        </w:smartTagPr>
        <w:r w:rsidRPr="00DE6B18">
          <w:t>2,6 м</w:t>
        </w:r>
      </w:smartTag>
      <w:r w:rsidRPr="00DE6B18">
        <w:t xml:space="preserve"> (иногда свыше </w:t>
      </w:r>
      <w:smartTag w:uri="urn:schemas-microsoft-com:office:smarttags" w:element="metricconverter">
        <w:smartTagPr>
          <w:attr w:name="ProductID" w:val="3 м"/>
        </w:smartTagPr>
        <w:r w:rsidRPr="00DE6B18">
          <w:t>3 м</w:t>
        </w:r>
      </w:smartTag>
      <w:r w:rsidRPr="00DE6B18">
        <w:t>) при массе в 500-</w:t>
      </w:r>
      <w:smartTag w:uri="urn:schemas-microsoft-com:office:smarttags" w:element="metricconverter">
        <w:smartTagPr>
          <w:attr w:name="ProductID" w:val="700 кг"/>
        </w:smartTagPr>
        <w:r w:rsidRPr="00DE6B18">
          <w:t>700 кг</w:t>
        </w:r>
      </w:smartTag>
      <w:r w:rsidRPr="00DE6B18">
        <w:t xml:space="preserve">, самок – </w:t>
      </w:r>
      <w:smartTag w:uri="urn:schemas-microsoft-com:office:smarttags" w:element="metricconverter">
        <w:smartTagPr>
          <w:attr w:name="ProductID" w:val="2 м"/>
        </w:smartTagPr>
        <w:r w:rsidRPr="00DE6B18">
          <w:t>2 м</w:t>
        </w:r>
      </w:smartTag>
      <w:r w:rsidRPr="00DE6B18">
        <w:t xml:space="preserve"> и 400-</w:t>
      </w:r>
      <w:smartTag w:uri="urn:schemas-microsoft-com:office:smarttags" w:element="metricconverter">
        <w:smartTagPr>
          <w:attr w:name="ProductID" w:val="500 кг"/>
        </w:smartTagPr>
        <w:r w:rsidRPr="00DE6B18">
          <w:t>500 кг</w:t>
        </w:r>
      </w:smartTag>
      <w:r w:rsidRPr="00DE6B18">
        <w:t xml:space="preserve"> соответственно. В пределах Чукотского АО обитает чукотско-аляскинская популяция вида. Ареал постоянного местообитания охватывает ледовый покров, острова и побережье Северного Ледовитого океана, в пределах национального парка – между мысом Сердце-Камень (Энурминский берег) до мыса Дежнёва (Северо-восток Чукотского полуострова). Вместе с дрейфующими льдами перемещается в Берингово море и активно кочует по всей акватории бассейна Анадырского залива. Обитает преимущественно на морском льду, который служит субстратом для охоты на тюленей (кольчатая нерпа, лахтак). Охотится также на моржа, белуху и нарвала, на суше поедает яйца птиц, рыбу, беспозвоночных, падаль, растительный корм. Обычно держится одиночно и семьями (самка с медвежатами), кочуя на большие расстояния в поисках пищи. Численность популяции на территории парка не выяснена.</w:t>
      </w:r>
    </w:p>
    <w:p w:rsidR="007D163E" w:rsidRPr="00DE6B18" w:rsidRDefault="007D163E" w:rsidP="007D163E">
      <w:pPr>
        <w:pStyle w:val="000"/>
      </w:pPr>
      <w:r w:rsidRPr="00DE6B18">
        <w:rPr>
          <w:i/>
        </w:rPr>
        <w:t>Ластоногие</w:t>
      </w:r>
      <w:r w:rsidRPr="00DE6B18">
        <w:t xml:space="preserve"> (</w:t>
      </w:r>
      <w:r w:rsidRPr="00DE6B18">
        <w:rPr>
          <w:lang w:val="en-US"/>
        </w:rPr>
        <w:t>Pinnipedia</w:t>
      </w:r>
      <w:r w:rsidRPr="00DE6B18">
        <w:t>) представлены 6 видами. Из семейства ушастых тюленей (</w:t>
      </w:r>
      <w:r w:rsidRPr="00DE6B18">
        <w:rPr>
          <w:lang w:val="en-US"/>
        </w:rPr>
        <w:t>Otariidae</w:t>
      </w:r>
      <w:r w:rsidRPr="00DE6B18">
        <w:t>) это единственный вид – сивуч (</w:t>
      </w:r>
      <w:r w:rsidRPr="00DE6B18">
        <w:rPr>
          <w:i/>
          <w:lang w:val="en-US"/>
        </w:rPr>
        <w:t>Eumetopias</w:t>
      </w:r>
      <w:r w:rsidRPr="00DE6B18">
        <w:rPr>
          <w:i/>
        </w:rPr>
        <w:t xml:space="preserve"> </w:t>
      </w:r>
      <w:r w:rsidRPr="00DE6B18">
        <w:rPr>
          <w:i/>
          <w:lang w:val="en-US"/>
        </w:rPr>
        <w:t>jubatus</w:t>
      </w:r>
      <w:r w:rsidRPr="00DE6B18">
        <w:t>) – вид, включенный в Красную книгу МСОП, Красную книгу РФ и Красную книгу Чукотского АО. В водах, входящих в состав национального парка Беренгии, сивуч встречается у м. Наварин, где формирует 2-3 береговых.</w:t>
      </w:r>
    </w:p>
    <w:p w:rsidR="007D163E" w:rsidRPr="00DE6B18" w:rsidRDefault="007D163E" w:rsidP="007D163E">
      <w:pPr>
        <w:pStyle w:val="000"/>
      </w:pPr>
      <w:r w:rsidRPr="00DE6B18">
        <w:t xml:space="preserve">Семейство моржовых (Odobenidae) представлено тихоокеанским моржом (Odobenus rosmarus arcticus) – наиболее типичным и характерным представителем ластоногих в национальном парке, в пределах которого расположены почти все крупнейшие лежбища этого зверя – в окрестностях Инчоуна. На каждом из этих лежбищ численность моржей достигает тысяч, а в отдельные годы десятков тысяч особей. Настоящие тюлени (семейство Phocidae), встречающиеся в водах национального парка, – это лахтак (Erignatus barbatus), крылатка (Histriophoca fasciata), ларга (Phoca vitulina) и кольчатая нерпа (Pusa hispida). Все они относятся к обычным видам морских млекопитающих. </w:t>
      </w:r>
    </w:p>
    <w:p w:rsidR="007D163E" w:rsidRPr="00DE6B18" w:rsidRDefault="007D163E" w:rsidP="007D163E">
      <w:pPr>
        <w:pStyle w:val="000"/>
      </w:pPr>
      <w:r w:rsidRPr="00DE6B18">
        <w:t>Отряд Китообразных (Cetacea) в морской акватории Чукотки составляют 15 видов, из которых 12 видов занесены в красные книги различного ранга. Это нарвал (Monodon monoceros), кашалот (Physeter catodon), северный плавун (Berardius bairdi), серый кит (Eschrichtius gibbosus), синий кит (Balaenoptera musculus), финвал (Balaenoptera physalus), сейвал (Balaenoptera borealis), малый полосатик (Balaenoptera acutirostrata), горбач (Megaptera novaeangliae), гренландский кит (Balaena mysticetus), южный кит (Eubalaena glacialis). Косатка (Orcinus orca), обыкновенная морская свинья (Phocoena phocoena), белокрылая морская свинья (Phocoenoides dalli) и белуха (Delphinapterus leucas) относятся к обычным видам морских млекопитающих.</w:t>
      </w:r>
    </w:p>
    <w:p w:rsidR="007D163E" w:rsidRPr="00DE6B18" w:rsidRDefault="007D163E" w:rsidP="007D163E">
      <w:pPr>
        <w:pStyle w:val="000"/>
      </w:pPr>
      <w:r w:rsidRPr="00DE6B18">
        <w:t>Нарвал, южный кит и сейвал встречаются в прибрежных акваториях крайне редко, и их заходы в пределы проектируемых участков охраняемых вод в рамках национального парка зарегистрированы считанное число раз. Кроме того, бивни нарвалов находили на мыс. Сердце-Камень.</w:t>
      </w:r>
    </w:p>
    <w:p w:rsidR="007D163E" w:rsidRPr="00DE6B18" w:rsidRDefault="007D163E" w:rsidP="007D163E">
      <w:pPr>
        <w:pStyle w:val="000"/>
      </w:pPr>
      <w:r w:rsidRPr="00DE6B18">
        <w:t>Между тем горбач и, в особенности, серый кит весьма часто и даже регулярно держатся в прибрежной зоне, в том числе и в акваториях национального парка на востоке Чукотского полуострова и у мыса Наварин. Именно здесь отмечали таких редких для побережья Чукотки китов как северный плавун, сейвал, кашалот, синий кит.</w:t>
      </w:r>
    </w:p>
    <w:p w:rsidR="007D163E" w:rsidRPr="00DE6B18" w:rsidRDefault="007D163E" w:rsidP="007D163E">
      <w:pPr>
        <w:pStyle w:val="000"/>
      </w:pPr>
      <w:r w:rsidRPr="00DE6B18">
        <w:t xml:space="preserve">(Artiodactyla). Это снежный баран. В пределах Чукотского АО имеется два очага – изолированный на Чукотском п-ве и в континентальной части Наваринского участка нацпарка на его южной территории. </w:t>
      </w:r>
    </w:p>
    <w:p w:rsidR="007D163E" w:rsidRPr="00DE6B18" w:rsidRDefault="007D163E" w:rsidP="007D163E">
      <w:pPr>
        <w:pStyle w:val="000"/>
      </w:pPr>
      <w:r w:rsidRPr="00DE6B18">
        <w:t>Общая численность чукотской популяции снежного барана на начало 1990-х гг. оценивалась в 2,85 тыс. голов (Железнов-Чукотский, 1994), численность не известна. Основные лимитирующие факторы – неблагоприятные зимние погодные условия и браконьерство.</w:t>
      </w:r>
    </w:p>
    <w:p w:rsidR="007D163E" w:rsidRPr="00DE6B18" w:rsidRDefault="007D163E" w:rsidP="007D163E">
      <w:pPr>
        <w:pStyle w:val="1112"/>
      </w:pPr>
      <w:bookmarkStart w:id="54" w:name="_Toc89329758"/>
      <w:r w:rsidRPr="00DE6B18">
        <w:t>3.2.10</w:t>
      </w:r>
      <w:r w:rsidRPr="00DE6B18">
        <w:tab/>
        <w:t>Минерально-сырьевые ресурсы</w:t>
      </w:r>
      <w:bookmarkEnd w:id="54"/>
    </w:p>
    <w:p w:rsidR="007D163E" w:rsidRPr="00DE6B18" w:rsidRDefault="007D163E" w:rsidP="007D163E">
      <w:pPr>
        <w:pStyle w:val="000"/>
      </w:pPr>
      <w:r w:rsidRPr="00DE6B18">
        <w:t>Данных о наличии на территориях проектирования месторождений полезных ископаемых предоставлено не было.</w:t>
      </w:r>
    </w:p>
    <w:p w:rsidR="007D163E" w:rsidRPr="00DE6B18" w:rsidRDefault="007D163E" w:rsidP="007D163E">
      <w:pPr>
        <w:pStyle w:val="1112"/>
      </w:pPr>
      <w:bookmarkStart w:id="55" w:name="_Toc89329759"/>
      <w:r w:rsidRPr="00DE6B18">
        <w:t xml:space="preserve">3.2.11 </w:t>
      </w:r>
      <w:r w:rsidRPr="00DE6B18">
        <w:tab/>
        <w:t>Альтернативные источники энергии</w:t>
      </w:r>
      <w:bookmarkEnd w:id="55"/>
    </w:p>
    <w:p w:rsidR="007D163E" w:rsidRPr="00DE6B18" w:rsidRDefault="007D163E" w:rsidP="007D163E">
      <w:pPr>
        <w:pStyle w:val="000"/>
      </w:pPr>
      <w:r w:rsidRPr="00DE6B18">
        <w:t>Оценка территории с точки зрения потенциала использования возобновляемых источников энергии актуальна для многих регионов Крайнего Севера и Арктики, так как в зимний период доставить топливо в поселки, отрезанные от большой земли, становится невозможным.</w:t>
      </w:r>
    </w:p>
    <w:p w:rsidR="007D163E" w:rsidRPr="00DE6B18" w:rsidRDefault="007D163E" w:rsidP="007D163E">
      <w:pPr>
        <w:pStyle w:val="000"/>
        <w:rPr>
          <w:i/>
        </w:rPr>
      </w:pPr>
      <w:r w:rsidRPr="00DE6B18">
        <w:rPr>
          <w:i/>
        </w:rPr>
        <w:t>Энергия ветра.</w:t>
      </w:r>
    </w:p>
    <w:p w:rsidR="007D163E" w:rsidRPr="00DE6B18" w:rsidRDefault="007D163E" w:rsidP="007D163E">
      <w:pPr>
        <w:pStyle w:val="000"/>
      </w:pPr>
      <w:r w:rsidRPr="00DE6B18">
        <w:t>Ветровые электростанции строят в местах с высокой средней скоростью ветра — от 4,5 м/с. Скорость ветра в районе населенных пунктов Чукотского муниципального района на высоте 10 метров составляет 5,8-6 м/с. На высоте 30 метров средняя скорость достигает 6-6,5 м/с.</w:t>
      </w:r>
    </w:p>
    <w:p w:rsidR="007D163E" w:rsidRPr="00DE6B18" w:rsidRDefault="007D163E" w:rsidP="007D163E">
      <w:pPr>
        <w:pStyle w:val="000"/>
      </w:pPr>
      <w:r w:rsidRPr="00DE6B18">
        <w:t>Скорость ветра возрастает с высотой. Поэтому ветровые электростанции строят на вершинах холмов или возвышенностей, а генераторы устанавливают на башнях высотой 30—60 метров. Принимаются во внимание предметы, способные влиять на ветер: деревья, крупные здания.</w:t>
      </w:r>
    </w:p>
    <w:p w:rsidR="007D163E" w:rsidRPr="00DE6B18" w:rsidRDefault="007D163E" w:rsidP="007D163E">
      <w:pPr>
        <w:pStyle w:val="1fc"/>
        <w:jc w:val="right"/>
      </w:pPr>
      <w:r w:rsidRPr="00DE6B18">
        <w:t>Рисунок 3.2.11.1. Среднегодовая скорость ветра на высоте 10 метров</w:t>
      </w:r>
    </w:p>
    <w:p w:rsidR="007D163E" w:rsidRPr="00DE6B18" w:rsidRDefault="007D163E" w:rsidP="007D163E">
      <w:pPr>
        <w:pStyle w:val="000"/>
        <w:rPr>
          <w:noProof/>
          <w:lang w:eastAsia="ru-RU"/>
        </w:rPr>
      </w:pPr>
      <w:r>
        <w:rPr>
          <w:noProof/>
          <w:lang w:eastAsia="ru-RU"/>
        </w:rPr>
        <w:drawing>
          <wp:inline distT="0" distB="0" distL="0" distR="0">
            <wp:extent cx="4724400" cy="52197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4400" cy="5219700"/>
                    </a:xfrm>
                    <a:prstGeom prst="rect">
                      <a:avLst/>
                    </a:prstGeom>
                    <a:noFill/>
                    <a:ln>
                      <a:noFill/>
                    </a:ln>
                  </pic:spPr>
                </pic:pic>
              </a:graphicData>
            </a:graphic>
          </wp:inline>
        </w:drawing>
      </w:r>
    </w:p>
    <w:p w:rsidR="007D163E" w:rsidRPr="00DE6B18" w:rsidRDefault="007D163E" w:rsidP="007D163E">
      <w:pPr>
        <w:pStyle w:val="1fc"/>
        <w:jc w:val="right"/>
      </w:pPr>
      <w:r w:rsidRPr="00DE6B18">
        <w:t>Рисунок 3.2.11.2. Среднегодовая скорость ветра на высоте 30 метров</w:t>
      </w:r>
    </w:p>
    <w:p w:rsidR="007D163E" w:rsidRPr="00DE6B18" w:rsidRDefault="007D163E" w:rsidP="007D163E">
      <w:pPr>
        <w:pStyle w:val="000"/>
        <w:rPr>
          <w:i/>
        </w:rPr>
      </w:pPr>
      <w:r>
        <w:rPr>
          <w:noProof/>
          <w:lang w:eastAsia="ru-RU"/>
        </w:rPr>
        <w:drawing>
          <wp:inline distT="0" distB="0" distL="0" distR="0">
            <wp:extent cx="4686300" cy="55435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6300" cy="5543550"/>
                    </a:xfrm>
                    <a:prstGeom prst="rect">
                      <a:avLst/>
                    </a:prstGeom>
                    <a:noFill/>
                    <a:ln>
                      <a:noFill/>
                    </a:ln>
                  </pic:spPr>
                </pic:pic>
              </a:graphicData>
            </a:graphic>
          </wp:inline>
        </w:drawing>
      </w:r>
    </w:p>
    <w:p w:rsidR="007D163E" w:rsidRPr="00DE6B18" w:rsidRDefault="007D163E" w:rsidP="007D163E">
      <w:pPr>
        <w:pStyle w:val="000"/>
      </w:pPr>
      <w:r w:rsidRPr="00DE6B18">
        <w:t>Недостатком территории является резкая смена скорости потока: шквальный ветер до 40 м/с может сменяться полным штилем. Повторяемость скорости ветра 0-2 м/с составляет 5%.</w:t>
      </w:r>
    </w:p>
    <w:p w:rsidR="007D163E" w:rsidRPr="00DE6B18" w:rsidRDefault="007D163E" w:rsidP="007D163E">
      <w:pPr>
        <w:pStyle w:val="1fc"/>
        <w:jc w:val="right"/>
      </w:pPr>
      <w:r w:rsidRPr="00DE6B18">
        <w:t>Рисунок 3.2.11.3. Повторяемость скорости ветра 0-2 м/с</w:t>
      </w:r>
    </w:p>
    <w:p w:rsidR="007D163E" w:rsidRPr="00DE6B18" w:rsidRDefault="007D163E" w:rsidP="007D163E">
      <w:pPr>
        <w:shd w:val="clear" w:color="auto" w:fill="FFFFFF"/>
        <w:spacing w:line="360" w:lineRule="auto"/>
        <w:ind w:firstLine="709"/>
        <w:jc w:val="both"/>
        <w:rPr>
          <w:noProof/>
        </w:rPr>
      </w:pPr>
      <w:r>
        <w:rPr>
          <w:noProof/>
        </w:rPr>
        <w:drawing>
          <wp:inline distT="0" distB="0" distL="0" distR="0">
            <wp:extent cx="4705350" cy="49339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05350" cy="4933950"/>
                    </a:xfrm>
                    <a:prstGeom prst="rect">
                      <a:avLst/>
                    </a:prstGeom>
                    <a:noFill/>
                    <a:ln>
                      <a:noFill/>
                    </a:ln>
                  </pic:spPr>
                </pic:pic>
              </a:graphicData>
            </a:graphic>
          </wp:inline>
        </w:drawing>
      </w:r>
    </w:p>
    <w:p w:rsidR="007D163E" w:rsidRPr="00DE6B18" w:rsidRDefault="007D163E" w:rsidP="007D163E">
      <w:pPr>
        <w:pStyle w:val="1fc"/>
        <w:jc w:val="right"/>
      </w:pPr>
      <w:r w:rsidRPr="00DE6B18">
        <w:t>Рисунок 3.2.11.4. Плотность энергии ветрового потока на высоте 30 метров</w:t>
      </w:r>
    </w:p>
    <w:p w:rsidR="007D163E" w:rsidRPr="00DE6B18" w:rsidRDefault="007D163E" w:rsidP="007D163E">
      <w:pPr>
        <w:pStyle w:val="000"/>
      </w:pPr>
      <w:r>
        <w:rPr>
          <w:noProof/>
          <w:lang w:eastAsia="ru-RU"/>
        </w:rPr>
        <w:drawing>
          <wp:inline distT="0" distB="0" distL="0" distR="0">
            <wp:extent cx="4543425" cy="50196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3425" cy="5019675"/>
                    </a:xfrm>
                    <a:prstGeom prst="rect">
                      <a:avLst/>
                    </a:prstGeom>
                    <a:noFill/>
                    <a:ln>
                      <a:noFill/>
                    </a:ln>
                  </pic:spPr>
                </pic:pic>
              </a:graphicData>
            </a:graphic>
          </wp:inline>
        </w:drawing>
      </w:r>
    </w:p>
    <w:p w:rsidR="007D163E" w:rsidRPr="00DE6B18" w:rsidRDefault="007D163E" w:rsidP="007D163E">
      <w:pPr>
        <w:pStyle w:val="1fc"/>
        <w:jc w:val="right"/>
      </w:pPr>
      <w:r w:rsidRPr="00DE6B18">
        <w:t>Рисунок 3.2.11.5. Энергетические затишья на высоте 30 метров</w:t>
      </w:r>
    </w:p>
    <w:p w:rsidR="007D163E" w:rsidRPr="00DE6B18" w:rsidRDefault="007D163E" w:rsidP="007D163E">
      <w:pPr>
        <w:pStyle w:val="000"/>
      </w:pPr>
      <w:r>
        <w:rPr>
          <w:noProof/>
          <w:lang w:eastAsia="ru-RU"/>
        </w:rPr>
        <w:drawing>
          <wp:inline distT="0" distB="0" distL="0" distR="0">
            <wp:extent cx="4800600" cy="5238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0600" cy="5238750"/>
                    </a:xfrm>
                    <a:prstGeom prst="rect">
                      <a:avLst/>
                    </a:prstGeom>
                    <a:noFill/>
                    <a:ln>
                      <a:noFill/>
                    </a:ln>
                  </pic:spPr>
                </pic:pic>
              </a:graphicData>
            </a:graphic>
          </wp:inline>
        </w:drawing>
      </w:r>
    </w:p>
    <w:p w:rsidR="007D163E" w:rsidRPr="00DE6B18" w:rsidRDefault="007D163E" w:rsidP="007D163E">
      <w:pPr>
        <w:pStyle w:val="000"/>
      </w:pPr>
      <w:r w:rsidRPr="00DE6B18">
        <w:t>Энергетические затишья на высоте 30 метров составляют 21-22%.</w:t>
      </w:r>
    </w:p>
    <w:p w:rsidR="007D163E" w:rsidRPr="00DE6B18" w:rsidRDefault="007D163E" w:rsidP="007D163E">
      <w:pPr>
        <w:pStyle w:val="000"/>
      </w:pPr>
      <w:r w:rsidRPr="00DE6B18">
        <w:t xml:space="preserve">Учитывая процент энергетических затиший, ветровые электростанции на данный момент не могут полностью заменить традиционные источники энергии. </w:t>
      </w:r>
    </w:p>
    <w:p w:rsidR="007D163E" w:rsidRPr="00DE6B18" w:rsidRDefault="007D163E" w:rsidP="007D163E">
      <w:pPr>
        <w:pStyle w:val="000"/>
      </w:pPr>
      <w:r w:rsidRPr="00DE6B18">
        <w:t>Оптимальным вариантом использования энергии ветра и замещения привозного дизельного топлива является сооружение гибридных ветро-дизельных и/или ветро-аккумулирующих электростанций.</w:t>
      </w:r>
    </w:p>
    <w:p w:rsidR="007D163E" w:rsidRPr="00DE6B18" w:rsidRDefault="007D163E" w:rsidP="007D163E">
      <w:pPr>
        <w:pStyle w:val="000"/>
        <w:rPr>
          <w:i/>
        </w:rPr>
      </w:pPr>
      <w:r w:rsidRPr="00DE6B18">
        <w:rPr>
          <w:i/>
        </w:rPr>
        <w:t>Энергия солнца.</w:t>
      </w:r>
    </w:p>
    <w:p w:rsidR="007D163E" w:rsidRPr="00DE6B18" w:rsidRDefault="007D163E" w:rsidP="007D163E">
      <w:pPr>
        <w:pStyle w:val="000"/>
      </w:pPr>
      <w:r w:rsidRPr="00DE6B18">
        <w:t xml:space="preserve">Солнечная радиация на горизонтальную поверхность составляет 2,5 кВт*ч/м2 в день. Однако число ясных и пасмурных дней в году по общей облачности составляет соответственно 56 и 158. К тому же на исследуемой территории очень много туманов и метелей, что также снижает эффективность данного вида электроэнергии. Данный вид электростанции можно использовать только в качестве резерва. </w:t>
      </w:r>
    </w:p>
    <w:p w:rsidR="007D163E" w:rsidRPr="00DE6B18" w:rsidRDefault="007D163E" w:rsidP="007D163E">
      <w:pPr>
        <w:pStyle w:val="1fc"/>
        <w:jc w:val="right"/>
      </w:pPr>
      <w:r w:rsidRPr="00DE6B18">
        <w:t>Рисунок 3.2.11.6. Солнечная радиация на горизонтальную поверхность</w:t>
      </w:r>
    </w:p>
    <w:p w:rsidR="007D163E" w:rsidRPr="00DE6B18" w:rsidRDefault="007D163E" w:rsidP="007D163E">
      <w:pPr>
        <w:pStyle w:val="000"/>
      </w:pPr>
      <w:r>
        <w:rPr>
          <w:noProof/>
          <w:lang w:eastAsia="ru-RU"/>
        </w:rPr>
        <w:drawing>
          <wp:inline distT="0" distB="0" distL="0" distR="0">
            <wp:extent cx="5334000" cy="34004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4000" cy="3400425"/>
                    </a:xfrm>
                    <a:prstGeom prst="rect">
                      <a:avLst/>
                    </a:prstGeom>
                    <a:noFill/>
                    <a:ln>
                      <a:noFill/>
                    </a:ln>
                  </pic:spPr>
                </pic:pic>
              </a:graphicData>
            </a:graphic>
          </wp:inline>
        </w:drawing>
      </w:r>
    </w:p>
    <w:p w:rsidR="007D163E" w:rsidRPr="00DE6B18" w:rsidRDefault="007D163E" w:rsidP="007D163E">
      <w:pPr>
        <w:pStyle w:val="000"/>
      </w:pPr>
      <w:r w:rsidRPr="00DE6B18">
        <w:t xml:space="preserve">Несмотря на экологические преимущества ветряных и солнечных электростанций, многие регионы РФ, в том числе и Чукотский муниципальный район, пока не готовы перейти полностью на этот вид энергии. Среди сдерживающих факторов: высокие затраты на строительство и низкая мощность на выходе. Кроме того, как считают некоторые эксперты, такие проекты имеют долгий срок окупаемости. Также необходимо учитывать наличие сложной и хрупкой экосистемы, вечной мерзлоты, которые являются сдерживающим фактором развития. </w:t>
      </w:r>
    </w:p>
    <w:p w:rsidR="007D163E" w:rsidRPr="00DE6B18" w:rsidRDefault="007D163E" w:rsidP="007D163E">
      <w:pPr>
        <w:pStyle w:val="000"/>
        <w:rPr>
          <w:i/>
          <w:iCs/>
        </w:rPr>
      </w:pPr>
      <w:r w:rsidRPr="00DE6B18">
        <w:rPr>
          <w:i/>
          <w:iCs/>
        </w:rPr>
        <w:t>Геотермальные источники энергии.</w:t>
      </w:r>
    </w:p>
    <w:p w:rsidR="007D163E" w:rsidRPr="00DE6B18" w:rsidRDefault="007D163E" w:rsidP="007D163E">
      <w:pPr>
        <w:pStyle w:val="000"/>
      </w:pPr>
      <w:r w:rsidRPr="00DE6B18">
        <w:t>В поселении нет выявленных геотермальных источников.</w:t>
      </w:r>
    </w:p>
    <w:p w:rsidR="007D163E" w:rsidRPr="00DE6B18" w:rsidRDefault="007D163E" w:rsidP="007D163E">
      <w:pPr>
        <w:pStyle w:val="000"/>
      </w:pPr>
    </w:p>
    <w:p w:rsidR="007D163E" w:rsidRPr="00DE6B18" w:rsidRDefault="007D163E" w:rsidP="007D163E">
      <w:pPr>
        <w:pStyle w:val="000"/>
        <w:sectPr w:rsidR="007D163E" w:rsidRPr="00DE6B18" w:rsidSect="00DE6B18">
          <w:footerReference w:type="default" r:id="rId21"/>
          <w:pgSz w:w="11906" w:h="16838"/>
          <w:pgMar w:top="1134" w:right="850" w:bottom="1134" w:left="1701" w:header="708" w:footer="708" w:gutter="0"/>
          <w:cols w:space="708"/>
          <w:titlePg/>
          <w:docGrid w:linePitch="360"/>
        </w:sectPr>
      </w:pPr>
    </w:p>
    <w:p w:rsidR="007D163E" w:rsidRPr="00DE6B18" w:rsidRDefault="007D163E" w:rsidP="007D163E">
      <w:pPr>
        <w:pStyle w:val="110"/>
      </w:pPr>
      <w:bookmarkStart w:id="56" w:name="_Toc89329760"/>
      <w:r w:rsidRPr="00DE6B18">
        <w:t>3.3 Зоны с особыми условиями использования территории и иные ограничения</w:t>
      </w:r>
      <w:bookmarkEnd w:id="56"/>
    </w:p>
    <w:p w:rsidR="007D163E" w:rsidRPr="00DE6B18" w:rsidRDefault="007D163E" w:rsidP="007D163E">
      <w:pPr>
        <w:pStyle w:val="1112"/>
      </w:pPr>
      <w:bookmarkStart w:id="57" w:name="_Toc89329761"/>
      <w:r w:rsidRPr="00DE6B18">
        <w:t>3.3.1 Зоны с особыми условиями использования</w:t>
      </w:r>
      <w:bookmarkEnd w:id="57"/>
    </w:p>
    <w:p w:rsidR="007D163E" w:rsidRPr="00DE6B18" w:rsidRDefault="007D163E" w:rsidP="007D163E">
      <w:pPr>
        <w:pStyle w:val="11110"/>
      </w:pPr>
      <w:bookmarkStart w:id="58" w:name="_Toc89329762"/>
      <w:r w:rsidRPr="00DE6B18">
        <w:t>3.3.1.1 Общие сведения</w:t>
      </w:r>
      <w:bookmarkEnd w:id="58"/>
    </w:p>
    <w:p w:rsidR="007D163E" w:rsidRPr="00DE6B18" w:rsidRDefault="007D163E" w:rsidP="007D163E">
      <w:pPr>
        <w:pStyle w:val="000"/>
      </w:pPr>
      <w:r w:rsidRPr="00DE6B18">
        <w:t xml:space="preserve">Согласно требованиям Градостроительного кодекса РФ, в составе настоящей документации учитываются и отображаются ограничения использования территории для различных видов освоения. Ограничениями для освоения являются природно-климатические, техногенные факторы, а также регламенты, закрепленные нормативно-правовыми документами федерального и регионального уровней. </w:t>
      </w:r>
    </w:p>
    <w:p w:rsidR="007D163E" w:rsidRPr="00DE6B18" w:rsidRDefault="007D163E" w:rsidP="007D163E">
      <w:pPr>
        <w:pStyle w:val="000"/>
      </w:pPr>
      <w:r w:rsidRPr="00DE6B18">
        <w:t>Градостроительная деятельность учитывает ограничения, которые имеют законодательно установленные регламенты хозяйственной деятельности. При этом учитываются факторы как природных, так и антропогенных ограничений, обусловливающих принятие тех или иных управленческих решений (размещение площадного объекта капитального строительства, трассировка линейного объекта и т.п.).</w:t>
      </w:r>
    </w:p>
    <w:p w:rsidR="007D163E" w:rsidRPr="00DE6B18" w:rsidRDefault="007D163E" w:rsidP="007D163E">
      <w:pPr>
        <w:pStyle w:val="000"/>
      </w:pPr>
      <w:r w:rsidRPr="00DE6B18">
        <w:t>Территориальное освоение под различное использование определяется наличием зон с особыми условиями использования территории, к которым относятся следующие:</w:t>
      </w:r>
    </w:p>
    <w:p w:rsidR="007D163E" w:rsidRPr="00DE6B18" w:rsidRDefault="007D163E" w:rsidP="007D163E">
      <w:pPr>
        <w:pStyle w:val="---"/>
      </w:pPr>
      <w:r w:rsidRPr="00DE6B18">
        <w:t>Придорожные полосы автомобильных дорог вне границ населенных пунктов.</w:t>
      </w:r>
    </w:p>
    <w:p w:rsidR="007D163E" w:rsidRPr="00DE6B18" w:rsidRDefault="007D163E" w:rsidP="007D163E">
      <w:pPr>
        <w:pStyle w:val="---"/>
      </w:pPr>
      <w:r w:rsidRPr="00DE6B18">
        <w:t>Охранные зоны железных дорог.</w:t>
      </w:r>
    </w:p>
    <w:p w:rsidR="007D163E" w:rsidRPr="00DE6B18" w:rsidRDefault="007D163E" w:rsidP="007D163E">
      <w:pPr>
        <w:pStyle w:val="---"/>
      </w:pPr>
      <w:r w:rsidRPr="00DE6B18">
        <w:t>Приаэродромные территории.</w:t>
      </w:r>
    </w:p>
    <w:p w:rsidR="007D163E" w:rsidRPr="00DE6B18" w:rsidRDefault="007D163E" w:rsidP="007D163E">
      <w:pPr>
        <w:pStyle w:val="---"/>
      </w:pPr>
      <w:r w:rsidRPr="00DE6B18">
        <w:t>Зоны воздушных подходов к аэродромам.</w:t>
      </w:r>
    </w:p>
    <w:p w:rsidR="007D163E" w:rsidRPr="00DE6B18" w:rsidRDefault="007D163E" w:rsidP="007D163E">
      <w:pPr>
        <w:pStyle w:val="---"/>
      </w:pPr>
      <w:r w:rsidRPr="00DE6B18">
        <w:t>Район аэродрома.</w:t>
      </w:r>
    </w:p>
    <w:p w:rsidR="007D163E" w:rsidRPr="00DE6B18" w:rsidRDefault="007D163E" w:rsidP="007D163E">
      <w:pPr>
        <w:pStyle w:val="---"/>
      </w:pPr>
      <w:r w:rsidRPr="00DE6B18">
        <w:t>Зоны шумового воздействия от аэродромов (аэропортов).</w:t>
      </w:r>
    </w:p>
    <w:p w:rsidR="007D163E" w:rsidRPr="00DE6B18" w:rsidRDefault="007D163E" w:rsidP="007D163E">
      <w:pPr>
        <w:pStyle w:val="---"/>
      </w:pPr>
      <w:r w:rsidRPr="00DE6B18">
        <w:t>Охранные зоны инженерных коммуникаций.</w:t>
      </w:r>
    </w:p>
    <w:p w:rsidR="007D163E" w:rsidRPr="00DE6B18" w:rsidRDefault="007D163E" w:rsidP="007D163E">
      <w:pPr>
        <w:pStyle w:val="---"/>
      </w:pPr>
      <w:r w:rsidRPr="00DE6B18">
        <w:t>Охранные зоны особо охраняемых природных территорий.</w:t>
      </w:r>
    </w:p>
    <w:p w:rsidR="007D163E" w:rsidRPr="00DE6B18" w:rsidRDefault="007D163E" w:rsidP="007D163E">
      <w:pPr>
        <w:pStyle w:val="---"/>
      </w:pPr>
      <w:r w:rsidRPr="00DE6B18">
        <w:t>Санитарные разрывы.</w:t>
      </w:r>
    </w:p>
    <w:p w:rsidR="007D163E" w:rsidRPr="00DE6B18" w:rsidRDefault="007D163E" w:rsidP="007D163E">
      <w:pPr>
        <w:pStyle w:val="---"/>
      </w:pPr>
      <w:r w:rsidRPr="00DE6B18">
        <w:t>Санитарно-защитные зоны.</w:t>
      </w:r>
    </w:p>
    <w:p w:rsidR="007D163E" w:rsidRPr="00DE6B18" w:rsidRDefault="007D163E" w:rsidP="007D163E">
      <w:pPr>
        <w:pStyle w:val="---"/>
      </w:pPr>
      <w:r w:rsidRPr="00DE6B18">
        <w:t>Зоны охраны объектов культурного наследия.</w:t>
      </w:r>
    </w:p>
    <w:p w:rsidR="007D163E" w:rsidRPr="00DE6B18" w:rsidRDefault="007D163E" w:rsidP="007D163E">
      <w:pPr>
        <w:pStyle w:val="---"/>
      </w:pPr>
      <w:r w:rsidRPr="00DE6B18">
        <w:t>Защитные зоны объектов культурного наследия.</w:t>
      </w:r>
    </w:p>
    <w:p w:rsidR="007D163E" w:rsidRPr="00DE6B18" w:rsidRDefault="007D163E" w:rsidP="007D163E">
      <w:pPr>
        <w:pStyle w:val="---"/>
      </w:pPr>
      <w:r w:rsidRPr="00DE6B18">
        <w:t>Водоохранные зоны и Прибрежные защитные полосы.</w:t>
      </w:r>
    </w:p>
    <w:p w:rsidR="007D163E" w:rsidRPr="00DE6B18" w:rsidRDefault="007D163E" w:rsidP="007D163E">
      <w:pPr>
        <w:pStyle w:val="---"/>
      </w:pPr>
      <w:r w:rsidRPr="00DE6B18">
        <w:t>Зоны санитарной охраны источников питьевого водоснабжения.</w:t>
      </w:r>
    </w:p>
    <w:p w:rsidR="007D163E" w:rsidRPr="00DE6B18" w:rsidRDefault="007D163E" w:rsidP="007D163E">
      <w:pPr>
        <w:pStyle w:val="---"/>
      </w:pPr>
      <w:r w:rsidRPr="00DE6B18">
        <w:t>Рыбоохранные зоны.</w:t>
      </w:r>
    </w:p>
    <w:p w:rsidR="007D163E" w:rsidRPr="00DE6B18" w:rsidRDefault="007D163E" w:rsidP="007D163E">
      <w:pPr>
        <w:pStyle w:val="---"/>
      </w:pPr>
      <w:r w:rsidRPr="00DE6B18">
        <w:t>Береговые полосы водных объектов общего пользования.</w:t>
      </w:r>
    </w:p>
    <w:p w:rsidR="007D163E" w:rsidRPr="00DE6B18" w:rsidRDefault="007D163E" w:rsidP="007D163E">
      <w:pPr>
        <w:pStyle w:val="---"/>
      </w:pPr>
      <w:r w:rsidRPr="00DE6B18">
        <w:t>Береговые полосы внутренних водных путей.</w:t>
      </w:r>
    </w:p>
    <w:p w:rsidR="007D163E" w:rsidRPr="00DE6B18" w:rsidRDefault="007D163E" w:rsidP="007D163E">
      <w:pPr>
        <w:pStyle w:val="---"/>
      </w:pPr>
      <w:r w:rsidRPr="00DE6B18">
        <w:t>Зоны затопления.</w:t>
      </w:r>
    </w:p>
    <w:p w:rsidR="007D163E" w:rsidRPr="00DE6B18" w:rsidRDefault="007D163E" w:rsidP="007D163E">
      <w:pPr>
        <w:pStyle w:val="---"/>
      </w:pPr>
      <w:r w:rsidRPr="00DE6B18">
        <w:t>Зоны, для которых при размещении объектов капитального строительства требуется особые согласования.</w:t>
      </w:r>
    </w:p>
    <w:p w:rsidR="007D163E" w:rsidRPr="00DE6B18" w:rsidRDefault="007D163E" w:rsidP="007D163E">
      <w:pPr>
        <w:pStyle w:val="000"/>
      </w:pPr>
      <w:r w:rsidRPr="00DE6B18">
        <w:t>На расчетный срок существующий перечень зон с особыми условиями использования территории будет расширен за счет размещения новых производственных и коммунальных предприятий, строительства и реконструкции автомобильных дорог, железных дорог, аэродромов, линий электропередачи и трубопроводов.</w:t>
      </w:r>
    </w:p>
    <w:p w:rsidR="007D163E" w:rsidRPr="00DE6B18" w:rsidRDefault="007D163E" w:rsidP="007D163E">
      <w:pPr>
        <w:pStyle w:val="000"/>
      </w:pPr>
      <w:r w:rsidRPr="00DE6B18">
        <w:t>Прочие зоны регламентированного использования территории, имеющиеся в муниципальном образовании:</w:t>
      </w:r>
    </w:p>
    <w:p w:rsidR="007D163E" w:rsidRPr="00DE6B18" w:rsidRDefault="007D163E" w:rsidP="007D163E">
      <w:pPr>
        <w:pStyle w:val="---"/>
      </w:pPr>
      <w:r w:rsidRPr="00DE6B18">
        <w:t>Зона затопления паводком</w:t>
      </w:r>
    </w:p>
    <w:p w:rsidR="007D163E" w:rsidRPr="00DE6B18" w:rsidRDefault="007D163E" w:rsidP="007D163E">
      <w:pPr>
        <w:pStyle w:val="---"/>
      </w:pPr>
      <w:r w:rsidRPr="00DE6B18">
        <w:t>Месторождения полезных ископаемых.</w:t>
      </w:r>
    </w:p>
    <w:p w:rsidR="007D163E" w:rsidRPr="00DE6B18" w:rsidRDefault="007D163E" w:rsidP="007D163E">
      <w:pPr>
        <w:pStyle w:val="---"/>
      </w:pPr>
      <w:r w:rsidRPr="00DE6B18">
        <w:t>Защитные леса.</w:t>
      </w:r>
    </w:p>
    <w:p w:rsidR="007D163E" w:rsidRPr="00DE6B18" w:rsidRDefault="007D163E" w:rsidP="007D163E">
      <w:pPr>
        <w:pStyle w:val="---"/>
      </w:pPr>
      <w:r w:rsidRPr="00DE6B18">
        <w:t>Особо охраняемые природные территории.</w:t>
      </w:r>
    </w:p>
    <w:p w:rsidR="007D163E" w:rsidRPr="00DE6B18" w:rsidRDefault="007D163E" w:rsidP="007D163E">
      <w:pPr>
        <w:pStyle w:val="---"/>
      </w:pPr>
      <w:r w:rsidRPr="00DE6B18">
        <w:t>Объекты культурного наследия</w:t>
      </w:r>
    </w:p>
    <w:p w:rsidR="007D163E" w:rsidRPr="00DE6B18" w:rsidRDefault="007D163E" w:rsidP="007D163E">
      <w:pPr>
        <w:pStyle w:val="---"/>
      </w:pPr>
      <w:r w:rsidRPr="00DE6B18">
        <w:t>Территория традиционного природопользования коренных малочисленных народов.</w:t>
      </w:r>
    </w:p>
    <w:p w:rsidR="007D163E" w:rsidRPr="00DE6B18" w:rsidRDefault="007D163E" w:rsidP="007D163E">
      <w:pPr>
        <w:pStyle w:val="000"/>
      </w:pPr>
      <w:r w:rsidRPr="00DE6B18">
        <w:t xml:space="preserve">Применительно к каждой зоне с особыми условиями использования территории в настоящем разделе указаны: </w:t>
      </w:r>
    </w:p>
    <w:p w:rsidR="007D163E" w:rsidRPr="00DE6B18" w:rsidRDefault="007D163E" w:rsidP="007D163E">
      <w:pPr>
        <w:pStyle w:val="---"/>
      </w:pPr>
      <w:r w:rsidRPr="00DE6B18">
        <w:t xml:space="preserve">нормативно-правовой акт (документ), указывающий на необходимость существования зоны; </w:t>
      </w:r>
    </w:p>
    <w:p w:rsidR="007D163E" w:rsidRPr="00DE6B18" w:rsidRDefault="007D163E" w:rsidP="007D163E">
      <w:pPr>
        <w:pStyle w:val="---"/>
      </w:pPr>
      <w:r w:rsidRPr="00DE6B18">
        <w:t xml:space="preserve">объект охраны (или источник негативного воздействия); </w:t>
      </w:r>
    </w:p>
    <w:p w:rsidR="007D163E" w:rsidRPr="00DE6B18" w:rsidRDefault="007D163E" w:rsidP="007D163E">
      <w:pPr>
        <w:pStyle w:val="---"/>
      </w:pPr>
      <w:r w:rsidRPr="00DE6B18">
        <w:t xml:space="preserve">основание установления зоны; </w:t>
      </w:r>
    </w:p>
    <w:p w:rsidR="007D163E" w:rsidRPr="00DE6B18" w:rsidRDefault="007D163E" w:rsidP="007D163E">
      <w:pPr>
        <w:pStyle w:val="---"/>
      </w:pPr>
      <w:r w:rsidRPr="00DE6B18">
        <w:t>цель установления зоны;</w:t>
      </w:r>
    </w:p>
    <w:p w:rsidR="007D163E" w:rsidRPr="00DE6B18" w:rsidRDefault="007D163E" w:rsidP="007D163E">
      <w:pPr>
        <w:pStyle w:val="---"/>
      </w:pPr>
      <w:r w:rsidRPr="00DE6B18">
        <w:t xml:space="preserve">принцип установления зоны; размер зоны или правила определения (расчёта) размера зоны; </w:t>
      </w:r>
    </w:p>
    <w:p w:rsidR="007D163E" w:rsidRPr="00DE6B18" w:rsidRDefault="007D163E" w:rsidP="007D163E">
      <w:pPr>
        <w:pStyle w:val="000"/>
      </w:pPr>
      <w:r w:rsidRPr="00DE6B18">
        <w:t>основные ограничения хозяйственной и иной деятельности, обусловливающие особые условия использования территории.</w:t>
      </w:r>
    </w:p>
    <w:p w:rsidR="007D163E" w:rsidRPr="00DE6B18" w:rsidRDefault="007D163E" w:rsidP="007D163E">
      <w:pPr>
        <w:pStyle w:val="11110"/>
      </w:pPr>
      <w:bookmarkStart w:id="59" w:name="_Toc89329763"/>
      <w:r w:rsidRPr="00DE6B18">
        <w:t>3.3.1.2 Водоохранные зоны и прибрежные защитные полосы</w:t>
      </w:r>
      <w:bookmarkEnd w:id="59"/>
    </w:p>
    <w:p w:rsidR="007D163E" w:rsidRPr="00DE6B18" w:rsidRDefault="007D163E" w:rsidP="007D163E">
      <w:pPr>
        <w:pStyle w:val="000"/>
      </w:pPr>
      <w:r w:rsidRPr="00DE6B18">
        <w:t>Ограничения использования земельных участков и объектов капитального строительства на территории водоохранных зон (ВЗ) определяются специальными режимами осуществления хозяйственной и иной деятельности, установленными статьей 65 Водного кодекса Российской Федерации (Федеральный закон от 03.06.2006 № 74-ФЗ).</w:t>
      </w:r>
    </w:p>
    <w:p w:rsidR="007D163E" w:rsidRPr="00DE6B18" w:rsidRDefault="007D163E" w:rsidP="007D163E">
      <w:pPr>
        <w:pStyle w:val="000"/>
      </w:pPr>
      <w:r w:rsidRPr="00DE6B18">
        <w:t xml:space="preserve">На территории прибрежных защитных полос (ПЗП) вводятся дополнительные ограничения. </w:t>
      </w:r>
    </w:p>
    <w:p w:rsidR="007D163E" w:rsidRPr="00DE6B18" w:rsidRDefault="007D163E" w:rsidP="007D163E">
      <w:pPr>
        <w:pStyle w:val="000"/>
      </w:pPr>
      <w:r w:rsidRPr="00DE6B18">
        <w:t>В соответствии со специальным режимом на территории водоохранных зон запрещается:</w:t>
      </w:r>
    </w:p>
    <w:p w:rsidR="007D163E" w:rsidRPr="00DE6B18" w:rsidRDefault="007D163E" w:rsidP="007D163E">
      <w:pPr>
        <w:pStyle w:val="---"/>
      </w:pPr>
      <w:r w:rsidRPr="00DE6B18">
        <w:t xml:space="preserve">использование сточных вод в целях регулирования плодородия почв; </w:t>
      </w:r>
    </w:p>
    <w:p w:rsidR="007D163E" w:rsidRPr="00DE6B18" w:rsidRDefault="007D163E" w:rsidP="007D163E">
      <w:pPr>
        <w:pStyle w:val="---"/>
      </w:pPr>
      <w:r w:rsidRPr="00DE6B18">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7D163E" w:rsidRPr="00DE6B18" w:rsidRDefault="007D163E" w:rsidP="007D163E">
      <w:pPr>
        <w:pStyle w:val="---"/>
      </w:pPr>
      <w:r w:rsidRPr="00DE6B18">
        <w:t xml:space="preserve">осуществление авиационных мер по борьбе с вредными организмами; </w:t>
      </w:r>
    </w:p>
    <w:p w:rsidR="007D163E" w:rsidRPr="00DE6B18" w:rsidRDefault="007D163E" w:rsidP="007D163E">
      <w:pPr>
        <w:pStyle w:val="---"/>
      </w:pPr>
      <w:r w:rsidRPr="00DE6B18">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D163E" w:rsidRPr="00DE6B18" w:rsidRDefault="007D163E" w:rsidP="007D163E">
      <w:pPr>
        <w:pStyle w:val="---"/>
      </w:pPr>
      <w:r w:rsidRPr="00DE6B18">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D163E" w:rsidRPr="00DE6B18" w:rsidRDefault="007D163E" w:rsidP="007D163E">
      <w:pPr>
        <w:pStyle w:val="---"/>
      </w:pPr>
      <w:r w:rsidRPr="00DE6B18">
        <w:t>размещение специализированных хранилищ пестицидов и агрохимикатов, применение пестицидов и агрохимикатов;</w:t>
      </w:r>
    </w:p>
    <w:p w:rsidR="007D163E" w:rsidRPr="00DE6B18" w:rsidRDefault="007D163E" w:rsidP="007D163E">
      <w:pPr>
        <w:pStyle w:val="---"/>
      </w:pPr>
      <w:r w:rsidRPr="00DE6B18">
        <w:t>сброс сточных, в том числе дренажных, вод;</w:t>
      </w:r>
    </w:p>
    <w:p w:rsidR="007D163E" w:rsidRPr="00DE6B18" w:rsidRDefault="007D163E" w:rsidP="007D163E">
      <w:pPr>
        <w:pStyle w:val="---"/>
      </w:pPr>
      <w:r w:rsidRPr="00DE6B18">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 </w:t>
      </w:r>
    </w:p>
    <w:p w:rsidR="007D163E" w:rsidRPr="00DE6B18" w:rsidRDefault="007D163E" w:rsidP="007D163E">
      <w:pPr>
        <w:pStyle w:val="000"/>
      </w:pPr>
      <w:r w:rsidRPr="00DE6B18">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7D163E" w:rsidRPr="00DE6B18" w:rsidRDefault="007D163E" w:rsidP="007D163E">
      <w:pPr>
        <w:pStyle w:val="000"/>
      </w:pPr>
      <w:r w:rsidRPr="00DE6B18">
        <w:t xml:space="preserve">В границах прибрежных защитных полос наряду с приведенными выше ограничениями запрещается: </w:t>
      </w:r>
    </w:p>
    <w:p w:rsidR="007D163E" w:rsidRPr="00DE6B18" w:rsidRDefault="007D163E" w:rsidP="007D163E">
      <w:pPr>
        <w:pStyle w:val="---"/>
      </w:pPr>
      <w:r w:rsidRPr="00DE6B18">
        <w:t xml:space="preserve">распашка земель; </w:t>
      </w:r>
    </w:p>
    <w:p w:rsidR="007D163E" w:rsidRPr="00DE6B18" w:rsidRDefault="007D163E" w:rsidP="007D163E">
      <w:pPr>
        <w:pStyle w:val="---"/>
      </w:pPr>
      <w:r w:rsidRPr="00DE6B18">
        <w:t xml:space="preserve">размещение отвалов размываемых грунтов; </w:t>
      </w:r>
    </w:p>
    <w:p w:rsidR="007D163E" w:rsidRPr="00DE6B18" w:rsidRDefault="007D163E" w:rsidP="007D163E">
      <w:pPr>
        <w:pStyle w:val="---"/>
      </w:pPr>
      <w:r w:rsidRPr="00DE6B18">
        <w:t>выпас сельскохозяйственных животных и организация для них летних лагерей, ванн.</w:t>
      </w:r>
    </w:p>
    <w:p w:rsidR="007D163E" w:rsidRPr="00DE6B18" w:rsidRDefault="007D163E" w:rsidP="007D163E">
      <w:pPr>
        <w:pStyle w:val="000"/>
      </w:pPr>
      <w:r w:rsidRPr="00DE6B18">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7D163E" w:rsidRPr="00DE6B18" w:rsidRDefault="007D163E" w:rsidP="007D163E">
      <w:pPr>
        <w:pStyle w:val="---"/>
      </w:pPr>
      <w:r w:rsidRPr="00DE6B18">
        <w:t>централизованные системы водоотведения (канализации), централизованные ливневые системы водоотведения;</w:t>
      </w:r>
    </w:p>
    <w:p w:rsidR="007D163E" w:rsidRPr="00DE6B18" w:rsidRDefault="007D163E" w:rsidP="007D163E">
      <w:pPr>
        <w:pStyle w:val="---"/>
      </w:pPr>
      <w:r w:rsidRPr="00DE6B18">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7D163E" w:rsidRPr="00DE6B18" w:rsidRDefault="007D163E" w:rsidP="007D163E">
      <w:pPr>
        <w:pStyle w:val="---"/>
      </w:pPr>
      <w:r w:rsidRPr="00DE6B18">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7D163E" w:rsidRPr="00DE6B18" w:rsidRDefault="007D163E" w:rsidP="007D163E">
      <w:pPr>
        <w:pStyle w:val="---"/>
      </w:pPr>
      <w:r w:rsidRPr="00DE6B18">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7D163E" w:rsidRPr="00DE6B18" w:rsidRDefault="007D163E" w:rsidP="007D163E">
      <w:pPr>
        <w:pStyle w:val="000"/>
      </w:pPr>
      <w:r w:rsidRPr="00DE6B18">
        <w:t xml:space="preserve">Ширина водоохранной зоны ручьев и рек устанавливается (Водным кодексом РФ от 03.06.2006 № 74-ФЗ) в зависимости от их общей длины: </w:t>
      </w:r>
    </w:p>
    <w:p w:rsidR="007D163E" w:rsidRPr="00DE6B18" w:rsidRDefault="007D163E" w:rsidP="007D163E">
      <w:pPr>
        <w:pStyle w:val="---"/>
      </w:pPr>
      <w:r w:rsidRPr="00DE6B18">
        <w:t xml:space="preserve">до 10 километров - в размере 50 метров; </w:t>
      </w:r>
    </w:p>
    <w:p w:rsidR="007D163E" w:rsidRPr="00DE6B18" w:rsidRDefault="007D163E" w:rsidP="007D163E">
      <w:pPr>
        <w:pStyle w:val="---"/>
      </w:pPr>
      <w:r w:rsidRPr="00DE6B18">
        <w:t xml:space="preserve">от 10 до 50 километров - в размере 100 метров; </w:t>
      </w:r>
    </w:p>
    <w:p w:rsidR="007D163E" w:rsidRPr="00DE6B18" w:rsidRDefault="007D163E" w:rsidP="007D163E">
      <w:pPr>
        <w:pStyle w:val="---"/>
      </w:pPr>
      <w:r w:rsidRPr="00DE6B18">
        <w:t xml:space="preserve">от 50 километров и более - в размере 200 метров. </w:t>
      </w:r>
    </w:p>
    <w:p w:rsidR="007D163E" w:rsidRPr="00DE6B18" w:rsidRDefault="007D163E" w:rsidP="007D163E">
      <w:pPr>
        <w:pStyle w:val="000"/>
      </w:pPr>
      <w:r w:rsidRPr="00DE6B18">
        <w:t xml:space="preserve">Ширина водоохранных зон озер с акваторией площадью более 0,5 км2 - 50 метров. За пределами населенных пунктов она измеряется от береговой линии. При наличии ливневой канализации и набережных, ширина водоохранных зон на таких территориях устанавливается от парапета набережной. </w:t>
      </w:r>
    </w:p>
    <w:p w:rsidR="007D163E" w:rsidRPr="00DE6B18" w:rsidRDefault="007D163E" w:rsidP="007D163E">
      <w:pPr>
        <w:pStyle w:val="000"/>
      </w:pPr>
      <w:r w:rsidRPr="00DE6B18">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7D163E" w:rsidRPr="00DE6B18" w:rsidRDefault="007D163E" w:rsidP="007D163E">
      <w:pPr>
        <w:pStyle w:val="000"/>
      </w:pPr>
      <w:r w:rsidRPr="00DE6B18">
        <w:t>Ширина водоохранной зоны моря составляет пятьсот метров, если не предусмотрено иное.</w:t>
      </w:r>
    </w:p>
    <w:p w:rsidR="007D163E" w:rsidRPr="00DE6B18" w:rsidRDefault="007D163E" w:rsidP="007D163E">
      <w:pPr>
        <w:pStyle w:val="1fc"/>
      </w:pPr>
      <w:r w:rsidRPr="00DE6B18">
        <w:t xml:space="preserve">Таблица 3.3.1.2. Водоохранные зоны водоемов </w:t>
      </w:r>
    </w:p>
    <w:tbl>
      <w:tblPr>
        <w:tblW w:w="9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557"/>
        <w:gridCol w:w="2981"/>
      </w:tblGrid>
      <w:tr w:rsidR="007D163E" w:rsidRPr="00DE6B18" w:rsidTr="00A556FF">
        <w:trPr>
          <w:tblHeader/>
          <w:jc w:val="center"/>
        </w:trPr>
        <w:tc>
          <w:tcPr>
            <w:tcW w:w="503" w:type="dxa"/>
            <w:tcBorders>
              <w:top w:val="single" w:sz="4" w:space="0" w:color="auto"/>
            </w:tcBorders>
            <w:shd w:val="clear" w:color="auto" w:fill="FFCC66"/>
            <w:vAlign w:val="center"/>
          </w:tcPr>
          <w:p w:rsidR="007D163E" w:rsidRPr="00DE6B18" w:rsidRDefault="007D163E" w:rsidP="00A556FF">
            <w:pPr>
              <w:pStyle w:val="1fa"/>
            </w:pPr>
            <w:r w:rsidRPr="00DE6B18">
              <w:t>№ п/п</w:t>
            </w:r>
          </w:p>
        </w:tc>
        <w:tc>
          <w:tcPr>
            <w:tcW w:w="3887" w:type="dxa"/>
            <w:tcBorders>
              <w:top w:val="single" w:sz="4" w:space="0" w:color="auto"/>
            </w:tcBorders>
            <w:shd w:val="clear" w:color="auto" w:fill="FFCC66"/>
            <w:vAlign w:val="center"/>
          </w:tcPr>
          <w:p w:rsidR="007D163E" w:rsidRPr="00DE6B18" w:rsidRDefault="007D163E" w:rsidP="00A556FF">
            <w:pPr>
              <w:pStyle w:val="1fa"/>
            </w:pPr>
            <w:r w:rsidRPr="00DE6B18">
              <w:t>Наименование водного объекта</w:t>
            </w:r>
          </w:p>
        </w:tc>
        <w:tc>
          <w:tcPr>
            <w:tcW w:w="2557" w:type="dxa"/>
            <w:tcBorders>
              <w:top w:val="single" w:sz="4" w:space="0" w:color="auto"/>
            </w:tcBorders>
            <w:shd w:val="clear" w:color="auto" w:fill="FFCC66"/>
            <w:vAlign w:val="center"/>
          </w:tcPr>
          <w:p w:rsidR="007D163E" w:rsidRPr="00DE6B18" w:rsidRDefault="007D163E" w:rsidP="00A556FF">
            <w:pPr>
              <w:pStyle w:val="1fa"/>
            </w:pPr>
            <w:r w:rsidRPr="00DE6B18">
              <w:t>Длина (км) или площадь (км2)</w:t>
            </w:r>
          </w:p>
        </w:tc>
        <w:tc>
          <w:tcPr>
            <w:tcW w:w="2981" w:type="dxa"/>
            <w:tcBorders>
              <w:top w:val="single" w:sz="4" w:space="0" w:color="auto"/>
            </w:tcBorders>
            <w:shd w:val="clear" w:color="auto" w:fill="FFCC66"/>
          </w:tcPr>
          <w:p w:rsidR="007D163E" w:rsidRPr="00DE6B18" w:rsidRDefault="007D163E" w:rsidP="00A556FF">
            <w:pPr>
              <w:pStyle w:val="1fa"/>
            </w:pPr>
            <w:r w:rsidRPr="00DE6B18">
              <w:t>Водоохранная зона, м</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1</w:t>
            </w:r>
          </w:p>
        </w:tc>
        <w:tc>
          <w:tcPr>
            <w:tcW w:w="3887" w:type="dxa"/>
            <w:shd w:val="clear" w:color="auto" w:fill="auto"/>
            <w:vAlign w:val="center"/>
          </w:tcPr>
          <w:p w:rsidR="007D163E" w:rsidRPr="00DE6B18" w:rsidRDefault="007D163E" w:rsidP="00A556FF">
            <w:pPr>
              <w:pStyle w:val="1fa"/>
            </w:pPr>
            <w:r w:rsidRPr="00DE6B18">
              <w:t>Берингово моря</w:t>
            </w:r>
          </w:p>
        </w:tc>
        <w:tc>
          <w:tcPr>
            <w:tcW w:w="2557" w:type="dxa"/>
            <w:shd w:val="clear" w:color="auto" w:fill="auto"/>
            <w:vAlign w:val="center"/>
          </w:tcPr>
          <w:p w:rsidR="007D163E" w:rsidRPr="00DE6B18" w:rsidRDefault="007D163E" w:rsidP="00A556FF">
            <w:pPr>
              <w:pStyle w:val="1fa"/>
            </w:pPr>
          </w:p>
        </w:tc>
        <w:tc>
          <w:tcPr>
            <w:tcW w:w="2981" w:type="dxa"/>
            <w:vAlign w:val="bottom"/>
          </w:tcPr>
          <w:p w:rsidR="007D163E" w:rsidRPr="00DE6B18" w:rsidRDefault="007D163E" w:rsidP="00A556FF">
            <w:pPr>
              <w:pStyle w:val="1fa"/>
            </w:pPr>
            <w:r w:rsidRPr="00DE6B18">
              <w:t>Распоряжение 05-07/178 Амурского БВУ от 08.07.2016</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2</w:t>
            </w:r>
          </w:p>
        </w:tc>
        <w:tc>
          <w:tcPr>
            <w:tcW w:w="3887" w:type="dxa"/>
            <w:shd w:val="clear" w:color="auto" w:fill="auto"/>
            <w:vAlign w:val="bottom"/>
          </w:tcPr>
          <w:p w:rsidR="007D163E" w:rsidRPr="00DE6B18" w:rsidRDefault="007D163E" w:rsidP="00A556FF">
            <w:pPr>
              <w:pStyle w:val="1fa"/>
            </w:pPr>
            <w:r w:rsidRPr="00DE6B18">
              <w:t xml:space="preserve">Прочие реки и ручьи </w:t>
            </w:r>
          </w:p>
        </w:tc>
        <w:tc>
          <w:tcPr>
            <w:tcW w:w="2557" w:type="dxa"/>
            <w:shd w:val="clear" w:color="auto" w:fill="auto"/>
            <w:vAlign w:val="bottom"/>
          </w:tcPr>
          <w:p w:rsidR="007D163E" w:rsidRPr="00DE6B18" w:rsidRDefault="007D163E" w:rsidP="00A556FF">
            <w:pPr>
              <w:pStyle w:val="1fa"/>
            </w:pPr>
            <w:r w:rsidRPr="00DE6B18">
              <w:t>менее 10 км</w:t>
            </w:r>
          </w:p>
        </w:tc>
        <w:tc>
          <w:tcPr>
            <w:tcW w:w="2981" w:type="dxa"/>
            <w:vAlign w:val="bottom"/>
          </w:tcPr>
          <w:p w:rsidR="007D163E" w:rsidRPr="00DE6B18" w:rsidRDefault="007D163E" w:rsidP="00A556FF">
            <w:pPr>
              <w:pStyle w:val="1fa"/>
            </w:pPr>
            <w:r w:rsidRPr="00DE6B18">
              <w:t>50</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3</w:t>
            </w:r>
          </w:p>
        </w:tc>
        <w:tc>
          <w:tcPr>
            <w:tcW w:w="3887" w:type="dxa"/>
            <w:shd w:val="clear" w:color="auto" w:fill="auto"/>
            <w:vAlign w:val="bottom"/>
          </w:tcPr>
          <w:p w:rsidR="007D163E" w:rsidRPr="00DE6B18" w:rsidRDefault="007D163E" w:rsidP="00A556FF">
            <w:pPr>
              <w:pStyle w:val="1fa"/>
            </w:pPr>
            <w:r w:rsidRPr="00DE6B18">
              <w:t xml:space="preserve">Озера </w:t>
            </w:r>
          </w:p>
        </w:tc>
        <w:tc>
          <w:tcPr>
            <w:tcW w:w="2557" w:type="dxa"/>
            <w:shd w:val="clear" w:color="auto" w:fill="auto"/>
            <w:vAlign w:val="bottom"/>
          </w:tcPr>
          <w:p w:rsidR="007D163E" w:rsidRPr="00DE6B18" w:rsidRDefault="007D163E" w:rsidP="00A556FF">
            <w:pPr>
              <w:pStyle w:val="1fa"/>
            </w:pPr>
            <w:r w:rsidRPr="00DE6B18">
              <w:t>с акваторией менее 0,5 км</w:t>
            </w:r>
            <w:r w:rsidRPr="00DE6B18">
              <w:rPr>
                <w:vertAlign w:val="superscript"/>
              </w:rPr>
              <w:t>2</w:t>
            </w:r>
          </w:p>
        </w:tc>
        <w:tc>
          <w:tcPr>
            <w:tcW w:w="2981" w:type="dxa"/>
            <w:vAlign w:val="bottom"/>
          </w:tcPr>
          <w:p w:rsidR="007D163E" w:rsidRPr="00DE6B18" w:rsidRDefault="007D163E" w:rsidP="00A556FF">
            <w:pPr>
              <w:pStyle w:val="1fa"/>
            </w:pPr>
            <w:r w:rsidRPr="00DE6B18">
              <w:t>50</w:t>
            </w:r>
          </w:p>
        </w:tc>
      </w:tr>
    </w:tbl>
    <w:p w:rsidR="007D163E" w:rsidRPr="00DE6B18" w:rsidRDefault="007D163E" w:rsidP="007D163E">
      <w:pPr>
        <w:pStyle w:val="000"/>
      </w:pPr>
      <w:r w:rsidRPr="00DE6B18">
        <w:t xml:space="preserve">Ширина прибрежных защитных полос устанавливается в зависимости от уклона берега. Для водотоков и водоемов рассматриваемой территории в условиях равнинного характера рельефа она принимается равной 50 метров. Границы прибрежных защитных полос в населенных пунктах, выходящих к водному объекту, совпадают с парапетами набережных. </w:t>
      </w:r>
    </w:p>
    <w:p w:rsidR="007D163E" w:rsidRPr="00DE6B18" w:rsidRDefault="007D163E" w:rsidP="007D163E">
      <w:pPr>
        <w:pStyle w:val="000"/>
      </w:pPr>
      <w:r w:rsidRPr="00DE6B18">
        <w:t>Прибрежно-защитная полоса должна быть уточнена на следующем этапе проектирования.</w:t>
      </w:r>
    </w:p>
    <w:p w:rsidR="007D163E" w:rsidRPr="00DE6B18" w:rsidRDefault="007D163E" w:rsidP="007D163E">
      <w:pPr>
        <w:pStyle w:val="11110"/>
      </w:pPr>
      <w:bookmarkStart w:id="60" w:name="_Toc89329764"/>
      <w:r w:rsidRPr="00DE6B18">
        <w:t>3.3.1.3 Береговые полосы водных объектов общего пользования</w:t>
      </w:r>
      <w:bookmarkEnd w:id="60"/>
    </w:p>
    <w:p w:rsidR="007D163E" w:rsidRPr="00DE6B18" w:rsidRDefault="007D163E" w:rsidP="007D163E">
      <w:pPr>
        <w:pStyle w:val="000"/>
      </w:pPr>
      <w:r w:rsidRPr="00DE6B18">
        <w:t>На водных объектах общего пользования в соответствии с Водным кодексом (глава 1, ст. 6, п. 6) выделяется береговая полоса (полоса земли вдоль береговой линии водного объекта) шириной 20 м для рек длиной более 10 км, ручьев и каналов длиной менее 10 км – 5 м. Эта территория на водных объектах общего пользования не подлежит застройке и должна иметь свободный доступ для населения – публичный сервитут.</w:t>
      </w:r>
    </w:p>
    <w:p w:rsidR="007D163E" w:rsidRPr="00DE6B18" w:rsidRDefault="007D163E" w:rsidP="007D163E">
      <w:pPr>
        <w:pStyle w:val="000"/>
      </w:pPr>
      <w:r w:rsidRPr="00DE6B18">
        <w:t xml:space="preserve">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т.ч. для осуществления любительского и спортивного рыболовства и причаливания плавучих средств. </w:t>
      </w:r>
    </w:p>
    <w:p w:rsidR="007D163E" w:rsidRPr="00DE6B18" w:rsidRDefault="007D163E" w:rsidP="007D163E">
      <w:pPr>
        <w:pStyle w:val="000"/>
      </w:pPr>
      <w:r w:rsidRPr="00DE6B18">
        <w:t>Предоставление земельных участков, расположенных в пределах береговой полосы, и выделение участков акватории внутренних водных путей, строительство на них каких-либо зданий, строений и сооружений осуществляются в порядке, установленном ст. 23, 27, 39.8, 90 Земельного кодекса РФ от 25.10.2001 № 136-ФЗ (редакция от 13.07.2015) с изменениями и дополнениями, вступившем в силу с 01.10.2015, и ст. 10 Кодекса внутреннего водного транспорта РФ от 07.03.2001 № 24-ФЗ (редакция от 03.07.2016), по согласованию с администрациями бассейнов внутренних водных путей.</w:t>
      </w:r>
    </w:p>
    <w:p w:rsidR="007D163E" w:rsidRPr="00DE6B18" w:rsidRDefault="007D163E" w:rsidP="007D163E">
      <w:pPr>
        <w:pStyle w:val="1fc"/>
      </w:pPr>
      <w:r w:rsidRPr="00DE6B18">
        <w:t xml:space="preserve">Таблица 3.3.1.3. Береговая полоса рек и ручьев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
        <w:gridCol w:w="3887"/>
        <w:gridCol w:w="2555"/>
        <w:gridCol w:w="1560"/>
      </w:tblGrid>
      <w:tr w:rsidR="007D163E" w:rsidRPr="00DE6B18" w:rsidTr="00A556FF">
        <w:trPr>
          <w:tblHeader/>
          <w:jc w:val="center"/>
        </w:trPr>
        <w:tc>
          <w:tcPr>
            <w:tcW w:w="503" w:type="dxa"/>
            <w:tcBorders>
              <w:top w:val="single" w:sz="4" w:space="0" w:color="auto"/>
            </w:tcBorders>
            <w:shd w:val="clear" w:color="auto" w:fill="FFCC66"/>
            <w:vAlign w:val="center"/>
          </w:tcPr>
          <w:p w:rsidR="007D163E" w:rsidRPr="00DE6B18" w:rsidRDefault="007D163E" w:rsidP="00A556FF">
            <w:pPr>
              <w:pStyle w:val="1fa"/>
            </w:pPr>
            <w:r w:rsidRPr="00DE6B18">
              <w:t>№ п/п</w:t>
            </w:r>
          </w:p>
        </w:tc>
        <w:tc>
          <w:tcPr>
            <w:tcW w:w="3887" w:type="dxa"/>
            <w:tcBorders>
              <w:top w:val="single" w:sz="4" w:space="0" w:color="auto"/>
            </w:tcBorders>
            <w:shd w:val="clear" w:color="auto" w:fill="FFCC66"/>
            <w:vAlign w:val="center"/>
          </w:tcPr>
          <w:p w:rsidR="007D163E" w:rsidRPr="00DE6B18" w:rsidRDefault="007D163E" w:rsidP="00A556FF">
            <w:pPr>
              <w:pStyle w:val="1fa"/>
            </w:pPr>
            <w:r w:rsidRPr="00DE6B18">
              <w:t>Наименование водного объекта</w:t>
            </w:r>
          </w:p>
        </w:tc>
        <w:tc>
          <w:tcPr>
            <w:tcW w:w="2555" w:type="dxa"/>
            <w:tcBorders>
              <w:top w:val="single" w:sz="4" w:space="0" w:color="auto"/>
            </w:tcBorders>
            <w:shd w:val="clear" w:color="auto" w:fill="FFCC66"/>
            <w:vAlign w:val="center"/>
          </w:tcPr>
          <w:p w:rsidR="007D163E" w:rsidRPr="00DE6B18" w:rsidRDefault="007D163E" w:rsidP="00A556FF">
            <w:pPr>
              <w:pStyle w:val="1fa"/>
            </w:pPr>
            <w:r w:rsidRPr="00DE6B18">
              <w:t>Длина (км) или площадь (км2)</w:t>
            </w:r>
          </w:p>
        </w:tc>
        <w:tc>
          <w:tcPr>
            <w:tcW w:w="1560" w:type="dxa"/>
            <w:tcBorders>
              <w:top w:val="single" w:sz="4" w:space="0" w:color="auto"/>
            </w:tcBorders>
            <w:shd w:val="clear" w:color="auto" w:fill="FFCC66"/>
          </w:tcPr>
          <w:p w:rsidR="007D163E" w:rsidRPr="00DE6B18" w:rsidRDefault="007D163E" w:rsidP="00A556FF">
            <w:pPr>
              <w:pStyle w:val="1fa"/>
            </w:pPr>
            <w:r w:rsidRPr="00DE6B18">
              <w:t>Водоохранная зона, м</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1</w:t>
            </w:r>
          </w:p>
        </w:tc>
        <w:tc>
          <w:tcPr>
            <w:tcW w:w="3887" w:type="dxa"/>
            <w:shd w:val="clear" w:color="auto" w:fill="auto"/>
            <w:vAlign w:val="center"/>
          </w:tcPr>
          <w:p w:rsidR="007D163E" w:rsidRPr="00DE6B18" w:rsidRDefault="007D163E" w:rsidP="00A556FF">
            <w:pPr>
              <w:pStyle w:val="1fa"/>
            </w:pPr>
            <w:r w:rsidRPr="00DE6B18">
              <w:t>Берингово моря</w:t>
            </w:r>
          </w:p>
        </w:tc>
        <w:tc>
          <w:tcPr>
            <w:tcW w:w="2555" w:type="dxa"/>
            <w:shd w:val="clear" w:color="auto" w:fill="auto"/>
            <w:vAlign w:val="center"/>
          </w:tcPr>
          <w:p w:rsidR="007D163E" w:rsidRPr="00DE6B18" w:rsidRDefault="007D163E" w:rsidP="00A556FF">
            <w:pPr>
              <w:pStyle w:val="1fa"/>
            </w:pPr>
          </w:p>
        </w:tc>
        <w:tc>
          <w:tcPr>
            <w:tcW w:w="1560" w:type="dxa"/>
            <w:vAlign w:val="bottom"/>
          </w:tcPr>
          <w:p w:rsidR="007D163E" w:rsidRPr="00DE6B18" w:rsidRDefault="007D163E" w:rsidP="00A556FF">
            <w:pPr>
              <w:pStyle w:val="1fa"/>
            </w:pPr>
            <w:r w:rsidRPr="00DE6B18">
              <w:t>20</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2</w:t>
            </w:r>
          </w:p>
        </w:tc>
        <w:tc>
          <w:tcPr>
            <w:tcW w:w="3887" w:type="dxa"/>
            <w:shd w:val="clear" w:color="auto" w:fill="auto"/>
            <w:vAlign w:val="bottom"/>
          </w:tcPr>
          <w:p w:rsidR="007D163E" w:rsidRPr="00DE6B18" w:rsidRDefault="007D163E" w:rsidP="00A556FF">
            <w:pPr>
              <w:pStyle w:val="1fa"/>
            </w:pPr>
            <w:r w:rsidRPr="00DE6B18">
              <w:t xml:space="preserve">Прочие реки и ручьи </w:t>
            </w:r>
          </w:p>
        </w:tc>
        <w:tc>
          <w:tcPr>
            <w:tcW w:w="2555" w:type="dxa"/>
            <w:shd w:val="clear" w:color="auto" w:fill="auto"/>
            <w:vAlign w:val="bottom"/>
          </w:tcPr>
          <w:p w:rsidR="007D163E" w:rsidRPr="00DE6B18" w:rsidRDefault="007D163E" w:rsidP="00A556FF">
            <w:pPr>
              <w:pStyle w:val="1fa"/>
            </w:pPr>
            <w:r w:rsidRPr="00DE6B18">
              <w:t>менее 10 км</w:t>
            </w:r>
          </w:p>
        </w:tc>
        <w:tc>
          <w:tcPr>
            <w:tcW w:w="1560" w:type="dxa"/>
            <w:vAlign w:val="bottom"/>
          </w:tcPr>
          <w:p w:rsidR="007D163E" w:rsidRPr="00DE6B18" w:rsidRDefault="007D163E" w:rsidP="00A556FF">
            <w:pPr>
              <w:pStyle w:val="1fa"/>
            </w:pPr>
            <w:r w:rsidRPr="00DE6B18">
              <w:t>5</w:t>
            </w:r>
          </w:p>
        </w:tc>
      </w:tr>
      <w:tr w:rsidR="007D163E" w:rsidRPr="00DE6B18" w:rsidTr="00A556FF">
        <w:trPr>
          <w:jc w:val="center"/>
        </w:trPr>
        <w:tc>
          <w:tcPr>
            <w:tcW w:w="503" w:type="dxa"/>
            <w:shd w:val="clear" w:color="auto" w:fill="auto"/>
            <w:vAlign w:val="bottom"/>
          </w:tcPr>
          <w:p w:rsidR="007D163E" w:rsidRPr="00DE6B18" w:rsidRDefault="007D163E" w:rsidP="00A556FF">
            <w:pPr>
              <w:pStyle w:val="1fa"/>
            </w:pPr>
            <w:r w:rsidRPr="00DE6B18">
              <w:t>3</w:t>
            </w:r>
          </w:p>
        </w:tc>
        <w:tc>
          <w:tcPr>
            <w:tcW w:w="3887" w:type="dxa"/>
            <w:shd w:val="clear" w:color="auto" w:fill="auto"/>
            <w:vAlign w:val="bottom"/>
          </w:tcPr>
          <w:p w:rsidR="007D163E" w:rsidRPr="00DE6B18" w:rsidRDefault="007D163E" w:rsidP="00A556FF">
            <w:pPr>
              <w:pStyle w:val="1fa"/>
            </w:pPr>
            <w:r w:rsidRPr="00DE6B18">
              <w:t xml:space="preserve">Озера </w:t>
            </w:r>
          </w:p>
        </w:tc>
        <w:tc>
          <w:tcPr>
            <w:tcW w:w="2555" w:type="dxa"/>
            <w:shd w:val="clear" w:color="auto" w:fill="auto"/>
            <w:vAlign w:val="bottom"/>
          </w:tcPr>
          <w:p w:rsidR="007D163E" w:rsidRPr="00DE6B18" w:rsidRDefault="007D163E" w:rsidP="00A556FF">
            <w:pPr>
              <w:pStyle w:val="1fa"/>
            </w:pPr>
            <w:r w:rsidRPr="00DE6B18">
              <w:t>с акваторией менее 0,5 км</w:t>
            </w:r>
            <w:r w:rsidRPr="00DE6B18">
              <w:rPr>
                <w:vertAlign w:val="superscript"/>
              </w:rPr>
              <w:t>2</w:t>
            </w:r>
          </w:p>
        </w:tc>
        <w:tc>
          <w:tcPr>
            <w:tcW w:w="1560" w:type="dxa"/>
            <w:vAlign w:val="bottom"/>
          </w:tcPr>
          <w:p w:rsidR="007D163E" w:rsidRPr="00DE6B18" w:rsidRDefault="007D163E" w:rsidP="00A556FF">
            <w:pPr>
              <w:pStyle w:val="1fa"/>
            </w:pPr>
            <w:r w:rsidRPr="00DE6B18">
              <w:t>20</w:t>
            </w:r>
          </w:p>
        </w:tc>
      </w:tr>
    </w:tbl>
    <w:p w:rsidR="007D163E" w:rsidRPr="00DE6B18" w:rsidRDefault="007D163E" w:rsidP="007D163E">
      <w:pPr>
        <w:pStyle w:val="000"/>
      </w:pPr>
    </w:p>
    <w:p w:rsidR="007D163E" w:rsidRPr="00DE6B18" w:rsidRDefault="007D163E" w:rsidP="007D163E">
      <w:pPr>
        <w:pStyle w:val="11110"/>
      </w:pPr>
      <w:bookmarkStart w:id="61" w:name="_Toc89329765"/>
      <w:r w:rsidRPr="00DE6B18">
        <w:t>3.3.1.4 Рыбоохранные и рыбохозяйственные заповедные зоны</w:t>
      </w:r>
      <w:bookmarkEnd w:id="61"/>
      <w:r w:rsidRPr="00DE6B18">
        <w:t xml:space="preserve"> </w:t>
      </w:r>
    </w:p>
    <w:p w:rsidR="007D163E" w:rsidRPr="00DE6B18" w:rsidRDefault="007D163E" w:rsidP="007D163E">
      <w:pPr>
        <w:pStyle w:val="000"/>
      </w:pPr>
      <w:r w:rsidRPr="00DE6B18">
        <w:t>Рыбоохранные зоны</w:t>
      </w:r>
      <w:r w:rsidRPr="00DE6B18">
        <w:rPr>
          <w:b/>
        </w:rPr>
        <w:t xml:space="preserve"> </w:t>
      </w:r>
      <w:r w:rsidRPr="00DE6B18">
        <w:t>регламентируется Федеральным законом от 20.12.2004 г. № 166-ФЗ «О рыболовстве и сохранении водных биологических ресурсов», постановлением Правительства РФ от 06.10.2008 № 743 «Об утверждении Правил установления рыбоохранных зон».</w:t>
      </w:r>
    </w:p>
    <w:p w:rsidR="007D163E" w:rsidRPr="00DE6B18" w:rsidRDefault="007D163E" w:rsidP="007D163E">
      <w:pPr>
        <w:pStyle w:val="000"/>
      </w:pPr>
      <w:r w:rsidRPr="00DE6B18">
        <w:t>Цель установления зоны – сохранение условий для воспроизводства водных биологических ресурсов.</w:t>
      </w:r>
    </w:p>
    <w:p w:rsidR="007D163E" w:rsidRPr="00DE6B18" w:rsidRDefault="007D163E" w:rsidP="007D163E">
      <w:pPr>
        <w:pStyle w:val="000"/>
      </w:pPr>
      <w:r w:rsidRPr="00DE6B18">
        <w:t>Принцип установления зоны – прилегает к акватории водного объекта рыбохозяйственного значения.</w:t>
      </w:r>
    </w:p>
    <w:p w:rsidR="007D163E" w:rsidRPr="00DE6B18" w:rsidRDefault="007D163E" w:rsidP="007D163E">
      <w:pPr>
        <w:pStyle w:val="000"/>
      </w:pPr>
      <w:r w:rsidRPr="00DE6B18">
        <w:t>Рыбохозяйственные заповедные зоны регламентируются Постановлением Правительства РФ от 05.10.2016 № 1005 «Об утверждении Правил образования рыбохозяйственных заповедных зон».</w:t>
      </w:r>
    </w:p>
    <w:p w:rsidR="007D163E" w:rsidRPr="00DE6B18" w:rsidRDefault="007D163E" w:rsidP="007D163E">
      <w:pPr>
        <w:pStyle w:val="000"/>
      </w:pPr>
      <w:r w:rsidRPr="00DE6B18">
        <w:t>Хозяйственная и иная деятельность в рыбоохранных зонах допускается при условии соблюдения требований законодательства о рыболовстве и сохранении водных биологических ресурсов, водного законодательства и законодательства в области охраны окружающей среды, необходимых для сохранения условий воспроизводства водных биологических ресурсов.</w:t>
      </w:r>
    </w:p>
    <w:p w:rsidR="007D163E" w:rsidRPr="00DE6B18" w:rsidRDefault="007D163E" w:rsidP="007D163E">
      <w:pPr>
        <w:pStyle w:val="000"/>
      </w:pPr>
      <w:r w:rsidRPr="00DE6B18">
        <w:t>В целях сохранения условий для воспроизводства водных биологических ресурсов устанавливаются ограничения, в соответствии с которыми в границах рыбоохранных зон запрещаются:</w:t>
      </w:r>
    </w:p>
    <w:p w:rsidR="007D163E" w:rsidRPr="00DE6B18" w:rsidRDefault="007D163E" w:rsidP="007D163E">
      <w:pPr>
        <w:pStyle w:val="000"/>
      </w:pPr>
      <w:r w:rsidRPr="00DE6B18">
        <w:t>а) использование сточных вод в целях регулирования плодородия почв;</w:t>
      </w:r>
    </w:p>
    <w:p w:rsidR="007D163E" w:rsidRPr="00DE6B18" w:rsidRDefault="007D163E" w:rsidP="007D163E">
      <w:pPr>
        <w:pStyle w:val="000"/>
      </w:pPr>
      <w:r w:rsidRPr="00DE6B18">
        <w:t>б)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D163E" w:rsidRPr="00DE6B18" w:rsidRDefault="007D163E" w:rsidP="007D163E">
      <w:pPr>
        <w:pStyle w:val="000"/>
      </w:pPr>
      <w:r w:rsidRPr="00DE6B18">
        <w:t>в) осуществление авиационных мер по борьбе с вредными организмами;</w:t>
      </w:r>
    </w:p>
    <w:p w:rsidR="007D163E" w:rsidRPr="00DE6B18" w:rsidRDefault="007D163E" w:rsidP="007D163E">
      <w:pPr>
        <w:pStyle w:val="000"/>
      </w:pPr>
      <w:r w:rsidRPr="00DE6B18">
        <w:t>г)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D163E" w:rsidRPr="00DE6B18" w:rsidRDefault="007D163E" w:rsidP="007D163E">
      <w:pPr>
        <w:pStyle w:val="000"/>
      </w:pPr>
      <w:r w:rsidRPr="00DE6B18">
        <w:t>д)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Российской Федерации), станций технического обслуживания, используемых для технического осмотра и ремонта транспортных средств, осуществление мойки транспортного средства;</w:t>
      </w:r>
    </w:p>
    <w:p w:rsidR="007D163E" w:rsidRPr="00DE6B18" w:rsidRDefault="007D163E" w:rsidP="007D163E">
      <w:pPr>
        <w:pStyle w:val="000"/>
      </w:pPr>
      <w:r w:rsidRPr="00DE6B18">
        <w:t>е) размещение специализированных хранилищ пестицидов и агрохимикатов, применение пестицидов и агрохимикатов;</w:t>
      </w:r>
    </w:p>
    <w:p w:rsidR="007D163E" w:rsidRPr="00DE6B18" w:rsidRDefault="007D163E" w:rsidP="007D163E">
      <w:pPr>
        <w:pStyle w:val="000"/>
      </w:pPr>
      <w:r w:rsidRPr="00DE6B18">
        <w:t>ж) сброс сточных, в том числе дренажных, вод;</w:t>
      </w:r>
    </w:p>
    <w:p w:rsidR="007D163E" w:rsidRPr="00DE6B18" w:rsidRDefault="007D163E" w:rsidP="007D163E">
      <w:pPr>
        <w:pStyle w:val="000"/>
      </w:pPr>
      <w:r w:rsidRPr="00DE6B18">
        <w:t>з)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участков недр на основании утвержденного технического проекта в соответствии со статьей 19.1 Закона Российской Федерации "О недрах");</w:t>
      </w:r>
    </w:p>
    <w:p w:rsidR="007D163E" w:rsidRPr="00DE6B18" w:rsidRDefault="007D163E" w:rsidP="007D163E">
      <w:pPr>
        <w:pStyle w:val="000"/>
      </w:pPr>
      <w:r w:rsidRPr="00DE6B18">
        <w:t>и) распашка земель;</w:t>
      </w:r>
    </w:p>
    <w:p w:rsidR="007D163E" w:rsidRPr="00DE6B18" w:rsidRDefault="007D163E" w:rsidP="007D163E">
      <w:pPr>
        <w:pStyle w:val="000"/>
      </w:pPr>
      <w:r w:rsidRPr="00DE6B18">
        <w:t>к) размещение отвалов размываемых грунтов;</w:t>
      </w:r>
    </w:p>
    <w:p w:rsidR="007D163E" w:rsidRPr="00DE6B18" w:rsidRDefault="007D163E" w:rsidP="007D163E">
      <w:pPr>
        <w:pStyle w:val="000"/>
      </w:pPr>
      <w:r w:rsidRPr="00DE6B18">
        <w:t>л) выпас сельскохозяйственных животных и организация для них летних лагерей, ванн.</w:t>
      </w:r>
    </w:p>
    <w:p w:rsidR="007D163E" w:rsidRPr="00DE6B18" w:rsidRDefault="007D163E" w:rsidP="007D163E">
      <w:pPr>
        <w:pStyle w:val="000"/>
      </w:pPr>
      <w:r w:rsidRPr="00DE6B18">
        <w:t>Рыбохозяйственной заповедной зоной является водный объект или его часть с прилегающей к ним территорией, на которых устанавливается особый режим хозяйственной и иной деятельности в целях сохранения водных биоресурсов и создания условий для развития аквакультуры и рыболовства.</w:t>
      </w:r>
    </w:p>
    <w:p w:rsidR="007D163E" w:rsidRPr="00DE6B18" w:rsidRDefault="007D163E" w:rsidP="007D163E">
      <w:pPr>
        <w:pStyle w:val="000"/>
      </w:pPr>
      <w:r w:rsidRPr="00DE6B18">
        <w:t>В рыбохозяйственных заповедных зонах хозяйственная и иная деятельность может быть запрещена полностью или частично либо постоянно или временно.</w:t>
      </w:r>
    </w:p>
    <w:p w:rsidR="007D163E" w:rsidRPr="00DE6B18" w:rsidRDefault="007D163E" w:rsidP="007D163E">
      <w:pPr>
        <w:pStyle w:val="000"/>
      </w:pPr>
      <w:r w:rsidRPr="00DE6B18">
        <w:t>Согласно письму Федерального агентства 08-01-14/12229 от 18.08.2020 на территории Чукотского автономного округа рыбоохранные и рыбохозяйственные заповедные зоны законодательно не установлены. Согласно Приказу Федерального агентства по рыболовству от 20 ноября 2010 г. N 943 «Об установлении рыбоохранных зон морей, берега которых полностью или частично принадлежат Российской Федерации, и водных объектов рыбохозяйственного значения Республики Адыгея, Амурской и Архангельской областей» от Берингова моря установлена рыбоохранная зона в размере 500м.</w:t>
      </w:r>
    </w:p>
    <w:p w:rsidR="007D163E" w:rsidRPr="00DE6B18" w:rsidRDefault="007D163E" w:rsidP="007D163E">
      <w:pPr>
        <w:pStyle w:val="11110"/>
      </w:pPr>
      <w:bookmarkStart w:id="62" w:name="_Toc89329766"/>
      <w:r w:rsidRPr="00DE6B18">
        <w:t>3.3.1.5 Запретная зона</w:t>
      </w:r>
      <w:bookmarkEnd w:id="62"/>
      <w:r w:rsidRPr="00DE6B18">
        <w:t xml:space="preserve"> </w:t>
      </w:r>
    </w:p>
    <w:p w:rsidR="007D163E" w:rsidRPr="00DE6B18" w:rsidRDefault="007D163E" w:rsidP="007D163E">
      <w:pPr>
        <w:pStyle w:val="000"/>
      </w:pPr>
      <w:r w:rsidRPr="00DE6B18">
        <w:t>Запретная зона регламентируется постановлением Правительства РФ от 17.02.2000 № 135 «Об утверждении Положения об установлении запретных зон и запретных районов при арсеналах, базах и складах Вооруженных Сил Российской Федерации, других войск, воинских формирований и органов».</w:t>
      </w:r>
    </w:p>
    <w:p w:rsidR="007D163E" w:rsidRPr="00DE6B18" w:rsidRDefault="007D163E" w:rsidP="007D163E">
      <w:pPr>
        <w:pStyle w:val="000"/>
      </w:pPr>
      <w:r w:rsidRPr="00DE6B18">
        <w:t>Цель установления – обеспечение безопасности хранения вооружения, военной техники и другого военного имущества, защита населения и объектов производственного, социально-бытового и иного назначения, а также окружающей среды при чрезвычайных ситуациях техногенного и природного характера.</w:t>
      </w:r>
    </w:p>
    <w:p w:rsidR="007D163E" w:rsidRPr="00DE6B18" w:rsidRDefault="007D163E" w:rsidP="007D163E">
      <w:pPr>
        <w:pStyle w:val="000"/>
      </w:pPr>
      <w:r w:rsidRPr="00DE6B18">
        <w:t>Запретная зона включает территорию, непосредственно примыкающую к территории объекта специального назначения.</w:t>
      </w:r>
    </w:p>
    <w:p w:rsidR="007D163E" w:rsidRPr="00DE6B18" w:rsidRDefault="007D163E" w:rsidP="007D163E">
      <w:pPr>
        <w:pStyle w:val="000"/>
      </w:pPr>
      <w:r w:rsidRPr="00DE6B18">
        <w:t>Данные о наличии на территории сельских поселений Чукотского муниципального района арсеналов, баз и складов Вооруженных Сил Российской Федерации, других войск, воинских формирований и органов предоставлены не были.</w:t>
      </w:r>
    </w:p>
    <w:p w:rsidR="007D163E" w:rsidRPr="00DE6B18" w:rsidRDefault="007D163E" w:rsidP="007D163E">
      <w:pPr>
        <w:pStyle w:val="11110"/>
      </w:pPr>
      <w:bookmarkStart w:id="63" w:name="_Toc89329767"/>
      <w:r w:rsidRPr="00DE6B18">
        <w:t>3.3.1.6 Зоны санитарной охраны источников водоснабжения и водопроводов питьевого назначения</w:t>
      </w:r>
      <w:bookmarkEnd w:id="63"/>
      <w:r w:rsidRPr="00DE6B18">
        <w:t xml:space="preserve"> </w:t>
      </w:r>
    </w:p>
    <w:p w:rsidR="007D163E" w:rsidRPr="00DE6B18" w:rsidRDefault="007D163E" w:rsidP="007D163E">
      <w:pPr>
        <w:pStyle w:val="000"/>
      </w:pPr>
      <w:r w:rsidRPr="00DE6B18">
        <w:t>В соответствии с СанПиН 2.1.4.1110-02 и СНиП 2.04.02-84*, источники хозяйственно питьевого водоснабжения должны иметь зоны санитарной охраны (ЗСО).</w:t>
      </w:r>
    </w:p>
    <w:p w:rsidR="007D163E" w:rsidRPr="00DE6B18" w:rsidRDefault="007D163E" w:rsidP="007D163E">
      <w:pPr>
        <w:pStyle w:val="000"/>
      </w:pPr>
      <w:r w:rsidRPr="00DE6B18">
        <w:t>Зоны санитарной охраны представляют собой специально выделенную территорию, в пределах которой создается особый санитарный режим, исключающий возможность загрязнения подземных вод, а также ухудшения качества воды источника и воды, подаваемой водопроводными сооружениями.</w:t>
      </w:r>
    </w:p>
    <w:p w:rsidR="007D163E" w:rsidRPr="00DE6B18" w:rsidRDefault="007D163E" w:rsidP="007D163E">
      <w:pPr>
        <w:pStyle w:val="000"/>
      </w:pPr>
      <w:r w:rsidRPr="00DE6B18">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D163E" w:rsidRPr="00DE6B18" w:rsidRDefault="007D163E" w:rsidP="007D163E">
      <w:pPr>
        <w:pStyle w:val="000"/>
      </w:pPr>
      <w:r w:rsidRPr="00DE6B18">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7D163E" w:rsidRPr="00DE6B18" w:rsidRDefault="007D163E" w:rsidP="007D163E">
      <w:pPr>
        <w:pStyle w:val="000"/>
      </w:pPr>
      <w:r w:rsidRPr="00DE6B18">
        <w:t>Источником водоснабжения с/п Лаврентия служит озеро Глубокое, расположенное в 300м на юго-запад от ближайшего многоквартирного дома по ул. Дежнева, 43А.</w:t>
      </w:r>
    </w:p>
    <w:p w:rsidR="007D163E" w:rsidRPr="00DE6B18" w:rsidRDefault="007D163E" w:rsidP="007D163E">
      <w:pPr>
        <w:pStyle w:val="000"/>
      </w:pPr>
      <w:r w:rsidRPr="00DE6B18">
        <w:t>Озеро Глубокое расположено словно в чаше, за наружным краем которой ниже по уклону расположено село. Водозабор со станцией водоподготовки и насосной станцией второго подъема находится на двух площадках возле озера. Водозаборная насосная станция находится на абсолютных отметках +24,0 м, установка очистки воды и станция второго подъема на отметках +32 м. Отвод ливнестоков с территории площадки водоподготовки и с подъездной дороги обеспечивается открытым способом, за счет создания уклонов от зданий и сооружений водозаборного комплекса, по проездам и по территории со сбросом поверхностного стока за пределы участка в сторону села и затем - моря.</w:t>
      </w:r>
    </w:p>
    <w:p w:rsidR="007D163E" w:rsidRPr="00DE6B18" w:rsidRDefault="007D163E" w:rsidP="007D163E">
      <w:pPr>
        <w:pStyle w:val="000"/>
      </w:pPr>
      <w:r w:rsidRPr="00DE6B18">
        <w:t>ЗСО источника водоснабжения (водозабора) организуется из трех поясов, каждый из которых предназначен для решения определенной задачи. Решение поставленных задач реализуется с помощью системы ограничений и запрещений некоторых видов деятельности на территории поясов ЗСО.</w:t>
      </w:r>
    </w:p>
    <w:p w:rsidR="007D163E" w:rsidRPr="00DE6B18" w:rsidRDefault="007D163E" w:rsidP="007D163E">
      <w:pPr>
        <w:pStyle w:val="000"/>
      </w:pPr>
      <w:r w:rsidRPr="00DE6B18">
        <w:t>Поверхностный водозабор со станцией водоподготовки находится в федеральной собственности и передан в эксплуатацию МУП «Айсберг».</w:t>
      </w:r>
    </w:p>
    <w:p w:rsidR="007D163E" w:rsidRPr="00DE6B18" w:rsidRDefault="007D163E" w:rsidP="007D163E">
      <w:pPr>
        <w:pStyle w:val="000"/>
        <w:ind w:firstLine="0"/>
      </w:pPr>
      <w:r>
        <w:rPr>
          <w:noProof/>
          <w:lang w:eastAsia="ru-RU"/>
        </w:rPr>
        <w:drawing>
          <wp:inline distT="0" distB="0" distL="0" distR="0">
            <wp:extent cx="6124575" cy="44005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4575" cy="4400550"/>
                    </a:xfrm>
                    <a:prstGeom prst="rect">
                      <a:avLst/>
                    </a:prstGeom>
                    <a:noFill/>
                    <a:ln>
                      <a:noFill/>
                    </a:ln>
                  </pic:spPr>
                </pic:pic>
              </a:graphicData>
            </a:graphic>
          </wp:inline>
        </w:drawing>
      </w:r>
    </w:p>
    <w:p w:rsidR="007D163E" w:rsidRPr="00DE6B18" w:rsidRDefault="007D163E" w:rsidP="007D163E">
      <w:pPr>
        <w:pStyle w:val="000"/>
        <w:rPr>
          <w:b/>
        </w:rPr>
      </w:pPr>
      <w:r w:rsidRPr="00DE6B18">
        <w:rPr>
          <w:b/>
        </w:rPr>
        <w:t>Характеристика зон санитарной охраны первого пояса</w:t>
      </w:r>
    </w:p>
    <w:p w:rsidR="007D163E" w:rsidRPr="00DE6B18" w:rsidRDefault="007D163E" w:rsidP="007D163E">
      <w:pPr>
        <w:pStyle w:val="000"/>
      </w:pPr>
      <w:r w:rsidRPr="00DE6B18">
        <w:t>Первый пояс ЗСО (зона строгого режима) устанавливается в целях устранения возможности случайного или умышленного загрязнения воды источника в месте нахождения водозаборных устройств.</w:t>
      </w:r>
    </w:p>
    <w:p w:rsidR="007D163E" w:rsidRPr="00DE6B18" w:rsidRDefault="007D163E" w:rsidP="007D163E">
      <w:pPr>
        <w:pStyle w:val="000"/>
      </w:pPr>
      <w:r w:rsidRPr="00DE6B18">
        <w:t>Первый пояс зоны санитарной охраны озера установлен «Проектом строительства водозабора со станцией водоподготовки в селе Лаврентия Чукотского района Чукотского автономного округа. 2007г» в соответствии с требованиями СанПиН 2.1.4.1110-02. Он включает всю акваторию озера и по территории составляет 100 м от линии уреза воды во всех направлениях и совпадает с существующим ограждением. Площадки водозабора, станции водоподготовки и насосной станции второго подъема расположены в границах первого пояса зоны санитарной охраны водоисточника, Общая площадь земельного участка первого пояса ЗСО источника водоснабжения - озера Глубокого составляет 20,047га, в том числе озеленение 13,2691га.</w:t>
      </w:r>
    </w:p>
    <w:p w:rsidR="007D163E" w:rsidRPr="00DE6B18" w:rsidRDefault="007D163E" w:rsidP="007D163E">
      <w:pPr>
        <w:pStyle w:val="000"/>
      </w:pPr>
      <w:r w:rsidRPr="00DE6B18">
        <w:t>В первый пояс зоны санитарной охраны водозабора включена и часть безымянного ручья, питающего озеро - вверх по течению 100 м, с прилегающими берегами.</w:t>
      </w:r>
    </w:p>
    <w:p w:rsidR="007D163E" w:rsidRPr="00DE6B18" w:rsidRDefault="007D163E" w:rsidP="007D163E">
      <w:pPr>
        <w:pStyle w:val="000"/>
        <w:ind w:firstLine="0"/>
        <w:jc w:val="center"/>
      </w:pPr>
      <w:r>
        <w:rPr>
          <w:noProof/>
          <w:lang w:eastAsia="ru-RU"/>
        </w:rPr>
        <w:drawing>
          <wp:inline distT="0" distB="0" distL="0" distR="0">
            <wp:extent cx="4562475" cy="44577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2475" cy="4457700"/>
                    </a:xfrm>
                    <a:prstGeom prst="rect">
                      <a:avLst/>
                    </a:prstGeom>
                    <a:noFill/>
                    <a:ln>
                      <a:noFill/>
                    </a:ln>
                  </pic:spPr>
                </pic:pic>
              </a:graphicData>
            </a:graphic>
          </wp:inline>
        </w:drawing>
      </w:r>
    </w:p>
    <w:p w:rsidR="007D163E" w:rsidRPr="00DE6B18" w:rsidRDefault="007D163E" w:rsidP="007D163E">
      <w:pPr>
        <w:pStyle w:val="000"/>
        <w:rPr>
          <w:b/>
        </w:rPr>
      </w:pPr>
      <w:r w:rsidRPr="00DE6B18">
        <w:rPr>
          <w:b/>
        </w:rPr>
        <w:t>Характеристика зон санитарной охраны второго пояса</w:t>
      </w:r>
    </w:p>
    <w:p w:rsidR="007D163E" w:rsidRPr="00DE6B18" w:rsidRDefault="007D163E" w:rsidP="007D163E">
      <w:pPr>
        <w:pStyle w:val="000"/>
        <w:rPr>
          <w:noProof/>
          <w:lang w:eastAsia="ru-RU"/>
        </w:rPr>
      </w:pPr>
      <w:r w:rsidRPr="00DE6B18">
        <w:rPr>
          <w:noProof/>
          <w:lang w:eastAsia="ru-RU"/>
        </w:rPr>
        <w:t>Граница второго пояса ЗСО для небольшого озера согласно СанПиН 2.1.4.1110-02 по территории должна быть удалена от уреза воды при нормальном подпорном уровне на 500-1000 м в зависимости от рельефа местности: равнинного или гористого.</w:t>
      </w:r>
    </w:p>
    <w:p w:rsidR="007D163E" w:rsidRPr="00DE6B18" w:rsidRDefault="007D163E" w:rsidP="007D163E">
      <w:pPr>
        <w:pStyle w:val="000"/>
        <w:rPr>
          <w:noProof/>
          <w:lang w:eastAsia="ru-RU"/>
        </w:rPr>
      </w:pPr>
      <w:r w:rsidRPr="00DE6B18">
        <w:rPr>
          <w:noProof/>
          <w:lang w:eastAsia="ru-RU"/>
        </w:rPr>
        <w:t>Равнины - это участки поверхности суши, для которых характерны: небольшое колебания высот (до 200 м) и незначительный уклон местности (до 5°). В зависимости от абсолютных высот различают: низменные (до 200 м); возвышенные (200-500 м); нагорные или высокие (более 500 м) равнины.</w:t>
      </w:r>
    </w:p>
    <w:p w:rsidR="007D163E" w:rsidRPr="00DE6B18" w:rsidRDefault="007D163E" w:rsidP="007D163E">
      <w:pPr>
        <w:pStyle w:val="000"/>
        <w:rPr>
          <w:noProof/>
          <w:lang w:eastAsia="ru-RU"/>
        </w:rPr>
      </w:pPr>
      <w:r w:rsidRPr="00DE6B18">
        <w:rPr>
          <w:noProof/>
          <w:lang w:eastAsia="ru-RU"/>
        </w:rPr>
        <w:t>В связи с тем, что высоты на Лаврентьевском мелкогорье в районе сельского поселения и озер не превышают 60 м согласно данным геологических и гидрологических изысканий 1963года, а также согласно географической карте Чукотки, рельеф окрестностей Лаврентия принят как равнинный.</w:t>
      </w:r>
    </w:p>
    <w:p w:rsidR="007D163E" w:rsidRPr="00DE6B18" w:rsidRDefault="007D163E" w:rsidP="007D163E">
      <w:pPr>
        <w:pStyle w:val="000"/>
        <w:rPr>
          <w:noProof/>
          <w:lang w:eastAsia="ru-RU"/>
        </w:rPr>
      </w:pPr>
      <w:r w:rsidRPr="00DE6B18">
        <w:rPr>
          <w:noProof/>
          <w:lang w:eastAsia="ru-RU"/>
        </w:rPr>
        <w:t>Ширина 2 пояса ЗСО для озера Глубокого - 500 м от линии уреза воды в озере во всех направлениях. Во второй пояс ЗСО включен и питающий озеро безымянный ручей на всем своем протяжении. Ручей впадает в озеро на противоположном водозабору берегу, на расстоянии ~300 метров от водозабора. Протяженность этого ручья согласно данным изысканий 1963 года не более 1,5 км, а водосборная площадь - 1,4 квадратных километра. Топографической съемки распадка, где протекает ручей, не проводилось.</w:t>
      </w:r>
    </w:p>
    <w:p w:rsidR="007D163E" w:rsidRPr="00DE6B18" w:rsidRDefault="007D163E" w:rsidP="007D163E">
      <w:pPr>
        <w:pStyle w:val="000"/>
        <w:rPr>
          <w:noProof/>
          <w:lang w:eastAsia="ru-RU"/>
        </w:rPr>
      </w:pPr>
      <w:r w:rsidRPr="00DE6B18">
        <w:rPr>
          <w:noProof/>
          <w:lang w:eastAsia="ru-RU"/>
        </w:rPr>
        <w:t>Границы второго пояса зон санитарной охраны для водозабора в с/п Лаврентия приняты в составе территории на расстоянии 500 м от линии уреза воды в озере во всех направлениях и водосборной площади питающего озера ручья размером 1,4 кв.км.</w:t>
      </w:r>
    </w:p>
    <w:p w:rsidR="007D163E" w:rsidRPr="00DE6B18" w:rsidRDefault="007D163E" w:rsidP="007D163E">
      <w:pPr>
        <w:pStyle w:val="000"/>
        <w:rPr>
          <w:noProof/>
          <w:lang w:eastAsia="ru-RU"/>
        </w:rPr>
      </w:pPr>
      <w:r w:rsidRPr="00DE6B18">
        <w:rPr>
          <w:noProof/>
          <w:lang w:eastAsia="ru-RU"/>
        </w:rPr>
        <w:t>Фактические границы второго пояса зоны санитарной охраны по ручью установлены согласно утвержденному плану мероприятий при обследовании распадка, по которому протекает ручей, и установке столбов со специальными знаками на водоразделах.</w:t>
      </w:r>
    </w:p>
    <w:p w:rsidR="007D163E" w:rsidRPr="00DE6B18" w:rsidRDefault="007D163E" w:rsidP="007D163E">
      <w:pPr>
        <w:pStyle w:val="000"/>
        <w:ind w:firstLine="0"/>
        <w:jc w:val="center"/>
        <w:rPr>
          <w:noProof/>
          <w:lang w:eastAsia="ru-RU"/>
        </w:rPr>
      </w:pPr>
      <w:r>
        <w:rPr>
          <w:noProof/>
          <w:lang w:eastAsia="ru-RU"/>
        </w:rPr>
        <w:drawing>
          <wp:inline distT="0" distB="0" distL="0" distR="0">
            <wp:extent cx="5572125" cy="448627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2125" cy="4486275"/>
                    </a:xfrm>
                    <a:prstGeom prst="rect">
                      <a:avLst/>
                    </a:prstGeom>
                    <a:noFill/>
                    <a:ln>
                      <a:noFill/>
                    </a:ln>
                  </pic:spPr>
                </pic:pic>
              </a:graphicData>
            </a:graphic>
          </wp:inline>
        </w:drawing>
      </w:r>
    </w:p>
    <w:p w:rsidR="007D163E" w:rsidRPr="00DE6B18" w:rsidRDefault="007D163E" w:rsidP="007D163E">
      <w:pPr>
        <w:pStyle w:val="000"/>
        <w:rPr>
          <w:b/>
        </w:rPr>
      </w:pPr>
      <w:r w:rsidRPr="00DE6B18">
        <w:rPr>
          <w:b/>
        </w:rPr>
        <w:t>Характеристика зон санитарной охраны третьего пояса</w:t>
      </w:r>
    </w:p>
    <w:p w:rsidR="007D163E" w:rsidRPr="00DE6B18" w:rsidRDefault="007D163E" w:rsidP="007D163E">
      <w:pPr>
        <w:pStyle w:val="000"/>
        <w:rPr>
          <w:noProof/>
          <w:lang w:eastAsia="ru-RU"/>
        </w:rPr>
      </w:pPr>
      <w:r w:rsidRPr="00DE6B18">
        <w:rPr>
          <w:noProof/>
          <w:lang w:eastAsia="ru-RU"/>
        </w:rPr>
        <w:t>Согласно СанПиН 2.1.4.1110-02, границы третьего пояса ЗСО поверхностных источников водоснабжения на водоеме полностью совпадают с границами второго пояса.</w:t>
      </w:r>
    </w:p>
    <w:p w:rsidR="007D163E" w:rsidRPr="00DE6B18" w:rsidRDefault="007D163E" w:rsidP="007D163E">
      <w:pPr>
        <w:pStyle w:val="000"/>
        <w:rPr>
          <w:noProof/>
          <w:lang w:eastAsia="ru-RU"/>
        </w:rPr>
      </w:pPr>
      <w:r w:rsidRPr="00DE6B18">
        <w:rPr>
          <w:noProof/>
          <w:lang w:eastAsia="ru-RU"/>
        </w:rPr>
        <w:t>Границы третьего пояса ЗСО для водозабора со станцией водоподготовки в с/п Лаврентия Чукотского района Чукотского автономного округа полностью совпадают с границами второго пояса ЗСО как для озера, так и для ручья, впадающего в него.</w:t>
      </w:r>
    </w:p>
    <w:p w:rsidR="007D163E" w:rsidRPr="00DE6B18" w:rsidRDefault="007D163E" w:rsidP="007D163E">
      <w:pPr>
        <w:pStyle w:val="000"/>
        <w:rPr>
          <w:b/>
          <w:noProof/>
          <w:lang w:eastAsia="ru-RU"/>
        </w:rPr>
      </w:pPr>
      <w:r w:rsidRPr="00DE6B18">
        <w:rPr>
          <w:b/>
          <w:noProof/>
          <w:lang w:eastAsia="ru-RU"/>
        </w:rPr>
        <w:t>Границы зоны санитарной охраны водопроводных сооружений и водоводов</w:t>
      </w:r>
    </w:p>
    <w:p w:rsidR="007D163E" w:rsidRPr="00DE6B18" w:rsidRDefault="007D163E" w:rsidP="007D163E">
      <w:pPr>
        <w:pStyle w:val="000"/>
        <w:rPr>
          <w:noProof/>
          <w:lang w:eastAsia="ru-RU"/>
        </w:rPr>
      </w:pPr>
      <w:r w:rsidRPr="00DE6B18">
        <w:rPr>
          <w:noProof/>
          <w:lang w:eastAsia="ru-RU"/>
        </w:rPr>
        <w:t>Согласно СанПиН 2.1.4.1110-02 зона санитарной охраны должна быть организована для водопроводных сооружений, расположенных вне территории водозабора и представлена первым поясом, для водоводов - санитарно-защитной полосой.</w:t>
      </w:r>
    </w:p>
    <w:p w:rsidR="007D163E" w:rsidRPr="00DE6B18" w:rsidRDefault="007D163E" w:rsidP="007D163E">
      <w:pPr>
        <w:pStyle w:val="000"/>
        <w:rPr>
          <w:noProof/>
          <w:lang w:eastAsia="ru-RU"/>
        </w:rPr>
      </w:pPr>
      <w:r w:rsidRPr="00DE6B18">
        <w:rPr>
          <w:noProof/>
          <w:lang w:eastAsia="ru-RU"/>
        </w:rPr>
        <w:t>Граница первого пояса ЗСО водопроводных сооружений принимается на расстоянии:</w:t>
      </w:r>
    </w:p>
    <w:p w:rsidR="007D163E" w:rsidRPr="00DE6B18" w:rsidRDefault="007D163E" w:rsidP="007D163E">
      <w:pPr>
        <w:pStyle w:val="000"/>
        <w:numPr>
          <w:ilvl w:val="0"/>
          <w:numId w:val="89"/>
        </w:numPr>
        <w:rPr>
          <w:noProof/>
          <w:lang w:eastAsia="ru-RU"/>
        </w:rPr>
      </w:pPr>
      <w:r w:rsidRPr="00DE6B18">
        <w:rPr>
          <w:noProof/>
          <w:lang w:eastAsia="ru-RU"/>
        </w:rPr>
        <w:t>от стен запасных и регулирующих емкостей, фильтров и контактных осветлителей- 30 м;</w:t>
      </w:r>
    </w:p>
    <w:p w:rsidR="007D163E" w:rsidRPr="00DE6B18" w:rsidRDefault="007D163E" w:rsidP="007D163E">
      <w:pPr>
        <w:pStyle w:val="000"/>
        <w:numPr>
          <w:ilvl w:val="0"/>
          <w:numId w:val="89"/>
        </w:numPr>
        <w:rPr>
          <w:noProof/>
          <w:lang w:eastAsia="ru-RU"/>
        </w:rPr>
      </w:pPr>
      <w:r w:rsidRPr="00DE6B18">
        <w:rPr>
          <w:noProof/>
          <w:lang w:eastAsia="ru-RU"/>
        </w:rPr>
        <w:t>от остальных помещений (отстойники, реагентное хозяйство и др.) - 15м.</w:t>
      </w:r>
    </w:p>
    <w:p w:rsidR="007D163E" w:rsidRPr="00DE6B18" w:rsidRDefault="007D163E" w:rsidP="007D163E">
      <w:pPr>
        <w:pStyle w:val="000"/>
        <w:rPr>
          <w:noProof/>
          <w:lang w:eastAsia="ru-RU"/>
        </w:rPr>
      </w:pPr>
      <w:r w:rsidRPr="00DE6B18">
        <w:rPr>
          <w:noProof/>
          <w:lang w:eastAsia="ru-RU"/>
        </w:rPr>
        <w:t>При размещении сооружений водозабора с. Лаврентия данные требования выполнены, сооружения расположены внутри площадки первого пояса ЗСО источника водоснабжения.</w:t>
      </w:r>
    </w:p>
    <w:p w:rsidR="007D163E" w:rsidRPr="00DE6B18" w:rsidRDefault="007D163E" w:rsidP="007D163E">
      <w:pPr>
        <w:pStyle w:val="000"/>
        <w:rPr>
          <w:noProof/>
          <w:lang w:eastAsia="ru-RU"/>
        </w:rPr>
      </w:pPr>
      <w:r w:rsidRPr="00DE6B18">
        <w:rPr>
          <w:noProof/>
          <w:lang w:eastAsia="ru-RU"/>
        </w:rPr>
        <w:t>Ширину санитарно-защитной полосы следует принимать по обе стороны от крайних линий водопровода:</w:t>
      </w:r>
    </w:p>
    <w:p w:rsidR="007D163E" w:rsidRPr="00DE6B18" w:rsidRDefault="007D163E" w:rsidP="007D163E">
      <w:pPr>
        <w:pStyle w:val="000"/>
        <w:numPr>
          <w:ilvl w:val="0"/>
          <w:numId w:val="89"/>
        </w:numPr>
        <w:rPr>
          <w:noProof/>
          <w:lang w:eastAsia="ru-RU"/>
        </w:rPr>
      </w:pPr>
      <w:r w:rsidRPr="00DE6B18">
        <w:rPr>
          <w:noProof/>
          <w:lang w:eastAsia="ru-RU"/>
        </w:rPr>
        <w:t>при отсутствии грунтовых вод - не менее Юм при диаметре водоводов до 1000мм;</w:t>
      </w:r>
    </w:p>
    <w:p w:rsidR="007D163E" w:rsidRPr="00DE6B18" w:rsidRDefault="007D163E" w:rsidP="007D163E">
      <w:pPr>
        <w:pStyle w:val="000"/>
        <w:numPr>
          <w:ilvl w:val="0"/>
          <w:numId w:val="89"/>
        </w:numPr>
        <w:rPr>
          <w:noProof/>
          <w:lang w:eastAsia="ru-RU"/>
        </w:rPr>
      </w:pPr>
      <w:r w:rsidRPr="00DE6B18">
        <w:rPr>
          <w:noProof/>
          <w:lang w:eastAsia="ru-RU"/>
        </w:rPr>
        <w:t>при наличии грунтовых вод - не менее 50м вне зависимости от диаметра водоводов.</w:t>
      </w:r>
    </w:p>
    <w:p w:rsidR="007D163E" w:rsidRPr="00DE6B18" w:rsidRDefault="007D163E" w:rsidP="007D163E">
      <w:pPr>
        <w:pStyle w:val="000"/>
        <w:rPr>
          <w:noProof/>
          <w:lang w:eastAsia="ru-RU"/>
        </w:rPr>
      </w:pPr>
      <w:r w:rsidRPr="00DE6B18">
        <w:rPr>
          <w:noProof/>
          <w:lang w:eastAsia="ru-RU"/>
        </w:rPr>
        <w:t>В рассматриваемом случае вне территории первого пояса ЗСО источника водоснабжения располагается водовод, расположенный поверхностно, на опорах. Санитарно-защитная полоса водовода составляет 10 м.</w:t>
      </w:r>
    </w:p>
    <w:p w:rsidR="007D163E" w:rsidRPr="00DE6B18" w:rsidRDefault="007D163E" w:rsidP="007D163E">
      <w:pPr>
        <w:pStyle w:val="000"/>
        <w:ind w:firstLine="0"/>
        <w:jc w:val="center"/>
        <w:rPr>
          <w:noProof/>
          <w:lang w:eastAsia="ru-RU"/>
        </w:rPr>
      </w:pPr>
      <w:r>
        <w:rPr>
          <w:noProof/>
          <w:lang w:eastAsia="ru-RU"/>
        </w:rPr>
        <w:drawing>
          <wp:inline distT="0" distB="0" distL="0" distR="0">
            <wp:extent cx="5457825" cy="51625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7825" cy="5162550"/>
                    </a:xfrm>
                    <a:prstGeom prst="rect">
                      <a:avLst/>
                    </a:prstGeom>
                    <a:noFill/>
                    <a:ln>
                      <a:noFill/>
                    </a:ln>
                  </pic:spPr>
                </pic:pic>
              </a:graphicData>
            </a:graphic>
          </wp:inline>
        </w:drawing>
      </w:r>
    </w:p>
    <w:p w:rsidR="007D163E" w:rsidRPr="00DE6B18" w:rsidRDefault="007D163E" w:rsidP="007D163E">
      <w:pPr>
        <w:pStyle w:val="000"/>
        <w:rPr>
          <w:b/>
        </w:rPr>
      </w:pPr>
      <w:r w:rsidRPr="00DE6B18">
        <w:rPr>
          <w:b/>
        </w:rPr>
        <w:t>Правила и режим хозяйственного использования территорий, входящих в зону санитарной охраны первого пояса</w:t>
      </w:r>
    </w:p>
    <w:p w:rsidR="007D163E" w:rsidRPr="00DE6B18" w:rsidRDefault="007D163E" w:rsidP="007D163E">
      <w:pPr>
        <w:pStyle w:val="000"/>
      </w:pPr>
      <w:r w:rsidRPr="00DE6B18">
        <w:t>Согласно п. 3.2.1.2, 3.3.1.2 СанПиН 2.1.4.1110-02 в пределах первого пояса водопроводных сооружений не допускается:</w:t>
      </w:r>
    </w:p>
    <w:p w:rsidR="007D163E" w:rsidRPr="00DE6B18" w:rsidRDefault="007D163E" w:rsidP="007D163E">
      <w:pPr>
        <w:pStyle w:val="---"/>
      </w:pPr>
      <w:r w:rsidRPr="00DE6B18">
        <w:t>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7D163E" w:rsidRPr="00DE6B18" w:rsidRDefault="007D163E" w:rsidP="007D163E">
      <w:pPr>
        <w:pStyle w:val="---"/>
      </w:pPr>
      <w:r w:rsidRPr="00DE6B18">
        <w:t>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7D163E" w:rsidRPr="00DE6B18" w:rsidRDefault="007D163E" w:rsidP="007D163E">
      <w:pPr>
        <w:pStyle w:val="000"/>
        <w:rPr>
          <w:rStyle w:val="FontStyle238"/>
          <w:bCs w:val="0"/>
        </w:rPr>
      </w:pPr>
      <w:r w:rsidRPr="00DE6B18">
        <w:rPr>
          <w:rStyle w:val="FontStyle238"/>
          <w:bCs w:val="0"/>
        </w:rPr>
        <w:t>Правила и режим хозяйственного использования территорий, входящих в зону санитарной охраны второго и третьего поясов</w:t>
      </w:r>
    </w:p>
    <w:p w:rsidR="007D163E" w:rsidRPr="00DE6B18" w:rsidRDefault="007D163E" w:rsidP="007D163E">
      <w:pPr>
        <w:pStyle w:val="000"/>
      </w:pPr>
      <w:r w:rsidRPr="00DE6B18">
        <w:t>На территории второго и третьего пояса ЗСО не допускается:</w:t>
      </w:r>
    </w:p>
    <w:p w:rsidR="007D163E" w:rsidRPr="00DE6B18" w:rsidRDefault="007D163E" w:rsidP="007D163E">
      <w:pPr>
        <w:pStyle w:val="---"/>
      </w:pPr>
      <w:r w:rsidRPr="00DE6B18">
        <w:t>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7D163E" w:rsidRPr="00DE6B18" w:rsidRDefault="007D163E" w:rsidP="007D163E">
      <w:pPr>
        <w:pStyle w:val="---"/>
      </w:pPr>
      <w:r w:rsidRPr="00DE6B18">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расчётами отсутствия ухудшения качества воды в створе водозабора;</w:t>
      </w:r>
    </w:p>
    <w:p w:rsidR="007D163E" w:rsidRPr="00DE6B18" w:rsidRDefault="007D163E" w:rsidP="007D163E">
      <w:pPr>
        <w:pStyle w:val="---"/>
      </w:pPr>
      <w:r w:rsidRPr="00DE6B18">
        <w:t>использование химических методов борьбы с эвтрофикацией водоёмов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rsidR="007D163E" w:rsidRPr="00DE6B18" w:rsidRDefault="007D163E" w:rsidP="007D163E">
      <w:pPr>
        <w:pStyle w:val="---"/>
      </w:pPr>
      <w:r w:rsidRPr="00DE6B18">
        <w:t>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7D163E" w:rsidRPr="00DE6B18" w:rsidRDefault="007D163E" w:rsidP="007D163E">
      <w:pPr>
        <w:pStyle w:val="---"/>
      </w:pPr>
      <w:r w:rsidRPr="00DE6B18">
        <w:t>предприятия, осуществляющие судоходство, должны оборудовать суда, дебаркадеры и брандвахты устройствами для сбора фановых и подсланевых вод и твёрдых отходов; оборудовать на пристанях сливных станций и приёмников для сбора твёрдых отходов.</w:t>
      </w:r>
    </w:p>
    <w:p w:rsidR="007D163E" w:rsidRPr="00DE6B18" w:rsidRDefault="007D163E" w:rsidP="007D163E">
      <w:pPr>
        <w:pStyle w:val="11110"/>
      </w:pPr>
      <w:bookmarkStart w:id="64" w:name="_Toc89329768"/>
      <w:r w:rsidRPr="00DE6B18">
        <w:t>3.3.1.7 Санитарно-защитные полосы водоводов</w:t>
      </w:r>
      <w:bookmarkEnd w:id="64"/>
    </w:p>
    <w:p w:rsidR="007D163E" w:rsidRPr="00DE6B18" w:rsidRDefault="007D163E" w:rsidP="007D163E">
      <w:pPr>
        <w:pStyle w:val="000"/>
      </w:pPr>
      <w:r w:rsidRPr="00DE6B18">
        <w:t>Согласно СанПиН 2.1.4.1110-02 зона санитарной охраны должна быть организована для водопроводных сооружений, расположенных вне территории водозабора и представлена первым поясом, для водоводов - санитарно-защитной полосой.</w:t>
      </w:r>
    </w:p>
    <w:p w:rsidR="007D163E" w:rsidRPr="00DE6B18" w:rsidRDefault="007D163E" w:rsidP="007D163E">
      <w:pPr>
        <w:pStyle w:val="000"/>
      </w:pPr>
      <w:r w:rsidRPr="00DE6B18">
        <w:t>Граница первого пояса ЗСО водопроводных сооружений принимается на расстоянии:</w:t>
      </w:r>
    </w:p>
    <w:p w:rsidR="007D163E" w:rsidRPr="00DE6B18" w:rsidRDefault="007D163E" w:rsidP="007D163E">
      <w:pPr>
        <w:pStyle w:val="000"/>
        <w:numPr>
          <w:ilvl w:val="0"/>
          <w:numId w:val="90"/>
        </w:numPr>
      </w:pPr>
      <w:r w:rsidRPr="00DE6B18">
        <w:t>от стен запасных и регулирующих емкостей, фильтров и контактных осветлителей- 30 м;</w:t>
      </w:r>
    </w:p>
    <w:p w:rsidR="007D163E" w:rsidRPr="00DE6B18" w:rsidRDefault="007D163E" w:rsidP="007D163E">
      <w:pPr>
        <w:pStyle w:val="000"/>
        <w:numPr>
          <w:ilvl w:val="0"/>
          <w:numId w:val="90"/>
        </w:numPr>
      </w:pPr>
      <w:r w:rsidRPr="00DE6B18">
        <w:t>от остальных помещений (отстойники, реагентное хозяйство и др.) - 15м.</w:t>
      </w:r>
    </w:p>
    <w:p w:rsidR="007D163E" w:rsidRPr="00DE6B18" w:rsidRDefault="007D163E" w:rsidP="007D163E">
      <w:pPr>
        <w:pStyle w:val="000"/>
      </w:pPr>
      <w:r w:rsidRPr="00DE6B18">
        <w:t>При размещении сооружений водозабора с/п Лаврентия данные требования выполнены, сооружения расположены внутри площадки первого пояса ЗСО источника водоснабжения.</w:t>
      </w:r>
    </w:p>
    <w:p w:rsidR="007D163E" w:rsidRPr="00DE6B18" w:rsidRDefault="007D163E" w:rsidP="007D163E">
      <w:pPr>
        <w:pStyle w:val="000"/>
      </w:pPr>
      <w:r w:rsidRPr="00DE6B18">
        <w:t>Ширину санитарно-защитной полосы следует принимать по обе стороны от крайних линий водопровода:</w:t>
      </w:r>
    </w:p>
    <w:p w:rsidR="007D163E" w:rsidRPr="00DE6B18" w:rsidRDefault="007D163E" w:rsidP="007D163E">
      <w:pPr>
        <w:pStyle w:val="000"/>
        <w:numPr>
          <w:ilvl w:val="0"/>
          <w:numId w:val="91"/>
        </w:numPr>
      </w:pPr>
      <w:r w:rsidRPr="00DE6B18">
        <w:t>при отсутствии грунтовых вод - не менее 10м при диаметре водоводов до 1000мм;</w:t>
      </w:r>
    </w:p>
    <w:p w:rsidR="007D163E" w:rsidRPr="00DE6B18" w:rsidRDefault="007D163E" w:rsidP="007D163E">
      <w:pPr>
        <w:pStyle w:val="000"/>
        <w:numPr>
          <w:ilvl w:val="0"/>
          <w:numId w:val="91"/>
        </w:numPr>
      </w:pPr>
      <w:r w:rsidRPr="00DE6B18">
        <w:t>при наличии грунтовых вод - не менее 50м вне зависимости от диаметра водоводов.</w:t>
      </w:r>
    </w:p>
    <w:p w:rsidR="007D163E" w:rsidRPr="00DE6B18" w:rsidRDefault="007D163E" w:rsidP="007D163E">
      <w:pPr>
        <w:pStyle w:val="000"/>
      </w:pPr>
      <w:r w:rsidRPr="00DE6B18">
        <w:t>В рассматриваемом случае вне территории первого пояса ЗСО источника водоснабжения располагается водовод, расположенный поверхностно, на опорах. Санитарно-защитная полоса водовода составляет 10 м.</w:t>
      </w:r>
    </w:p>
    <w:p w:rsidR="007D163E" w:rsidRPr="00DE6B18" w:rsidRDefault="007D163E" w:rsidP="007D163E">
      <w:pPr>
        <w:pStyle w:val="11110"/>
      </w:pPr>
      <w:bookmarkStart w:id="65" w:name="_Toc89329769"/>
      <w:r w:rsidRPr="00DE6B18">
        <w:t>3.3.1.8 Территории подтоплений (затоплений), в том числе формируемые штормом, подтоплением грунтовыми водами</w:t>
      </w:r>
      <w:bookmarkEnd w:id="65"/>
    </w:p>
    <w:p w:rsidR="007D163E" w:rsidRPr="00DE6B18" w:rsidRDefault="007D163E" w:rsidP="007D163E">
      <w:pPr>
        <w:pStyle w:val="000"/>
      </w:pPr>
      <w:r w:rsidRPr="00DE6B18">
        <w:t>Запрет или ограничение градостроительной деятельности распространяется также на зоны воздействия на строительство природных и техногенных факторов, а именно:</w:t>
      </w:r>
    </w:p>
    <w:p w:rsidR="007D163E" w:rsidRPr="00DE6B18" w:rsidRDefault="007D163E" w:rsidP="007D163E">
      <w:pPr>
        <w:pStyle w:val="000"/>
      </w:pPr>
      <w:r w:rsidRPr="00DE6B18">
        <w:t>•</w:t>
      </w:r>
      <w:r w:rsidRPr="00DE6B18">
        <w:tab/>
        <w:t>зоны затопления максимальным паводком редкой обеспеченности;</w:t>
      </w:r>
    </w:p>
    <w:p w:rsidR="007D163E" w:rsidRPr="00DE6B18" w:rsidRDefault="007D163E" w:rsidP="007D163E">
      <w:pPr>
        <w:pStyle w:val="000"/>
      </w:pPr>
      <w:r w:rsidRPr="00DE6B18">
        <w:t>•</w:t>
      </w:r>
      <w:r w:rsidRPr="00DE6B18">
        <w:tab/>
        <w:t>зоны залегания полезных ископаемых;</w:t>
      </w:r>
    </w:p>
    <w:p w:rsidR="007D163E" w:rsidRPr="00DE6B18" w:rsidRDefault="007D163E" w:rsidP="007D163E">
      <w:pPr>
        <w:pStyle w:val="000"/>
      </w:pPr>
      <w:r w:rsidRPr="00DE6B18">
        <w:t>•</w:t>
      </w:r>
      <w:r w:rsidRPr="00DE6B18">
        <w:tab/>
        <w:t>прибрежно-склоновые территории, территории, подверженные оползням.</w:t>
      </w:r>
    </w:p>
    <w:p w:rsidR="007D163E" w:rsidRPr="00DE6B18" w:rsidRDefault="007D163E" w:rsidP="007D163E">
      <w:pPr>
        <w:pStyle w:val="000"/>
      </w:pPr>
      <w:r w:rsidRPr="00DE6B18">
        <w:t xml:space="preserve">Территории, затапливаемые паводком 1% обеспеченности, регламентируется СП 42.13330.2016 «Градостроительство. Планировка и застройка городских и сельских поселений», согласно которым освоение территорий под гражданско-промышленное строительство требуется проводить с учетом инженерной подготовки и защиты территории. В границах зоны затопления паводком 1% обеспеченности запрещается жилищное и промышленное строительство без проведения специальных мероприятий. Для ведения сельского хозяйства эти территории благоприятны также, как и для рекреации. </w:t>
      </w:r>
    </w:p>
    <w:p w:rsidR="007D163E" w:rsidRPr="00DE6B18" w:rsidRDefault="007D163E" w:rsidP="007D163E">
      <w:pPr>
        <w:pStyle w:val="000"/>
      </w:pPr>
      <w:r w:rsidRPr="00DE6B18">
        <w:t>Зоны затопления максимальным паводком редкой обеспеченности предоставлены не были.</w:t>
      </w:r>
    </w:p>
    <w:p w:rsidR="007D163E" w:rsidRPr="00DE6B18" w:rsidRDefault="007D163E" w:rsidP="007D163E">
      <w:pPr>
        <w:pStyle w:val="000"/>
      </w:pPr>
      <w:r w:rsidRPr="00DE6B18">
        <w:t xml:space="preserve">Зона затопления прибрежных территорий предоставлены не были. </w:t>
      </w:r>
    </w:p>
    <w:p w:rsidR="007D163E" w:rsidRPr="00DE6B18" w:rsidRDefault="007D163E" w:rsidP="007D163E">
      <w:pPr>
        <w:pStyle w:val="11110"/>
      </w:pPr>
      <w:bookmarkStart w:id="66" w:name="_Toc89329770"/>
      <w:r w:rsidRPr="00DE6B18">
        <w:t>3.3.1.9 Охранная зона объектов электросетевого хозяйства</w:t>
      </w:r>
      <w:bookmarkEnd w:id="66"/>
      <w:r w:rsidRPr="00DE6B18">
        <w:t xml:space="preserve"> </w:t>
      </w:r>
    </w:p>
    <w:p w:rsidR="007D163E" w:rsidRPr="00DE6B18" w:rsidRDefault="007D163E" w:rsidP="007D163E">
      <w:pPr>
        <w:pStyle w:val="000"/>
      </w:pPr>
      <w:r w:rsidRPr="00DE6B18">
        <w:t>Охранные зоны электрических сетей устанавливаются для электроподстанций, распределительных устройств, воздушных линий электропередач, подземных и подводных кабельных линий электропередачи.</w:t>
      </w:r>
    </w:p>
    <w:p w:rsidR="007D163E" w:rsidRPr="00DE6B18" w:rsidRDefault="007D163E" w:rsidP="007D163E">
      <w:pPr>
        <w:pStyle w:val="000"/>
      </w:pPr>
      <w:r w:rsidRPr="00DE6B18">
        <w:t>Использование территорий, находящихся в зоне ЛЭП, регулируется новыми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от 24.02.2009г. № 160).</w:t>
      </w:r>
    </w:p>
    <w:p w:rsidR="007D163E" w:rsidRPr="00DE6B18" w:rsidRDefault="007D163E" w:rsidP="007D163E">
      <w:pPr>
        <w:pStyle w:val="000"/>
      </w:pPr>
      <w:r w:rsidRPr="00DE6B18">
        <w:t>Введение таких правил обусловлено вредным воздействием электромагнитного поля на здоровье человека.</w:t>
      </w:r>
    </w:p>
    <w:p w:rsidR="007D163E" w:rsidRPr="00DE6B18" w:rsidRDefault="007D163E" w:rsidP="007D163E">
      <w:pPr>
        <w:pStyle w:val="000"/>
      </w:pPr>
      <w:r w:rsidRPr="00DE6B18">
        <w:t>Так, по информации Центра электромагнитной безопасности, в соответствии с результатами проведённых исследований, установлено, что у людей, проживающих вблизи линий электропередачи и трансформаторных подстанций, могут возникать изменения функционального состояния нервной, сердечно-сосудистой, нейрогорморальной и эндокринной систем, нарушаться обменные процессы, иммунитет и воспроизводительная функции.</w:t>
      </w:r>
    </w:p>
    <w:p w:rsidR="007D163E" w:rsidRPr="00DE6B18" w:rsidRDefault="007D163E" w:rsidP="007D163E">
      <w:pPr>
        <w:pStyle w:val="000"/>
      </w:pPr>
      <w:r w:rsidRPr="00DE6B18">
        <w:t>Поэтому, чем дальше от источников электромагнитного поля находится строение, тем лучше.</w:t>
      </w:r>
    </w:p>
    <w:p w:rsidR="007D163E" w:rsidRPr="00DE6B18" w:rsidRDefault="007D163E" w:rsidP="007D163E">
      <w:pPr>
        <w:pStyle w:val="000"/>
      </w:pPr>
      <w:r w:rsidRPr="00DE6B18">
        <w:t>В то же время существуют такие зоны, где строительство категорически запрещено.</w:t>
      </w:r>
    </w:p>
    <w:p w:rsidR="007D163E" w:rsidRPr="00DE6B18" w:rsidRDefault="007D163E" w:rsidP="007D163E">
      <w:pPr>
        <w:pStyle w:val="000"/>
      </w:pPr>
      <w:r w:rsidRPr="00DE6B18">
        <w:t>Дальность распространения электромагнитного поля (и опасного магнитного поля) от ЛЭП напрямую зависит от её мощности.</w:t>
      </w:r>
    </w:p>
    <w:p w:rsidR="007D163E" w:rsidRPr="00DE6B18" w:rsidRDefault="007D163E" w:rsidP="007D163E">
      <w:pPr>
        <w:pStyle w:val="000"/>
      </w:pPr>
      <w:r w:rsidRPr="00DE6B18">
        <w:t>Исходя из уровня напряжения ЛЭП, для защиты населения от действия электромагнитного поля установлены санитарно-защитные зоны для линий электропередачи (санитарные правила СНиП № 2971-84 - «Защита населения от воздействия электрического поля, создаваемого воздушными линиями электропередачи переменного тока промышленной частоты»).</w:t>
      </w:r>
    </w:p>
    <w:p w:rsidR="007D163E" w:rsidRPr="00DE6B18" w:rsidRDefault="007D163E" w:rsidP="007D163E">
      <w:pPr>
        <w:pStyle w:val="000"/>
      </w:pPr>
      <w:r w:rsidRPr="00DE6B18">
        <w:t>Для воздушных высоковольтных линий электропередачи (ВЛ) устанавливаются санитарно-защитные зоны по обе стороны от проекции на землю крайних проводов.</w:t>
      </w:r>
    </w:p>
    <w:p w:rsidR="007D163E" w:rsidRPr="00DE6B18" w:rsidRDefault="007D163E" w:rsidP="007D163E">
      <w:pPr>
        <w:pStyle w:val="000"/>
      </w:pPr>
      <w:r w:rsidRPr="00DE6B18">
        <w:t>Эти зоны определяют минимальные расстояния до ближайших жилых, производственных и непроизводственных зданий и сооружений:</w:t>
      </w:r>
    </w:p>
    <w:p w:rsidR="007D163E" w:rsidRPr="00DE6B18" w:rsidRDefault="007D163E" w:rsidP="007D163E">
      <w:pPr>
        <w:pStyle w:val="---"/>
      </w:pPr>
      <w:r w:rsidRPr="00DE6B18">
        <w:t>2 метра - для ВЛ ниже 1кВ;</w:t>
      </w:r>
    </w:p>
    <w:p w:rsidR="007D163E" w:rsidRPr="00DE6B18" w:rsidRDefault="007D163E" w:rsidP="007D163E">
      <w:pPr>
        <w:pStyle w:val="---"/>
      </w:pPr>
      <w:r w:rsidRPr="00DE6B18">
        <w:t>10 метров - для ВЛ 1- 20 кВ;</w:t>
      </w:r>
    </w:p>
    <w:p w:rsidR="007D163E" w:rsidRPr="00DE6B18" w:rsidRDefault="007D163E" w:rsidP="007D163E">
      <w:pPr>
        <w:pStyle w:val="---"/>
      </w:pPr>
      <w:r w:rsidRPr="00DE6B18">
        <w:t>15 метров - для ВЛ 35 кВ.</w:t>
      </w:r>
    </w:p>
    <w:p w:rsidR="007D163E" w:rsidRPr="00DE6B18" w:rsidRDefault="007D163E" w:rsidP="007D163E">
      <w:pPr>
        <w:pStyle w:val="000"/>
      </w:pPr>
      <w:r w:rsidRPr="00DE6B18">
        <w:t>Не допускается прохождение ЛЭП по территориям стадионов, учебных и детских учреждений.</w:t>
      </w:r>
    </w:p>
    <w:p w:rsidR="007D163E" w:rsidRPr="00DE6B18" w:rsidRDefault="007D163E" w:rsidP="007D163E">
      <w:pPr>
        <w:pStyle w:val="000"/>
      </w:pPr>
      <w:r w:rsidRPr="00DE6B18">
        <w:t>Допускается для ЛЭП (ВЛ) до 20 кВ принимать расстояние от крайних проводов до границ приусадебных земельных участков, индивидуальных домов и коллективных садовых участков не менее 20 метров.</w:t>
      </w:r>
    </w:p>
    <w:p w:rsidR="007D163E" w:rsidRPr="00DE6B18" w:rsidRDefault="007D163E" w:rsidP="007D163E">
      <w:pPr>
        <w:pStyle w:val="000"/>
      </w:pPr>
      <w:r w:rsidRPr="00DE6B18">
        <w:t>Прохождение ЛЭП (ВЛ) над зданиями и сооружениями, как правило, не допускается.</w:t>
      </w:r>
    </w:p>
    <w:p w:rsidR="007D163E" w:rsidRPr="00DE6B18" w:rsidRDefault="007D163E" w:rsidP="007D163E">
      <w:pPr>
        <w:pStyle w:val="000"/>
      </w:pPr>
      <w:r w:rsidRPr="00DE6B18">
        <w:t>Допускается прохождение ЛЭП (ВЛ) над производственными зданиями и сооружениями промышленных предприятий I-II степени огнестойкости в соответствии со строительными нормами и правилами по пожарной безопасности зданий и сооружений с кровлей из негорючих материалов (для ВЛ 330-750 кВ) только над производственными зданиями электрических подстанций.</w:t>
      </w:r>
    </w:p>
    <w:p w:rsidR="007D163E" w:rsidRPr="00DE6B18" w:rsidRDefault="007D163E" w:rsidP="007D163E">
      <w:pPr>
        <w:pStyle w:val="000"/>
      </w:pPr>
      <w:r w:rsidRPr="00DE6B18">
        <w:t>В охранной зоне ЛЭП (ВЛ) запрещается:</w:t>
      </w:r>
    </w:p>
    <w:p w:rsidR="007D163E" w:rsidRPr="00DE6B18" w:rsidRDefault="007D163E" w:rsidP="007D163E">
      <w:pPr>
        <w:pStyle w:val="---"/>
      </w:pPr>
      <w:r w:rsidRPr="00DE6B18">
        <w:t>Производить строительство, капитальный ремонт, снос любых зданий и сооружений.</w:t>
      </w:r>
    </w:p>
    <w:p w:rsidR="007D163E" w:rsidRPr="00DE6B18" w:rsidRDefault="007D163E" w:rsidP="007D163E">
      <w:pPr>
        <w:pStyle w:val="---"/>
      </w:pPr>
      <w:r w:rsidRPr="00DE6B18">
        <w:t>Осуществлять всякого рода горные, взрывные, мелиоративные работы, производить посадку деревьев, полив сельскохозяйственных культур.</w:t>
      </w:r>
    </w:p>
    <w:p w:rsidR="007D163E" w:rsidRPr="00DE6B18" w:rsidRDefault="007D163E" w:rsidP="007D163E">
      <w:pPr>
        <w:pStyle w:val="---"/>
      </w:pPr>
      <w:r w:rsidRPr="00DE6B18">
        <w:t>Размещать автозаправочные станции.</w:t>
      </w:r>
    </w:p>
    <w:p w:rsidR="007D163E" w:rsidRPr="00DE6B18" w:rsidRDefault="007D163E" w:rsidP="007D163E">
      <w:pPr>
        <w:pStyle w:val="---"/>
      </w:pPr>
      <w:r w:rsidRPr="00DE6B18">
        <w:t>Загромождать подъезды и подходы к опорам ВЛ.</w:t>
      </w:r>
    </w:p>
    <w:p w:rsidR="007D163E" w:rsidRPr="00DE6B18" w:rsidRDefault="007D163E" w:rsidP="007D163E">
      <w:pPr>
        <w:pStyle w:val="---"/>
      </w:pPr>
      <w:r w:rsidRPr="00DE6B18">
        <w:t>Устраивать свалки снега, мусора и грунта.</w:t>
      </w:r>
    </w:p>
    <w:p w:rsidR="007D163E" w:rsidRPr="00DE6B18" w:rsidRDefault="007D163E" w:rsidP="007D163E">
      <w:pPr>
        <w:pStyle w:val="---"/>
      </w:pPr>
      <w:r w:rsidRPr="00DE6B18">
        <w:t>Складировать корма, удобрения, солому, разводить огонь.</w:t>
      </w:r>
    </w:p>
    <w:p w:rsidR="007D163E" w:rsidRPr="00DE6B18" w:rsidRDefault="007D163E" w:rsidP="007D163E">
      <w:pPr>
        <w:pStyle w:val="---"/>
      </w:pPr>
      <w:r w:rsidRPr="00DE6B18">
        <w:t>Устраивать спортивные площадки, стадионы, остановки транспорта, проводить любые мероприятия, связанные с большим скоплением людей.</w:t>
      </w:r>
    </w:p>
    <w:p w:rsidR="007D163E" w:rsidRPr="00DE6B18" w:rsidRDefault="007D163E" w:rsidP="007D163E">
      <w:pPr>
        <w:pStyle w:val="000"/>
      </w:pPr>
      <w:r w:rsidRPr="00DE6B18">
        <w:t>Проведение необходимых мероприятий в охранной зоне ЛЭП может выполняться только при получении письменного разрешения на производство работ от предприятия (организации), в ведении которых находятся эти сети.</w:t>
      </w:r>
    </w:p>
    <w:p w:rsidR="007D163E" w:rsidRPr="00DE6B18" w:rsidRDefault="007D163E" w:rsidP="007D163E">
      <w:pPr>
        <w:pStyle w:val="11110"/>
      </w:pPr>
      <w:bookmarkStart w:id="67" w:name="_Toc89329771"/>
      <w:r w:rsidRPr="00DE6B18">
        <w:t>3.3.1.10 Охранная зона гидрометеорологической станции</w:t>
      </w:r>
      <w:bookmarkEnd w:id="67"/>
    </w:p>
    <w:p w:rsidR="007D163E" w:rsidRPr="00DE6B18" w:rsidRDefault="007D163E" w:rsidP="007D163E">
      <w:pPr>
        <w:pStyle w:val="000"/>
      </w:pPr>
      <w:r w:rsidRPr="00DE6B18">
        <w:t>Охранная зона гидрометеорологической станции регламентируется постановлением Совмина СССР от 06.01.1983 г. № 19 «Об усилении мер по обеспечению сохранности гидрометеорологических станций, осуществляющих наблюдение и контроль за состоянием природной среды».</w:t>
      </w:r>
    </w:p>
    <w:p w:rsidR="007D163E" w:rsidRPr="00DE6B18" w:rsidRDefault="007D163E" w:rsidP="007D163E">
      <w:pPr>
        <w:pStyle w:val="000"/>
      </w:pPr>
      <w:r w:rsidRPr="00DE6B18">
        <w:t>Цель установления – обеспечение нормальных условий работы гидрометеорологической станции.</w:t>
      </w:r>
    </w:p>
    <w:p w:rsidR="007D163E" w:rsidRPr="00DE6B18" w:rsidRDefault="007D163E" w:rsidP="007D163E">
      <w:pPr>
        <w:pStyle w:val="000"/>
      </w:pPr>
      <w:r w:rsidRPr="00DE6B18">
        <w:t>На территории поселения нет гидрометеорологических станций.</w:t>
      </w:r>
    </w:p>
    <w:p w:rsidR="007D163E" w:rsidRPr="00DE6B18" w:rsidRDefault="007D163E" w:rsidP="007D163E">
      <w:pPr>
        <w:pStyle w:val="11110"/>
      </w:pPr>
      <w:bookmarkStart w:id="68" w:name="_Toc89329772"/>
      <w:r w:rsidRPr="00DE6B18">
        <w:t>3.3.1.11 Охранная зона железной дороги</w:t>
      </w:r>
      <w:bookmarkEnd w:id="68"/>
      <w:r w:rsidRPr="00DE6B18">
        <w:t xml:space="preserve"> </w:t>
      </w:r>
    </w:p>
    <w:p w:rsidR="007D163E" w:rsidRPr="00DE6B18" w:rsidRDefault="007D163E" w:rsidP="007D163E">
      <w:pPr>
        <w:pStyle w:val="000"/>
      </w:pPr>
      <w:r w:rsidRPr="00DE6B18">
        <w:t>Охранная зона железной дороги</w:t>
      </w:r>
      <w:r w:rsidRPr="00DE6B18">
        <w:rPr>
          <w:b/>
        </w:rPr>
        <w:t xml:space="preserve"> </w:t>
      </w:r>
      <w:r w:rsidRPr="00DE6B18">
        <w:t>регламентируется постановлением Правительства РФ от 12.10.2006 г. № 611 «О порядке установления и использования полос отвода и охранных зон железных дорог».</w:t>
      </w:r>
    </w:p>
    <w:p w:rsidR="007D163E" w:rsidRPr="00DE6B18" w:rsidRDefault="007D163E" w:rsidP="007D163E">
      <w:pPr>
        <w:pStyle w:val="000"/>
      </w:pPr>
      <w:r w:rsidRPr="00DE6B18">
        <w:t>Цель установления – обеспечение безопасности эксплуатации железнодорожных путей и других объектов железнодорожного транспорта, а также безопасность населения, работников железнодорожного транспорта и пассажиров в местах, подверженных оползням, обвалам, размывам, селям и другим негативным воздействиям, и в местах движения скоростных поездов.</w:t>
      </w:r>
    </w:p>
    <w:p w:rsidR="007D163E" w:rsidRPr="00DE6B18" w:rsidRDefault="007D163E" w:rsidP="007D163E">
      <w:pPr>
        <w:pStyle w:val="000"/>
      </w:pPr>
      <w:r w:rsidRPr="00DE6B18">
        <w:t>На территории поселения объекты железной дороги отсутствует.</w:t>
      </w:r>
    </w:p>
    <w:p w:rsidR="007D163E" w:rsidRPr="00DE6B18" w:rsidRDefault="007D163E" w:rsidP="007D163E">
      <w:pPr>
        <w:pStyle w:val="11110"/>
      </w:pPr>
      <w:bookmarkStart w:id="69" w:name="_Toc89329773"/>
      <w:r w:rsidRPr="00DE6B18">
        <w:t>3.3.1.12 Полосы воздушных подходов аэродрома</w:t>
      </w:r>
      <w:bookmarkEnd w:id="69"/>
      <w:r w:rsidRPr="00DE6B18">
        <w:t xml:space="preserve"> </w:t>
      </w:r>
    </w:p>
    <w:p w:rsidR="007D163E" w:rsidRPr="00DE6B18" w:rsidRDefault="007D163E" w:rsidP="007D163E">
      <w:pPr>
        <w:pStyle w:val="000"/>
      </w:pPr>
      <w:r w:rsidRPr="00DE6B18">
        <w:t>В соответствии с приказом Федерального агентства воздушного транспорта от 4 октября 2017 г. № 792-П «Об утверждении карт (схем), на которых отображены границы полос воздушных подходов и границы санитарно-защитных зон аэродромов гражданской авиации» для аэродрома Лаврентия утверждена и опубликована установленным порядком карта (схема) согласованная с Правительством Чукотского автономного округа.</w:t>
      </w:r>
    </w:p>
    <w:p w:rsidR="007D163E" w:rsidRPr="00DE6B18" w:rsidRDefault="007D163E" w:rsidP="007D163E">
      <w:pPr>
        <w:pStyle w:val="000"/>
        <w:ind w:firstLine="0"/>
      </w:pPr>
      <w:r>
        <w:rPr>
          <w:noProof/>
          <w:lang w:eastAsia="ru-RU"/>
        </w:rPr>
        <w:drawing>
          <wp:inline distT="0" distB="0" distL="0" distR="0">
            <wp:extent cx="6115050" cy="42481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4248150"/>
                    </a:xfrm>
                    <a:prstGeom prst="rect">
                      <a:avLst/>
                    </a:prstGeom>
                    <a:noFill/>
                    <a:ln>
                      <a:noFill/>
                    </a:ln>
                  </pic:spPr>
                </pic:pic>
              </a:graphicData>
            </a:graphic>
          </wp:inline>
        </w:drawing>
      </w:r>
    </w:p>
    <w:p w:rsidR="007D163E" w:rsidRPr="00DE6B18" w:rsidRDefault="007D163E" w:rsidP="007D163E">
      <w:pPr>
        <w:pStyle w:val="11110"/>
      </w:pPr>
      <w:bookmarkStart w:id="70" w:name="_Toc89329774"/>
      <w:r w:rsidRPr="00DE6B18">
        <w:t>3.3.1.13 Приаэродромная территория</w:t>
      </w:r>
      <w:bookmarkEnd w:id="70"/>
      <w:r w:rsidRPr="00DE6B18">
        <w:t xml:space="preserve"> </w:t>
      </w:r>
    </w:p>
    <w:p w:rsidR="007D163E" w:rsidRPr="00DE6B18" w:rsidRDefault="007D163E" w:rsidP="007D163E">
      <w:pPr>
        <w:pStyle w:val="000"/>
      </w:pPr>
      <w:r w:rsidRPr="00DE6B18">
        <w:t xml:space="preserve">В соответствии с Федеральным законом от 01 июля 2017 г.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 Постановлением Правительства РФ от 02.12.2017 г. № 1460 «Об утверждении Правил установления приаэродромной территории, правил выделения на приаэродромной территории подзон и правил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органами исполнительной власти при согласовании проекта решения об установлении приаэродромной территории», а так же </w:t>
      </w:r>
      <w:r>
        <w:t xml:space="preserve">Согласно Приказу </w:t>
      </w:r>
      <w:r w:rsidRPr="00DE6B18">
        <w:t xml:space="preserve">Федерального Агентства Воздушного Транспорта (Росавиация) </w:t>
      </w:r>
      <w:r>
        <w:t>№ 33-П/СВМТУ от 12 апреля 2021 г.</w:t>
      </w:r>
      <w:r w:rsidRPr="00DE6B18">
        <w:t>, для аэродрома Лаврентия вводятся следующие подзоны с установленными ограничениями использования расположенных на них объектов недвижимости и осуществления деятельности в соответствии Воздушным кодексом Российской Федерации:</w:t>
      </w:r>
    </w:p>
    <w:p w:rsidR="007D163E" w:rsidRDefault="007D163E" w:rsidP="007D163E">
      <w:pPr>
        <w:pStyle w:val="000"/>
      </w:pPr>
      <w:r w:rsidRPr="00DE6B18">
        <w:t>Граница пятой подзоны выделена по внешней границе полос воздушных подходов. В границе пятой подзоны запрещается строительство и размещение опасных производственных объектов без согласования с федеральными органами исполнительной власти субъекта Российской Федерации в области промышленной безопасности, с учетом их возможного влияния на безопасность полетов в случаях происшествий техногенного характера.</w:t>
      </w:r>
    </w:p>
    <w:p w:rsidR="007D163E" w:rsidRPr="00DE6B18" w:rsidRDefault="007D163E" w:rsidP="007D163E">
      <w:pPr>
        <w:pStyle w:val="000"/>
      </w:pPr>
      <w:r>
        <w:rPr>
          <w:noProof/>
          <w:lang w:eastAsia="ru-RU"/>
        </w:rPr>
        <w:drawing>
          <wp:inline distT="0" distB="0" distL="0" distR="0">
            <wp:extent cx="5791200" cy="8763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200" cy="8763000"/>
                    </a:xfrm>
                    <a:prstGeom prst="rect">
                      <a:avLst/>
                    </a:prstGeom>
                    <a:noFill/>
                    <a:ln>
                      <a:noFill/>
                    </a:ln>
                  </pic:spPr>
                </pic:pic>
              </a:graphicData>
            </a:graphic>
          </wp:inline>
        </w:drawing>
      </w:r>
    </w:p>
    <w:p w:rsidR="007D163E" w:rsidRPr="00DE6B18" w:rsidRDefault="007D163E" w:rsidP="007D163E">
      <w:pPr>
        <w:pStyle w:val="000"/>
      </w:pPr>
      <w:r w:rsidRPr="00DE6B18">
        <w:t>В границах шестой подзоны запрещается размещать объекты, способствующие привлечению и массовому скоплению птиц. Граница шестой подзоны выделена окружностью радиусом 15 км с центром в КТА.</w:t>
      </w:r>
    </w:p>
    <w:p w:rsidR="007D163E" w:rsidRPr="00DE6B18" w:rsidRDefault="007D163E" w:rsidP="007D163E">
      <w:pPr>
        <w:pStyle w:val="000"/>
      </w:pPr>
      <w:r w:rsidRPr="00DE6B18">
        <w:t>Перечень основных объектов, способствующих массовому скоплению птиц:</w:t>
      </w:r>
    </w:p>
    <w:p w:rsidR="007D163E" w:rsidRPr="00DE6B18" w:rsidRDefault="007D163E" w:rsidP="007D163E">
      <w:pPr>
        <w:pStyle w:val="000"/>
        <w:numPr>
          <w:ilvl w:val="0"/>
          <w:numId w:val="86"/>
        </w:numPr>
      </w:pPr>
      <w:r w:rsidRPr="00DE6B18">
        <w:t>звероводческие фермы;</w:t>
      </w:r>
    </w:p>
    <w:p w:rsidR="007D163E" w:rsidRPr="00DE6B18" w:rsidRDefault="007D163E" w:rsidP="007D163E">
      <w:pPr>
        <w:pStyle w:val="000"/>
        <w:numPr>
          <w:ilvl w:val="0"/>
          <w:numId w:val="86"/>
        </w:numPr>
      </w:pPr>
      <w:r w:rsidRPr="00DE6B18">
        <w:t>птицефермы;</w:t>
      </w:r>
    </w:p>
    <w:p w:rsidR="007D163E" w:rsidRPr="00DE6B18" w:rsidRDefault="007D163E" w:rsidP="007D163E">
      <w:pPr>
        <w:pStyle w:val="000"/>
        <w:numPr>
          <w:ilvl w:val="0"/>
          <w:numId w:val="86"/>
        </w:numPr>
      </w:pPr>
      <w:r w:rsidRPr="00DE6B18">
        <w:t>коровники;</w:t>
      </w:r>
    </w:p>
    <w:p w:rsidR="007D163E" w:rsidRPr="00DE6B18" w:rsidRDefault="007D163E" w:rsidP="007D163E">
      <w:pPr>
        <w:pStyle w:val="000"/>
        <w:numPr>
          <w:ilvl w:val="0"/>
          <w:numId w:val="86"/>
        </w:numPr>
      </w:pPr>
      <w:r w:rsidRPr="00DE6B18">
        <w:t>скотобойни;</w:t>
      </w:r>
    </w:p>
    <w:p w:rsidR="007D163E" w:rsidRPr="00DE6B18" w:rsidRDefault="007D163E" w:rsidP="007D163E">
      <w:pPr>
        <w:pStyle w:val="000"/>
        <w:numPr>
          <w:ilvl w:val="0"/>
          <w:numId w:val="86"/>
        </w:numPr>
      </w:pPr>
      <w:r w:rsidRPr="00DE6B18">
        <w:t>рыбные хозяйства;</w:t>
      </w:r>
    </w:p>
    <w:p w:rsidR="007D163E" w:rsidRPr="00DE6B18" w:rsidRDefault="007D163E" w:rsidP="007D163E">
      <w:pPr>
        <w:pStyle w:val="000"/>
        <w:numPr>
          <w:ilvl w:val="0"/>
          <w:numId w:val="86"/>
        </w:numPr>
      </w:pPr>
      <w:r w:rsidRPr="00DE6B18">
        <w:t>искусственные водоемы;</w:t>
      </w:r>
    </w:p>
    <w:p w:rsidR="007D163E" w:rsidRPr="00DE6B18" w:rsidRDefault="007D163E" w:rsidP="007D163E">
      <w:pPr>
        <w:pStyle w:val="000"/>
        <w:numPr>
          <w:ilvl w:val="0"/>
          <w:numId w:val="86"/>
        </w:numPr>
      </w:pPr>
      <w:r w:rsidRPr="00DE6B18">
        <w:t>очистные сооружения;</w:t>
      </w:r>
    </w:p>
    <w:p w:rsidR="007D163E" w:rsidRPr="00DE6B18" w:rsidRDefault="007D163E" w:rsidP="007D163E">
      <w:pPr>
        <w:pStyle w:val="000"/>
        <w:numPr>
          <w:ilvl w:val="0"/>
          <w:numId w:val="86"/>
        </w:numPr>
      </w:pPr>
      <w:r w:rsidRPr="00DE6B18">
        <w:t>полигоны твердых бытовых отходов;</w:t>
      </w:r>
    </w:p>
    <w:p w:rsidR="007D163E" w:rsidRPr="00DE6B18" w:rsidRDefault="007D163E" w:rsidP="007D163E">
      <w:pPr>
        <w:pStyle w:val="000"/>
        <w:numPr>
          <w:ilvl w:val="0"/>
          <w:numId w:val="86"/>
        </w:numPr>
      </w:pPr>
      <w:r w:rsidRPr="00DE6B18">
        <w:t>мусоросжигательные и мусороперерабатывающие заводы;</w:t>
      </w:r>
    </w:p>
    <w:p w:rsidR="007D163E" w:rsidRPr="00DE6B18" w:rsidRDefault="007D163E" w:rsidP="007D163E">
      <w:pPr>
        <w:pStyle w:val="000"/>
        <w:numPr>
          <w:ilvl w:val="0"/>
          <w:numId w:val="86"/>
        </w:numPr>
      </w:pPr>
      <w:r w:rsidRPr="00DE6B18">
        <w:t>парки;</w:t>
      </w:r>
    </w:p>
    <w:p w:rsidR="007D163E" w:rsidRPr="00DE6B18" w:rsidRDefault="007D163E" w:rsidP="007D163E">
      <w:pPr>
        <w:pStyle w:val="000"/>
        <w:numPr>
          <w:ilvl w:val="0"/>
          <w:numId w:val="86"/>
        </w:numPr>
      </w:pPr>
      <w:r w:rsidRPr="00DE6B18">
        <w:t>кладбища;</w:t>
      </w:r>
    </w:p>
    <w:p w:rsidR="007D163E" w:rsidRPr="00DE6B18" w:rsidRDefault="007D163E" w:rsidP="007D163E">
      <w:pPr>
        <w:pStyle w:val="000"/>
        <w:numPr>
          <w:ilvl w:val="0"/>
          <w:numId w:val="86"/>
        </w:numPr>
      </w:pPr>
      <w:r w:rsidRPr="00DE6B18">
        <w:t>скотомогильники;</w:t>
      </w:r>
    </w:p>
    <w:p w:rsidR="007D163E" w:rsidRPr="00DE6B18" w:rsidRDefault="007D163E" w:rsidP="007D163E">
      <w:pPr>
        <w:pStyle w:val="000"/>
        <w:numPr>
          <w:ilvl w:val="0"/>
          <w:numId w:val="86"/>
        </w:numPr>
      </w:pPr>
      <w:r w:rsidRPr="00DE6B18">
        <w:t>другие объекты, способствующие привлечению и массовому скоплению птиц.</w:t>
      </w:r>
    </w:p>
    <w:p w:rsidR="007D163E" w:rsidRPr="00DE6B18" w:rsidRDefault="007D163E" w:rsidP="007D163E">
      <w:pPr>
        <w:pStyle w:val="000"/>
      </w:pPr>
      <w:r w:rsidRPr="00DE6B18">
        <w:t>Все мероприятия по устранению условий, способствующих концентрации птиц, делятся на две группы, проводимые:</w:t>
      </w:r>
    </w:p>
    <w:p w:rsidR="007D163E" w:rsidRPr="00DE6B18" w:rsidRDefault="007D163E" w:rsidP="007D163E">
      <w:pPr>
        <w:pStyle w:val="000"/>
        <w:numPr>
          <w:ilvl w:val="0"/>
          <w:numId w:val="87"/>
        </w:numPr>
      </w:pPr>
      <w:r w:rsidRPr="00DE6B18">
        <w:t>на аэродромах;</w:t>
      </w:r>
    </w:p>
    <w:p w:rsidR="007D163E" w:rsidRPr="00DE6B18" w:rsidRDefault="007D163E" w:rsidP="007D163E">
      <w:pPr>
        <w:pStyle w:val="000"/>
        <w:numPr>
          <w:ilvl w:val="0"/>
          <w:numId w:val="87"/>
        </w:numPr>
      </w:pPr>
      <w:r w:rsidRPr="00DE6B18">
        <w:t>на приаэродромной территории.</w:t>
      </w:r>
    </w:p>
    <w:p w:rsidR="007D163E" w:rsidRPr="00DE6B18" w:rsidRDefault="007D163E" w:rsidP="007D163E">
      <w:pPr>
        <w:pStyle w:val="000"/>
      </w:pPr>
      <w:r w:rsidRPr="00DE6B18">
        <w:t>Причины концентрации птиц на территории аэродрома устраняются работниками аэродромной службы. Устранение причин концентрации птиц на приаэродромной территории осуществляться силами руководством местных органов самоуправления.</w:t>
      </w:r>
    </w:p>
    <w:p w:rsidR="007D163E" w:rsidRPr="00DE6B18" w:rsidRDefault="007D163E" w:rsidP="007D163E">
      <w:pPr>
        <w:pStyle w:val="000"/>
        <w:ind w:firstLine="0"/>
        <w:rPr>
          <w:noProof/>
          <w:lang w:eastAsia="ru-RU"/>
        </w:rPr>
      </w:pPr>
      <w:r>
        <w:rPr>
          <w:noProof/>
          <w:lang w:eastAsia="ru-RU"/>
        </w:rPr>
        <w:drawing>
          <wp:inline distT="0" distB="0" distL="0" distR="0">
            <wp:extent cx="5962650" cy="89439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62650" cy="8943975"/>
                    </a:xfrm>
                    <a:prstGeom prst="rect">
                      <a:avLst/>
                    </a:prstGeom>
                    <a:noFill/>
                    <a:ln>
                      <a:noFill/>
                    </a:ln>
                  </pic:spPr>
                </pic:pic>
              </a:graphicData>
            </a:graphic>
          </wp:inline>
        </w:drawing>
      </w:r>
    </w:p>
    <w:p w:rsidR="007D163E" w:rsidRPr="00DE6B18" w:rsidRDefault="007D163E" w:rsidP="007D163E">
      <w:pPr>
        <w:pStyle w:val="11110"/>
      </w:pPr>
      <w:bookmarkStart w:id="71" w:name="_Toc89329775"/>
      <w:r w:rsidRPr="00DE6B18">
        <w:t>3.3.1.14 Придорожная полоса автомобильных дорог вне границ населенного пункта</w:t>
      </w:r>
      <w:bookmarkEnd w:id="71"/>
      <w:r w:rsidRPr="00DE6B18">
        <w:t xml:space="preserve"> </w:t>
      </w:r>
    </w:p>
    <w:p w:rsidR="007D163E" w:rsidRPr="00DE6B18" w:rsidRDefault="007D163E" w:rsidP="007D163E">
      <w:pPr>
        <w:pStyle w:val="000"/>
      </w:pPr>
      <w:r w:rsidRPr="00DE6B18">
        <w:t>На территории проектирования нет дорог общего пользования вне границ населенных пунктов.</w:t>
      </w:r>
    </w:p>
    <w:p w:rsidR="007D163E" w:rsidRPr="00DE6B18" w:rsidRDefault="007D163E" w:rsidP="007D163E">
      <w:pPr>
        <w:pStyle w:val="11110"/>
      </w:pPr>
      <w:bookmarkStart w:id="72" w:name="_Toc89329776"/>
      <w:r w:rsidRPr="00DE6B18">
        <w:t>3.3.1.15 Санитарно-защитные зоны предприятий, сооружений и иных объектов</w:t>
      </w:r>
      <w:bookmarkEnd w:id="72"/>
      <w:r w:rsidRPr="00DE6B18">
        <w:t xml:space="preserve"> </w:t>
      </w:r>
    </w:p>
    <w:p w:rsidR="007D163E" w:rsidRPr="00DE6B18" w:rsidRDefault="007D163E" w:rsidP="007D163E">
      <w:pPr>
        <w:pStyle w:val="000"/>
      </w:pPr>
      <w:r w:rsidRPr="00DE6B18">
        <w:t xml:space="preserve">Организация санитарно-защитных зон для предприятий и объектов, в том числе установление ограничений использования земельных участков и объектов капитального строительства, осуществляется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7D163E" w:rsidRPr="00DE6B18" w:rsidRDefault="007D163E" w:rsidP="007D163E">
      <w:pPr>
        <w:pStyle w:val="000"/>
      </w:pPr>
      <w:r w:rsidRPr="00DE6B18">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w:t>
      </w:r>
    </w:p>
    <w:p w:rsidR="007D163E" w:rsidRPr="00DE6B18" w:rsidRDefault="007D163E" w:rsidP="007D163E">
      <w:pPr>
        <w:pStyle w:val="000"/>
      </w:pPr>
      <w:r w:rsidRPr="00DE6B18">
        <w:t xml:space="preserve">На территории посланий согласно письму Чукотской торговой компании № 4401 от 15.09.2020 установлены санитарно-защитные зоны для ГСМ «Лаврентия» ЗАО «ЧТК» (Лаврентия) – 300 метров и АЗС – 200 метров. Для прочих объектов будут установлены ориентировочные СЗЗ.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5"/>
        <w:gridCol w:w="6963"/>
        <w:gridCol w:w="1303"/>
      </w:tblGrid>
      <w:tr w:rsidR="007D163E" w:rsidRPr="00DE6B18" w:rsidTr="00A556FF">
        <w:trPr>
          <w:cantSplit/>
          <w:trHeight w:val="622"/>
        </w:trPr>
        <w:tc>
          <w:tcPr>
            <w:tcW w:w="1005" w:type="dxa"/>
            <w:shd w:val="clear" w:color="auto" w:fill="FFCC66"/>
            <w:vAlign w:val="center"/>
          </w:tcPr>
          <w:p w:rsidR="007D163E" w:rsidRPr="00DE6B18" w:rsidRDefault="007D163E" w:rsidP="00A556FF">
            <w:pPr>
              <w:pStyle w:val="1fa"/>
              <w:rPr>
                <w:b/>
              </w:rPr>
            </w:pPr>
            <w:r w:rsidRPr="00DE6B18">
              <w:rPr>
                <w:b/>
              </w:rPr>
              <w:t>№№</w:t>
            </w:r>
          </w:p>
          <w:p w:rsidR="007D163E" w:rsidRPr="00DE6B18" w:rsidRDefault="007D163E" w:rsidP="00A556FF">
            <w:pPr>
              <w:pStyle w:val="1fa"/>
              <w:rPr>
                <w:b/>
              </w:rPr>
            </w:pPr>
            <w:r w:rsidRPr="00DE6B18">
              <w:rPr>
                <w:b/>
              </w:rPr>
              <w:t>на опорном плане</w:t>
            </w:r>
          </w:p>
        </w:tc>
        <w:tc>
          <w:tcPr>
            <w:tcW w:w="6963" w:type="dxa"/>
            <w:shd w:val="clear" w:color="auto" w:fill="FFCC66"/>
            <w:vAlign w:val="center"/>
          </w:tcPr>
          <w:p w:rsidR="007D163E" w:rsidRPr="00DE6B18" w:rsidRDefault="007D163E" w:rsidP="00A556FF">
            <w:pPr>
              <w:pStyle w:val="1fa"/>
              <w:rPr>
                <w:b/>
              </w:rPr>
            </w:pPr>
            <w:r w:rsidRPr="00DE6B18">
              <w:rPr>
                <w:b/>
              </w:rPr>
              <w:t>Объект</w:t>
            </w:r>
          </w:p>
        </w:tc>
        <w:tc>
          <w:tcPr>
            <w:tcW w:w="1303" w:type="dxa"/>
            <w:shd w:val="clear" w:color="auto" w:fill="FFCC66"/>
          </w:tcPr>
          <w:p w:rsidR="007D163E" w:rsidRPr="00DE6B18" w:rsidRDefault="007D163E" w:rsidP="00A556FF">
            <w:pPr>
              <w:pStyle w:val="1fa"/>
              <w:rPr>
                <w:b/>
                <w:sz w:val="22"/>
                <w:szCs w:val="22"/>
              </w:rPr>
            </w:pPr>
            <w:r w:rsidRPr="00DE6B18">
              <w:rPr>
                <w:b/>
                <w:sz w:val="22"/>
                <w:szCs w:val="22"/>
              </w:rPr>
              <w:t>Размер СЗЗ (в метрах) по СанПиН 2.2.1/2.1.1-1200-03</w:t>
            </w:r>
          </w:p>
        </w:tc>
      </w:tr>
      <w:tr w:rsidR="007D163E" w:rsidRPr="00DE6B18" w:rsidTr="00A556FF">
        <w:tc>
          <w:tcPr>
            <w:tcW w:w="1005" w:type="dxa"/>
            <w:vAlign w:val="center"/>
          </w:tcPr>
          <w:p w:rsidR="007D163E" w:rsidRPr="00DE6B18" w:rsidRDefault="007D163E" w:rsidP="00A556FF">
            <w:pPr>
              <w:pStyle w:val="1fa"/>
            </w:pPr>
            <w:r w:rsidRPr="00DE6B18">
              <w:t>1</w:t>
            </w:r>
          </w:p>
        </w:tc>
        <w:tc>
          <w:tcPr>
            <w:tcW w:w="6963" w:type="dxa"/>
            <w:vAlign w:val="center"/>
          </w:tcPr>
          <w:p w:rsidR="007D163E" w:rsidRPr="00DE6B18" w:rsidRDefault="007D163E" w:rsidP="00A556FF">
            <w:pPr>
              <w:pStyle w:val="1fa"/>
              <w:rPr>
                <w:sz w:val="22"/>
                <w:szCs w:val="22"/>
              </w:rPr>
            </w:pPr>
            <w:r w:rsidRPr="00DE6B18">
              <w:rPr>
                <w:sz w:val="22"/>
                <w:szCs w:val="22"/>
              </w:rPr>
              <w:t>Кладбище сельское</w:t>
            </w:r>
          </w:p>
        </w:tc>
        <w:tc>
          <w:tcPr>
            <w:tcW w:w="1303" w:type="dxa"/>
          </w:tcPr>
          <w:p w:rsidR="007D163E" w:rsidRPr="00DE6B18" w:rsidRDefault="007D163E" w:rsidP="00A556FF">
            <w:pPr>
              <w:pStyle w:val="1fa"/>
              <w:rPr>
                <w:sz w:val="22"/>
                <w:szCs w:val="22"/>
              </w:rPr>
            </w:pPr>
            <w:r w:rsidRPr="00DE6B18">
              <w:rPr>
                <w:sz w:val="22"/>
                <w:szCs w:val="22"/>
              </w:rPr>
              <w:t>50</w:t>
            </w:r>
          </w:p>
        </w:tc>
      </w:tr>
      <w:tr w:rsidR="007D163E" w:rsidRPr="00DE6B18" w:rsidTr="00A556FF">
        <w:tc>
          <w:tcPr>
            <w:tcW w:w="1005" w:type="dxa"/>
            <w:vAlign w:val="center"/>
          </w:tcPr>
          <w:p w:rsidR="007D163E" w:rsidRPr="00DE6B18" w:rsidRDefault="007D163E" w:rsidP="00A556FF">
            <w:pPr>
              <w:pStyle w:val="1fa"/>
            </w:pPr>
            <w:r w:rsidRPr="00DE6B18">
              <w:t>2</w:t>
            </w:r>
          </w:p>
        </w:tc>
        <w:tc>
          <w:tcPr>
            <w:tcW w:w="6963" w:type="dxa"/>
            <w:vAlign w:val="center"/>
          </w:tcPr>
          <w:p w:rsidR="007D163E" w:rsidRPr="00DE6B18" w:rsidRDefault="007D163E" w:rsidP="00A556FF">
            <w:pPr>
              <w:pStyle w:val="1fa"/>
              <w:rPr>
                <w:sz w:val="22"/>
                <w:szCs w:val="22"/>
              </w:rPr>
            </w:pPr>
            <w:r w:rsidRPr="00DE6B18">
              <w:rPr>
                <w:sz w:val="22"/>
                <w:szCs w:val="22"/>
              </w:rPr>
              <w:t xml:space="preserve">Котельная </w:t>
            </w:r>
          </w:p>
        </w:tc>
        <w:tc>
          <w:tcPr>
            <w:tcW w:w="1303" w:type="dxa"/>
          </w:tcPr>
          <w:p w:rsidR="007D163E" w:rsidRPr="00DE6B18" w:rsidRDefault="007D163E" w:rsidP="00A556FF">
            <w:pPr>
              <w:pStyle w:val="1fa"/>
              <w:rPr>
                <w:sz w:val="22"/>
                <w:szCs w:val="22"/>
              </w:rPr>
            </w:pPr>
            <w:r w:rsidRPr="00DE6B18">
              <w:rPr>
                <w:sz w:val="22"/>
                <w:szCs w:val="22"/>
              </w:rPr>
              <w:t>по расчету</w:t>
            </w:r>
          </w:p>
        </w:tc>
      </w:tr>
      <w:tr w:rsidR="007D163E" w:rsidRPr="00DE6B18" w:rsidTr="00A556FF">
        <w:tc>
          <w:tcPr>
            <w:tcW w:w="1005" w:type="dxa"/>
            <w:vAlign w:val="center"/>
          </w:tcPr>
          <w:p w:rsidR="007D163E" w:rsidRPr="00DE6B18" w:rsidRDefault="007D163E" w:rsidP="00A556FF">
            <w:pPr>
              <w:pStyle w:val="1fa"/>
            </w:pPr>
            <w:r w:rsidRPr="00DE6B18">
              <w:t>3</w:t>
            </w:r>
          </w:p>
        </w:tc>
        <w:tc>
          <w:tcPr>
            <w:tcW w:w="6963" w:type="dxa"/>
            <w:vAlign w:val="center"/>
          </w:tcPr>
          <w:p w:rsidR="007D163E" w:rsidRPr="00DE6B18" w:rsidRDefault="007D163E" w:rsidP="00A556FF">
            <w:pPr>
              <w:pStyle w:val="1fa"/>
              <w:rPr>
                <w:spacing w:val="-2"/>
                <w:sz w:val="22"/>
                <w:szCs w:val="22"/>
              </w:rPr>
            </w:pPr>
            <w:r w:rsidRPr="00DE6B18">
              <w:rPr>
                <w:spacing w:val="-2"/>
                <w:sz w:val="22"/>
                <w:szCs w:val="22"/>
              </w:rPr>
              <w:t>Дизельная электростанция</w:t>
            </w:r>
          </w:p>
        </w:tc>
        <w:tc>
          <w:tcPr>
            <w:tcW w:w="1303" w:type="dxa"/>
          </w:tcPr>
          <w:p w:rsidR="007D163E" w:rsidRPr="00DE6B18" w:rsidRDefault="007D163E" w:rsidP="00A556FF">
            <w:pPr>
              <w:pStyle w:val="1fa"/>
              <w:rPr>
                <w:spacing w:val="-2"/>
                <w:sz w:val="22"/>
                <w:szCs w:val="22"/>
              </w:rPr>
            </w:pPr>
            <w:r w:rsidRPr="00DE6B18">
              <w:rPr>
                <w:sz w:val="22"/>
                <w:szCs w:val="22"/>
              </w:rPr>
              <w:t>по расчету</w:t>
            </w:r>
          </w:p>
        </w:tc>
      </w:tr>
      <w:tr w:rsidR="007D163E" w:rsidRPr="00DE6B18" w:rsidTr="00A556FF">
        <w:tc>
          <w:tcPr>
            <w:tcW w:w="1005" w:type="dxa"/>
            <w:vAlign w:val="center"/>
          </w:tcPr>
          <w:p w:rsidR="007D163E" w:rsidRPr="00DE6B18" w:rsidRDefault="007D163E" w:rsidP="00A556FF">
            <w:pPr>
              <w:pStyle w:val="1fa"/>
            </w:pPr>
            <w:r w:rsidRPr="00DE6B18">
              <w:t>4</w:t>
            </w:r>
          </w:p>
        </w:tc>
        <w:tc>
          <w:tcPr>
            <w:tcW w:w="6963" w:type="dxa"/>
            <w:vAlign w:val="center"/>
          </w:tcPr>
          <w:p w:rsidR="007D163E" w:rsidRPr="00DE6B18" w:rsidRDefault="007D163E" w:rsidP="00A556FF">
            <w:pPr>
              <w:pStyle w:val="1fa"/>
              <w:rPr>
                <w:sz w:val="22"/>
                <w:szCs w:val="22"/>
              </w:rPr>
            </w:pPr>
            <w:r w:rsidRPr="00DE6B18">
              <w:rPr>
                <w:sz w:val="22"/>
                <w:szCs w:val="22"/>
              </w:rPr>
              <w:t>АЗС</w:t>
            </w:r>
          </w:p>
        </w:tc>
        <w:tc>
          <w:tcPr>
            <w:tcW w:w="1303" w:type="dxa"/>
          </w:tcPr>
          <w:p w:rsidR="007D163E" w:rsidRPr="00DE6B18" w:rsidRDefault="007D163E" w:rsidP="00A556FF">
            <w:pPr>
              <w:pStyle w:val="1fa"/>
              <w:rPr>
                <w:sz w:val="22"/>
                <w:szCs w:val="22"/>
              </w:rPr>
            </w:pPr>
            <w:r w:rsidRPr="00DE6B18">
              <w:rPr>
                <w:sz w:val="22"/>
                <w:szCs w:val="22"/>
              </w:rPr>
              <w:t>300</w:t>
            </w:r>
          </w:p>
        </w:tc>
      </w:tr>
      <w:tr w:rsidR="007D163E" w:rsidRPr="00DE6B18" w:rsidTr="00A556FF">
        <w:tc>
          <w:tcPr>
            <w:tcW w:w="1005" w:type="dxa"/>
            <w:vAlign w:val="center"/>
          </w:tcPr>
          <w:p w:rsidR="007D163E" w:rsidRPr="00DE6B18" w:rsidRDefault="007D163E" w:rsidP="00A556FF">
            <w:pPr>
              <w:pStyle w:val="1fa"/>
            </w:pPr>
            <w:r w:rsidRPr="00DE6B18">
              <w:t>5</w:t>
            </w:r>
          </w:p>
        </w:tc>
        <w:tc>
          <w:tcPr>
            <w:tcW w:w="6963" w:type="dxa"/>
            <w:vAlign w:val="center"/>
          </w:tcPr>
          <w:p w:rsidR="007D163E" w:rsidRPr="00DE6B18" w:rsidRDefault="007D163E" w:rsidP="00A556FF">
            <w:pPr>
              <w:pStyle w:val="1fa"/>
              <w:rPr>
                <w:sz w:val="22"/>
                <w:szCs w:val="22"/>
              </w:rPr>
            </w:pPr>
            <w:r w:rsidRPr="00DE6B18">
              <w:rPr>
                <w:sz w:val="22"/>
                <w:szCs w:val="22"/>
              </w:rPr>
              <w:t>участок ГСМ «Лаврентия» ГП ЧАО «Чукотснаб» САТО ВП</w:t>
            </w:r>
          </w:p>
        </w:tc>
        <w:tc>
          <w:tcPr>
            <w:tcW w:w="1303" w:type="dxa"/>
          </w:tcPr>
          <w:p w:rsidR="007D163E" w:rsidRPr="00DE6B18" w:rsidRDefault="007D163E" w:rsidP="00A556FF">
            <w:pPr>
              <w:pStyle w:val="1fa"/>
              <w:rPr>
                <w:sz w:val="22"/>
                <w:szCs w:val="22"/>
              </w:rPr>
            </w:pPr>
            <w:r w:rsidRPr="00DE6B18">
              <w:rPr>
                <w:sz w:val="22"/>
                <w:szCs w:val="22"/>
              </w:rPr>
              <w:t>300</w:t>
            </w:r>
          </w:p>
        </w:tc>
      </w:tr>
      <w:tr w:rsidR="007D163E" w:rsidRPr="00DE6B18" w:rsidTr="00A556FF">
        <w:tc>
          <w:tcPr>
            <w:tcW w:w="1005" w:type="dxa"/>
            <w:vAlign w:val="center"/>
          </w:tcPr>
          <w:p w:rsidR="007D163E" w:rsidRPr="00DE6B18" w:rsidRDefault="007D163E" w:rsidP="00A556FF">
            <w:pPr>
              <w:pStyle w:val="1fa"/>
            </w:pPr>
            <w:r w:rsidRPr="00DE6B18">
              <w:t>6</w:t>
            </w:r>
          </w:p>
        </w:tc>
        <w:tc>
          <w:tcPr>
            <w:tcW w:w="6963" w:type="dxa"/>
            <w:vAlign w:val="center"/>
          </w:tcPr>
          <w:p w:rsidR="007D163E" w:rsidRPr="00DE6B18" w:rsidRDefault="007D163E" w:rsidP="00A556FF">
            <w:pPr>
              <w:pStyle w:val="1fa"/>
              <w:rPr>
                <w:sz w:val="22"/>
                <w:szCs w:val="22"/>
              </w:rPr>
            </w:pPr>
            <w:r w:rsidRPr="00DE6B18">
              <w:rPr>
                <w:sz w:val="22"/>
                <w:szCs w:val="22"/>
              </w:rPr>
              <w:t>Аэропорт</w:t>
            </w:r>
          </w:p>
        </w:tc>
        <w:tc>
          <w:tcPr>
            <w:tcW w:w="1303" w:type="dxa"/>
          </w:tcPr>
          <w:p w:rsidR="007D163E" w:rsidRPr="00DE6B18" w:rsidRDefault="007D163E" w:rsidP="00A556FF">
            <w:pPr>
              <w:pStyle w:val="1fa"/>
              <w:rPr>
                <w:sz w:val="22"/>
                <w:szCs w:val="22"/>
              </w:rPr>
            </w:pPr>
            <w:r w:rsidRPr="00DE6B18">
              <w:rPr>
                <w:sz w:val="22"/>
                <w:szCs w:val="22"/>
              </w:rPr>
              <w:t>-</w:t>
            </w:r>
          </w:p>
        </w:tc>
      </w:tr>
    </w:tbl>
    <w:p w:rsidR="007D163E" w:rsidRPr="00DE6B18" w:rsidRDefault="007D163E" w:rsidP="007D163E">
      <w:pPr>
        <w:pStyle w:val="000"/>
      </w:pPr>
    </w:p>
    <w:p w:rsidR="007D163E" w:rsidRPr="00DE6B18" w:rsidRDefault="007D163E" w:rsidP="007D163E">
      <w:pPr>
        <w:pStyle w:val="11110"/>
      </w:pPr>
      <w:bookmarkStart w:id="73" w:name="_Toc89329777"/>
      <w:r w:rsidRPr="00DE6B18">
        <w:t>3.3.1.16 Режимная территория территориальных органов уголовно-исполнительной системы</w:t>
      </w:r>
      <w:bookmarkEnd w:id="73"/>
      <w:r w:rsidRPr="00DE6B18">
        <w:t xml:space="preserve"> </w:t>
      </w:r>
    </w:p>
    <w:p w:rsidR="007D163E" w:rsidRPr="00DE6B18" w:rsidRDefault="007D163E" w:rsidP="007D163E">
      <w:pPr>
        <w:pStyle w:val="000"/>
      </w:pPr>
      <w:r w:rsidRPr="00DE6B18">
        <w:t>Режимная территория территориальных органов уголовно-исполнительной системы регламентируется законом РФ от 21.07.1993 № 5473-1 «Об учреждениях и органах, исполняющих уголовные наказания в виде лишения свободы» и приказом Министерства юстиции РФ от 03.09.2007 № 178 «Об утверждении Положения о режимных требованиях на территории, прилегающей к учреждению, подведомственному территориальному органу уголовно-исполнительной системы».</w:t>
      </w:r>
    </w:p>
    <w:p w:rsidR="007D163E" w:rsidRPr="00DE6B18" w:rsidRDefault="007D163E" w:rsidP="007D163E">
      <w:pPr>
        <w:pStyle w:val="000"/>
      </w:pPr>
      <w:r w:rsidRPr="00DE6B18">
        <w:t>На территории сельских поселений Чукотского автономного округа объекты уголовно-исполнительной системы отсутствуют.</w:t>
      </w:r>
    </w:p>
    <w:p w:rsidR="007D163E" w:rsidRPr="00DE6B18" w:rsidRDefault="007D163E" w:rsidP="007D163E">
      <w:pPr>
        <w:pStyle w:val="11110"/>
      </w:pPr>
      <w:bookmarkStart w:id="74" w:name="_Toc89329778"/>
      <w:r w:rsidRPr="00DE6B18">
        <w:t>3.3.1.17 Санитарно-защитная зона биотермической ямы</w:t>
      </w:r>
      <w:bookmarkEnd w:id="74"/>
      <w:r w:rsidRPr="00DE6B18">
        <w:t xml:space="preserve"> </w:t>
      </w:r>
    </w:p>
    <w:p w:rsidR="007D163E" w:rsidRPr="00DE6B18" w:rsidRDefault="007D163E" w:rsidP="007D163E">
      <w:pPr>
        <w:pStyle w:val="000"/>
      </w:pPr>
      <w:r w:rsidRPr="00DE6B18">
        <w:t>Размер санитарно-защитной зоны биотермической ямы (скотомогильника) регламентируется «Ветеринарно-санитарными правилами сбора, утилизации и уничтожения биологических отходов» (утв. Минсельхозпродом РФ 04.12.1995 № 13-7-2/469).</w:t>
      </w:r>
    </w:p>
    <w:p w:rsidR="007D163E" w:rsidRPr="00DE6B18" w:rsidRDefault="007D163E" w:rsidP="007D163E">
      <w:pPr>
        <w:pStyle w:val="000"/>
      </w:pPr>
      <w:r w:rsidRPr="00DE6B18">
        <w:t>На территории Чукотского муниципального района согласно письму Управления ветеринарии ЧАО №2/01-04/141 от 18.08.2020 скотомогильники, биотермические ямы и иные захоронения животных, объекты по сбору, хранению, утилизации и уничтожению биологических отходов, очаги особо опасных болезней животных и установленные для них санитарно-защитные зоны отсутствуют в соответствии с данными, представленными Управлением ветеринарии Департамента сельского хозяйства и продовольствия Чукотского автономного округа.</w:t>
      </w:r>
    </w:p>
    <w:p w:rsidR="007D163E" w:rsidRPr="00DE6B18" w:rsidRDefault="007D163E" w:rsidP="007D163E">
      <w:pPr>
        <w:pStyle w:val="11110"/>
      </w:pPr>
      <w:bookmarkStart w:id="75" w:name="_Toc89329779"/>
      <w:r w:rsidRPr="00DE6B18">
        <w:t>3.3.1.18 Охранные зоны линий связи</w:t>
      </w:r>
      <w:bookmarkEnd w:id="75"/>
    </w:p>
    <w:p w:rsidR="007D163E" w:rsidRPr="00DE6B18" w:rsidRDefault="007D163E" w:rsidP="007D163E">
      <w:pPr>
        <w:pStyle w:val="000"/>
      </w:pPr>
      <w:r w:rsidRPr="00DE6B18">
        <w:t>Охранные зоны линий связи регламентируются Постановлением Правительства РФ от 09.09.1995 № 578 «Об утверждении Правил охраны линий и сооружений связи Российской Федерации».</w:t>
      </w:r>
    </w:p>
    <w:p w:rsidR="007D163E" w:rsidRPr="00DE6B18" w:rsidRDefault="007D163E" w:rsidP="007D163E">
      <w:pPr>
        <w:pStyle w:val="000"/>
      </w:pPr>
      <w:r w:rsidRPr="00DE6B18">
        <w:t>Охранные зоны линий и сооружений связи Российской Федерации предназначены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7D163E" w:rsidRPr="00DE6B18" w:rsidRDefault="007D163E" w:rsidP="007D163E">
      <w:pPr>
        <w:pStyle w:val="000"/>
      </w:pPr>
      <w:r w:rsidRPr="00DE6B18">
        <w:t>На трассах кабельных и воздушных связи линий и линий радиофикации устанавливаются охранные зоны с особыми условиями использования:</w:t>
      </w:r>
    </w:p>
    <w:p w:rsidR="007D163E" w:rsidRPr="00DE6B18" w:rsidRDefault="007D163E" w:rsidP="007D163E">
      <w:pPr>
        <w:pStyle w:val="000"/>
        <w:numPr>
          <w:ilvl w:val="0"/>
          <w:numId w:val="85"/>
        </w:numPr>
      </w:pPr>
      <w:r w:rsidRPr="00DE6B18">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7D163E" w:rsidRPr="00DE6B18" w:rsidRDefault="007D163E" w:rsidP="007D163E">
      <w:pPr>
        <w:pStyle w:val="000"/>
        <w:numPr>
          <w:ilvl w:val="0"/>
          <w:numId w:val="85"/>
        </w:numPr>
      </w:pPr>
      <w:r w:rsidRPr="00DE6B18">
        <w:t>для морских кабельных линий связи и для кабеля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7D163E" w:rsidRPr="00DE6B18" w:rsidRDefault="007D163E" w:rsidP="007D163E">
      <w:pPr>
        <w:pStyle w:val="000"/>
        <w:numPr>
          <w:ilvl w:val="0"/>
          <w:numId w:val="85"/>
        </w:numPr>
      </w:pPr>
      <w:r w:rsidRPr="00DE6B18">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относящей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7D163E" w:rsidRPr="00DE6B18" w:rsidRDefault="007D163E" w:rsidP="007D163E">
      <w:pPr>
        <w:pStyle w:val="000"/>
      </w:pPr>
    </w:p>
    <w:p w:rsidR="007D163E" w:rsidRPr="00DE6B18" w:rsidRDefault="007D163E" w:rsidP="007D163E">
      <w:pPr>
        <w:pStyle w:val="000"/>
      </w:pPr>
      <w:r w:rsidRPr="00DE6B18">
        <w:t>В соответствии с письмом ФГУП «Российская телевизионная и радиовещательная сеть» филиал «Дальневосточный региональный центр», земная станция спутниковой связи на участке 87:08:060002:70 имеет санитарно-защитное ограничение застройки с высотой нижней границы зоны 4,1 м и максимальным расстоянием луча 341 м. Зона ограничения застройки представляет собой вертикальную проекцию участка территории с радиусом, равным максимальному расстоянию луча, где начиная с нижней границы зоны, уровни электромагнитных полей превышают предельно-допустимые.</w:t>
      </w:r>
    </w:p>
    <w:p w:rsidR="007D163E" w:rsidRPr="00DE6B18" w:rsidRDefault="007D163E" w:rsidP="007D163E">
      <w:pPr>
        <w:pStyle w:val="000"/>
      </w:pPr>
      <w:r>
        <w:rPr>
          <w:noProof/>
          <w:lang w:eastAsia="ru-RU"/>
        </w:rPr>
        <w:drawing>
          <wp:inline distT="0" distB="0" distL="0" distR="0">
            <wp:extent cx="4829175" cy="46291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9175" cy="4629150"/>
                    </a:xfrm>
                    <a:prstGeom prst="rect">
                      <a:avLst/>
                    </a:prstGeom>
                    <a:noFill/>
                    <a:ln>
                      <a:noFill/>
                    </a:ln>
                  </pic:spPr>
                </pic:pic>
              </a:graphicData>
            </a:graphic>
          </wp:inline>
        </w:drawing>
      </w:r>
    </w:p>
    <w:p w:rsidR="007D163E" w:rsidRPr="00DE6B18" w:rsidRDefault="007D163E" w:rsidP="007D163E">
      <w:pPr>
        <w:pStyle w:val="11110"/>
      </w:pPr>
      <w:bookmarkStart w:id="76" w:name="_Toc89329780"/>
      <w:r w:rsidRPr="00DE6B18">
        <w:t>3.3.1.19 Санитарно-защитные зоны хозяйств с содержанием животных</w:t>
      </w:r>
      <w:bookmarkEnd w:id="76"/>
      <w:r w:rsidRPr="00DE6B18">
        <w:t xml:space="preserve"> </w:t>
      </w:r>
    </w:p>
    <w:p w:rsidR="007D163E" w:rsidRPr="00DE6B18" w:rsidRDefault="007D163E" w:rsidP="007D163E">
      <w:pPr>
        <w:pStyle w:val="000"/>
      </w:pPr>
      <w:r w:rsidRPr="00DE6B18">
        <w:t>Санитарно-защитные зоны хозяйств с содержанием животных регламентируется Федеральным законом от 30 марта 1999 года № 52-ФЗ «О санитарно-эпидемиологическом благополучии населения» и постановлением Главного государственного санитарного врача РФ от 25 сентября 2007 года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7D163E" w:rsidRPr="00DE6B18" w:rsidRDefault="007D163E" w:rsidP="007D163E">
      <w:pPr>
        <w:pStyle w:val="000"/>
      </w:pPr>
      <w:r w:rsidRPr="00DE6B18">
        <w:t>Цель установления СЗЗ – обеспечение безопасности населения.</w:t>
      </w:r>
    </w:p>
    <w:p w:rsidR="007D163E" w:rsidRPr="00DE6B18" w:rsidRDefault="007D163E" w:rsidP="007D163E">
      <w:pPr>
        <w:pStyle w:val="000"/>
      </w:pPr>
      <w:r w:rsidRPr="00DE6B18">
        <w:t xml:space="preserve">Данные о наличии на территории проектирования хозяйств с содержанием животных предоставлены не были. </w:t>
      </w:r>
    </w:p>
    <w:p w:rsidR="007D163E" w:rsidRPr="00DE6B18" w:rsidRDefault="007D163E" w:rsidP="007D163E">
      <w:pPr>
        <w:pStyle w:val="11110"/>
      </w:pPr>
      <w:bookmarkStart w:id="77" w:name="_Toc89329781"/>
      <w:r w:rsidRPr="00DE6B18">
        <w:t>3.3.1.20 Оленьи пастбища</w:t>
      </w:r>
      <w:bookmarkEnd w:id="77"/>
    </w:p>
    <w:p w:rsidR="007D163E" w:rsidRPr="00DE6B18" w:rsidRDefault="007D163E" w:rsidP="007D163E">
      <w:pPr>
        <w:pStyle w:val="000"/>
      </w:pPr>
      <w:r w:rsidRPr="00DE6B18">
        <w:t>Охрана земель, занятых оленьими пастбищами в районах Крайнего Севера регламентируется п. 9 ст. 13 Земельного кодекса РФ от 25.10.2001 №136-ФЗ.</w:t>
      </w:r>
    </w:p>
    <w:p w:rsidR="007D163E" w:rsidRPr="00DE6B18" w:rsidRDefault="007D163E" w:rsidP="007D163E">
      <w:pPr>
        <w:pStyle w:val="000"/>
      </w:pPr>
      <w:r w:rsidRPr="00DE6B18">
        <w:t xml:space="preserve">Данные о наличии на территории проектирования оленьих пастбищ предоставлены не были. </w:t>
      </w:r>
    </w:p>
    <w:p w:rsidR="007D163E" w:rsidRPr="00DE6B18" w:rsidRDefault="007D163E" w:rsidP="007D163E">
      <w:pPr>
        <w:pStyle w:val="11110"/>
      </w:pPr>
      <w:bookmarkStart w:id="78" w:name="_Toc89329782"/>
      <w:r w:rsidRPr="00DE6B18">
        <w:t>3.3.1.21 Охранные зоны особо охраняемых природных территорий</w:t>
      </w:r>
      <w:bookmarkEnd w:id="78"/>
    </w:p>
    <w:p w:rsidR="007D163E" w:rsidRPr="00DE6B18" w:rsidRDefault="007D163E" w:rsidP="007D163E">
      <w:pPr>
        <w:pStyle w:val="000"/>
      </w:pPr>
      <w:r w:rsidRPr="00DE6B18">
        <w:t>Данные о наличии охранных зон особо охраняемых природных территории проектирования предоставлены не были.</w:t>
      </w:r>
    </w:p>
    <w:p w:rsidR="007D163E" w:rsidRPr="00DE6B18" w:rsidRDefault="007D163E" w:rsidP="007D163E">
      <w:pPr>
        <w:pStyle w:val="11110"/>
      </w:pPr>
      <w:bookmarkStart w:id="79" w:name="_Toc89329783"/>
      <w:r w:rsidRPr="00DE6B18">
        <w:t>3.3.1.22 Защитные зоны объектов культурного наследия</w:t>
      </w:r>
      <w:bookmarkEnd w:id="79"/>
    </w:p>
    <w:p w:rsidR="007D163E" w:rsidRPr="00DE6B18" w:rsidRDefault="007D163E" w:rsidP="007D163E">
      <w:pPr>
        <w:pStyle w:val="000"/>
      </w:pPr>
      <w:r w:rsidRPr="00DE6B18">
        <w:t>Данные о наличии на территории проектирования защитных зон объектов культурного наследия предоставлены не были.</w:t>
      </w:r>
    </w:p>
    <w:p w:rsidR="007D163E" w:rsidRPr="00DE6B18" w:rsidRDefault="007D163E" w:rsidP="007D163E">
      <w:pPr>
        <w:pStyle w:val="11110"/>
      </w:pPr>
      <w:bookmarkStart w:id="80" w:name="_Toc89329784"/>
      <w:r w:rsidRPr="00DE6B18">
        <w:t>3.3.1.23 Пограничная зона</w:t>
      </w:r>
      <w:bookmarkEnd w:id="80"/>
    </w:p>
    <w:p w:rsidR="007D163E" w:rsidRPr="00DE6B18" w:rsidRDefault="007D163E" w:rsidP="007D163E">
      <w:pPr>
        <w:pStyle w:val="000"/>
      </w:pPr>
      <w:r w:rsidRPr="00DE6B18">
        <w:t xml:space="preserve">Пограничная зона на территории с/п Лаврентия Чукотского автономного округа установлена и действует на островах, находящихся во внутренних морских водах Российской Федерации и входящих в состав территории муниципальных образований (п.п. 1.2 п. | приказа ФСБ России от 14 апреля 2006 г. № 155 «О пределах пограничной зоны на территории Чукотского автономного округа»). </w:t>
      </w:r>
    </w:p>
    <w:p w:rsidR="007D163E" w:rsidRPr="00DE6B18" w:rsidRDefault="007D163E" w:rsidP="007D163E">
      <w:pPr>
        <w:pStyle w:val="000"/>
      </w:pPr>
      <w:r w:rsidRPr="00DE6B18">
        <w:t xml:space="preserve">Иных зон с особыми условиями использования территории в целях охраны и обороны государственной границы Российской Федерации в пределах </w:t>
      </w:r>
      <w:r>
        <w:t>сельского поселения</w:t>
      </w:r>
      <w:r w:rsidRPr="00DE6B18">
        <w:t xml:space="preserve"> нет.</w:t>
      </w:r>
    </w:p>
    <w:p w:rsidR="007D163E" w:rsidRPr="00DE6B18" w:rsidRDefault="007D163E" w:rsidP="007D163E">
      <w:pPr>
        <w:pStyle w:val="1112"/>
      </w:pPr>
      <w:bookmarkStart w:id="81" w:name="_Toc89329785"/>
      <w:r w:rsidRPr="00DE6B18">
        <w:t>3.3.2 Прочие зоны регламентированного использования территории</w:t>
      </w:r>
      <w:bookmarkEnd w:id="81"/>
    </w:p>
    <w:p w:rsidR="007D163E" w:rsidRPr="00DE6B18" w:rsidRDefault="007D163E" w:rsidP="007D163E">
      <w:pPr>
        <w:pStyle w:val="11110"/>
      </w:pPr>
      <w:bookmarkStart w:id="82" w:name="_Toc89329786"/>
      <w:r w:rsidRPr="00DE6B18">
        <w:t>3.3.2.1 Особо охраняемые природные территории</w:t>
      </w:r>
      <w:bookmarkEnd w:id="82"/>
    </w:p>
    <w:p w:rsidR="007D163E" w:rsidRPr="00DE6B18" w:rsidRDefault="007D163E" w:rsidP="007D163E">
      <w:pPr>
        <w:pStyle w:val="000"/>
      </w:pPr>
      <w:r w:rsidRPr="00DE6B18">
        <w:t>Данные о наличии особо охраняемых природных территорий предоставлены не были.</w:t>
      </w:r>
    </w:p>
    <w:p w:rsidR="007D163E" w:rsidRPr="00DE6B18" w:rsidRDefault="007D163E" w:rsidP="007D163E">
      <w:pPr>
        <w:pStyle w:val="11110"/>
      </w:pPr>
      <w:bookmarkStart w:id="83" w:name="_Toc89329787"/>
      <w:r w:rsidRPr="00DE6B18">
        <w:t>3.3.2.2 Территории и объекты историко-культурного наследия</w:t>
      </w:r>
      <w:bookmarkEnd w:id="83"/>
    </w:p>
    <w:p w:rsidR="007D163E" w:rsidRPr="00DE6B18" w:rsidRDefault="007D163E" w:rsidP="007D163E">
      <w:pPr>
        <w:pStyle w:val="000"/>
      </w:pPr>
      <w:r w:rsidRPr="00DE6B18">
        <w:t>Согласно СТП Чукотского муниципального района на рассматриваемых территориях расположен только один памятник местного значения в с. Лаврентия: памятник В.И. Ленину.</w:t>
      </w:r>
    </w:p>
    <w:p w:rsidR="007D163E" w:rsidRPr="00DE6B18" w:rsidRDefault="007D163E" w:rsidP="007D163E">
      <w:pPr>
        <w:pStyle w:val="11110"/>
      </w:pPr>
      <w:bookmarkStart w:id="84" w:name="_Toc89329788"/>
      <w:r w:rsidRPr="00DE6B18">
        <w:t>3.3.2.3 Территории традиционного природопользования коренных малочисленных народов Севера</w:t>
      </w:r>
      <w:bookmarkEnd w:id="84"/>
    </w:p>
    <w:p w:rsidR="007D163E" w:rsidRPr="00DE6B18" w:rsidRDefault="007D163E" w:rsidP="007D163E">
      <w:pPr>
        <w:pStyle w:val="000"/>
        <w:rPr>
          <w:rFonts w:ascii="Arial" w:hAnsi="Arial" w:cs="Arial"/>
          <w:sz w:val="20"/>
          <w:szCs w:val="20"/>
        </w:rPr>
      </w:pPr>
      <w:r w:rsidRPr="00DE6B18">
        <w:t>Данных о наличии в поселении территорий традиционного природопользования коренных малочисленных народов Севера предоставлено не было.</w:t>
      </w:r>
    </w:p>
    <w:p w:rsidR="007D163E" w:rsidRPr="00DE6B18" w:rsidRDefault="007D163E" w:rsidP="007D163E">
      <w:pPr>
        <w:pStyle w:val="11110"/>
      </w:pPr>
      <w:bookmarkStart w:id="85" w:name="_Toc89329789"/>
      <w:r w:rsidRPr="00DE6B18">
        <w:t>3.3.2.4. Месторождения полезных ископаемых</w:t>
      </w:r>
      <w:bookmarkEnd w:id="85"/>
    </w:p>
    <w:p w:rsidR="007D163E" w:rsidRPr="00DE6B18" w:rsidRDefault="007D163E" w:rsidP="007D163E">
      <w:pPr>
        <w:pStyle w:val="000"/>
      </w:pPr>
      <w:r w:rsidRPr="00DE6B18">
        <w:t>Месторождения полезных ископаемых являются территориями регламентированного хозяйственного освоения в соответствии с положениями «Закона о недрах» (ограничения по застройке площадей залегания полезных ископаемых). В случае необходимости их освоения для планируемого размещения объектов капитального строительства регионального значения потребуется согласование с органами Госгортехнадзора по Чукотскому АО. Данных о наличии на территории поселения месторождений полезных ископаемых предоставлено не было.</w:t>
      </w:r>
    </w:p>
    <w:p w:rsidR="007D163E" w:rsidRPr="00DE6B18" w:rsidRDefault="007D163E" w:rsidP="007D163E">
      <w:pPr>
        <w:pStyle w:val="110"/>
      </w:pPr>
      <w:bookmarkStart w:id="86" w:name="_Toc89329790"/>
      <w:r w:rsidRPr="00DE6B18">
        <w:t xml:space="preserve">3.4 </w:t>
      </w:r>
      <w:bookmarkStart w:id="87" w:name="_Toc52284418"/>
      <w:r w:rsidRPr="00DE6B18">
        <w:t>Структура землепользования и распределение территории по видам собственности</w:t>
      </w:r>
      <w:bookmarkEnd w:id="86"/>
      <w:bookmarkEnd w:id="87"/>
    </w:p>
    <w:p w:rsidR="007D163E" w:rsidRPr="00DE6B18" w:rsidRDefault="007D163E" w:rsidP="007D163E">
      <w:pPr>
        <w:pStyle w:val="000"/>
      </w:pPr>
      <w:r w:rsidRPr="00DE6B18">
        <w:t xml:space="preserve">Общая площадь земель сельского поселения около 1039,88 га, из них земли населенного пункта – 97,5 га, на прочие земли категория не установлена. </w:t>
      </w:r>
    </w:p>
    <w:p w:rsidR="007D163E" w:rsidRPr="00DE6B18" w:rsidRDefault="007D163E" w:rsidP="007D163E">
      <w:pPr>
        <w:pStyle w:val="000"/>
      </w:pPr>
      <w:r w:rsidRPr="00DE6B18">
        <w:t>Распределение земель по функциональному назначению представлена в таблице 3.4.1.</w:t>
      </w:r>
    </w:p>
    <w:p w:rsidR="007D163E" w:rsidRPr="00DE6B18" w:rsidRDefault="007D163E" w:rsidP="007D163E">
      <w:pPr>
        <w:pStyle w:val="1fc"/>
      </w:pPr>
      <w:r w:rsidRPr="00DE6B18">
        <w:t>Таблица 3.4.1. Распределение земель поселения по функциональному назначению</w:t>
      </w:r>
    </w:p>
    <w:tbl>
      <w:tblPr>
        <w:tblW w:w="98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4"/>
        <w:gridCol w:w="1128"/>
        <w:gridCol w:w="1110"/>
      </w:tblGrid>
      <w:tr w:rsidR="007D163E" w:rsidRPr="00DE6B18" w:rsidTr="00A556FF">
        <w:trPr>
          <w:trHeight w:val="20"/>
          <w:tblHeader/>
        </w:trPr>
        <w:tc>
          <w:tcPr>
            <w:tcW w:w="7594" w:type="dxa"/>
            <w:shd w:val="clear" w:color="auto" w:fill="FFCC66"/>
            <w:vAlign w:val="bottom"/>
            <w:hideMark/>
          </w:tcPr>
          <w:p w:rsidR="007D163E" w:rsidRPr="00DE6B18" w:rsidRDefault="007D163E" w:rsidP="00A556FF">
            <w:pPr>
              <w:pStyle w:val="1fa"/>
              <w:jc w:val="center"/>
              <w:rPr>
                <w:b/>
              </w:rPr>
            </w:pPr>
            <w:r w:rsidRPr="00DE6B18">
              <w:rPr>
                <w:b/>
              </w:rPr>
              <w:t>ФЗ</w:t>
            </w:r>
          </w:p>
        </w:tc>
        <w:tc>
          <w:tcPr>
            <w:tcW w:w="1128" w:type="dxa"/>
            <w:shd w:val="clear" w:color="auto" w:fill="FFCC66"/>
            <w:vAlign w:val="bottom"/>
            <w:hideMark/>
          </w:tcPr>
          <w:p w:rsidR="007D163E" w:rsidRPr="00DE6B18" w:rsidRDefault="007D163E" w:rsidP="00A556FF">
            <w:pPr>
              <w:pStyle w:val="1fa"/>
              <w:jc w:val="center"/>
              <w:rPr>
                <w:b/>
              </w:rPr>
            </w:pPr>
            <w:r w:rsidRPr="00DE6B18">
              <w:rPr>
                <w:b/>
              </w:rPr>
              <w:t>Код</w:t>
            </w:r>
          </w:p>
        </w:tc>
        <w:tc>
          <w:tcPr>
            <w:tcW w:w="1110" w:type="dxa"/>
            <w:shd w:val="clear" w:color="auto" w:fill="FFCC66"/>
            <w:noWrap/>
            <w:vAlign w:val="bottom"/>
            <w:hideMark/>
          </w:tcPr>
          <w:p w:rsidR="007D163E" w:rsidRPr="00DE6B18" w:rsidRDefault="007D163E" w:rsidP="00A556FF">
            <w:pPr>
              <w:pStyle w:val="1fa"/>
              <w:jc w:val="center"/>
              <w:rPr>
                <w:b/>
              </w:rPr>
            </w:pPr>
            <w:r w:rsidRPr="00DE6B18">
              <w:rPr>
                <w:b/>
              </w:rPr>
              <w:t>Площадь, га</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застройки индивидуальными жилыми домами</w:t>
            </w:r>
          </w:p>
        </w:tc>
        <w:tc>
          <w:tcPr>
            <w:tcW w:w="1128" w:type="dxa"/>
            <w:shd w:val="clear" w:color="auto" w:fill="auto"/>
            <w:vAlign w:val="bottom"/>
            <w:hideMark/>
          </w:tcPr>
          <w:p w:rsidR="007D163E" w:rsidRPr="00DE6B18" w:rsidRDefault="007D163E" w:rsidP="00A556FF">
            <w:pPr>
              <w:pStyle w:val="1fa"/>
            </w:pPr>
            <w:r w:rsidRPr="00DE6B18">
              <w:t>701010101</w:t>
            </w:r>
          </w:p>
        </w:tc>
        <w:tc>
          <w:tcPr>
            <w:tcW w:w="1110" w:type="dxa"/>
            <w:shd w:val="clear" w:color="auto" w:fill="auto"/>
            <w:noWrap/>
            <w:vAlign w:val="bottom"/>
            <w:hideMark/>
          </w:tcPr>
          <w:p w:rsidR="007D163E" w:rsidRPr="00DE6B18" w:rsidRDefault="007D163E" w:rsidP="00A556FF">
            <w:pPr>
              <w:pStyle w:val="1fa"/>
            </w:pPr>
            <w:r w:rsidRPr="00DE6B18">
              <w:t>0,5</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застройки малоэтажными жилыми домами (до 4 этажей, включая мансардный)</w:t>
            </w:r>
          </w:p>
        </w:tc>
        <w:tc>
          <w:tcPr>
            <w:tcW w:w="1128" w:type="dxa"/>
            <w:shd w:val="clear" w:color="auto" w:fill="auto"/>
            <w:vAlign w:val="bottom"/>
            <w:hideMark/>
          </w:tcPr>
          <w:p w:rsidR="007D163E" w:rsidRPr="00DE6B18" w:rsidRDefault="007D163E" w:rsidP="00A556FF">
            <w:pPr>
              <w:pStyle w:val="1fa"/>
            </w:pPr>
            <w:r w:rsidRPr="00DE6B18">
              <w:t>701010102</w:t>
            </w:r>
          </w:p>
        </w:tc>
        <w:tc>
          <w:tcPr>
            <w:tcW w:w="1110" w:type="dxa"/>
            <w:shd w:val="clear" w:color="auto" w:fill="auto"/>
            <w:noWrap/>
            <w:vAlign w:val="bottom"/>
            <w:hideMark/>
          </w:tcPr>
          <w:p w:rsidR="007D163E" w:rsidRPr="00DE6B18" w:rsidRDefault="007D163E" w:rsidP="00A556FF">
            <w:pPr>
              <w:pStyle w:val="1fa"/>
            </w:pPr>
            <w:r w:rsidRPr="00DE6B18">
              <w:t>4,1</w:t>
            </w:r>
          </w:p>
        </w:tc>
      </w:tr>
      <w:tr w:rsidR="007D163E" w:rsidRPr="00DE6B18" w:rsidTr="00A556FF">
        <w:trPr>
          <w:trHeight w:val="20"/>
        </w:trPr>
        <w:tc>
          <w:tcPr>
            <w:tcW w:w="7594" w:type="dxa"/>
            <w:shd w:val="clear" w:color="auto" w:fill="auto"/>
            <w:vAlign w:val="center"/>
            <w:hideMark/>
          </w:tcPr>
          <w:p w:rsidR="007D163E" w:rsidRPr="00DE6B18" w:rsidRDefault="007D163E" w:rsidP="00A556FF">
            <w:pPr>
              <w:pStyle w:val="1fa"/>
            </w:pPr>
            <w:r w:rsidRPr="00DE6B18">
              <w:t>Зона застройки среднеэтажными жилыми домами (от 5 до 8 этажей, включая мансардный)</w:t>
            </w:r>
          </w:p>
        </w:tc>
        <w:tc>
          <w:tcPr>
            <w:tcW w:w="1128" w:type="dxa"/>
            <w:shd w:val="clear" w:color="auto" w:fill="auto"/>
            <w:vAlign w:val="bottom"/>
            <w:hideMark/>
          </w:tcPr>
          <w:p w:rsidR="007D163E" w:rsidRPr="00DE6B18" w:rsidRDefault="007D163E" w:rsidP="00A556FF">
            <w:pPr>
              <w:pStyle w:val="1fa"/>
            </w:pPr>
            <w:r w:rsidRPr="00DE6B18">
              <w:t>701010103</w:t>
            </w:r>
          </w:p>
        </w:tc>
        <w:tc>
          <w:tcPr>
            <w:tcW w:w="1110" w:type="dxa"/>
            <w:shd w:val="clear" w:color="auto" w:fill="auto"/>
            <w:noWrap/>
            <w:vAlign w:val="bottom"/>
            <w:hideMark/>
          </w:tcPr>
          <w:p w:rsidR="007D163E" w:rsidRPr="00DE6B18" w:rsidRDefault="007D163E" w:rsidP="00A556FF">
            <w:pPr>
              <w:pStyle w:val="1fa"/>
            </w:pPr>
            <w:r w:rsidRPr="00DE6B18">
              <w:t>1,6</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Многофункциональная общественно-деловая зона</w:t>
            </w:r>
          </w:p>
        </w:tc>
        <w:tc>
          <w:tcPr>
            <w:tcW w:w="1128" w:type="dxa"/>
            <w:shd w:val="clear" w:color="auto" w:fill="auto"/>
            <w:vAlign w:val="bottom"/>
            <w:hideMark/>
          </w:tcPr>
          <w:p w:rsidR="007D163E" w:rsidRPr="00DE6B18" w:rsidRDefault="007D163E" w:rsidP="00A556FF">
            <w:pPr>
              <w:pStyle w:val="1fa"/>
            </w:pPr>
            <w:r w:rsidRPr="00DE6B18">
              <w:t>701010301</w:t>
            </w:r>
          </w:p>
        </w:tc>
        <w:tc>
          <w:tcPr>
            <w:tcW w:w="1110" w:type="dxa"/>
            <w:shd w:val="clear" w:color="auto" w:fill="auto"/>
            <w:noWrap/>
            <w:vAlign w:val="bottom"/>
            <w:hideMark/>
          </w:tcPr>
          <w:p w:rsidR="007D163E" w:rsidRPr="00DE6B18" w:rsidRDefault="007D163E" w:rsidP="00A556FF">
            <w:pPr>
              <w:pStyle w:val="1fa"/>
            </w:pPr>
            <w:r w:rsidRPr="00DE6B18">
              <w:t>2,1</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специализированной общественной застройки</w:t>
            </w:r>
          </w:p>
        </w:tc>
        <w:tc>
          <w:tcPr>
            <w:tcW w:w="1128" w:type="dxa"/>
            <w:shd w:val="clear" w:color="auto" w:fill="auto"/>
            <w:vAlign w:val="bottom"/>
            <w:hideMark/>
          </w:tcPr>
          <w:p w:rsidR="007D163E" w:rsidRPr="00DE6B18" w:rsidRDefault="007D163E" w:rsidP="00A556FF">
            <w:pPr>
              <w:pStyle w:val="1fa"/>
            </w:pPr>
            <w:r w:rsidRPr="00DE6B18">
              <w:t>701010302</w:t>
            </w:r>
          </w:p>
        </w:tc>
        <w:tc>
          <w:tcPr>
            <w:tcW w:w="1110" w:type="dxa"/>
            <w:shd w:val="clear" w:color="auto" w:fill="auto"/>
            <w:noWrap/>
            <w:vAlign w:val="bottom"/>
            <w:hideMark/>
          </w:tcPr>
          <w:p w:rsidR="007D163E" w:rsidRPr="00DE6B18" w:rsidRDefault="007D163E" w:rsidP="00A556FF">
            <w:pPr>
              <w:pStyle w:val="1fa"/>
            </w:pPr>
            <w:r w:rsidRPr="00DE6B18">
              <w:t>3,6</w:t>
            </w:r>
          </w:p>
        </w:tc>
      </w:tr>
      <w:tr w:rsidR="007D163E" w:rsidRPr="00DE6B18" w:rsidTr="00A556FF">
        <w:trPr>
          <w:trHeight w:val="20"/>
        </w:trPr>
        <w:tc>
          <w:tcPr>
            <w:tcW w:w="7594" w:type="dxa"/>
            <w:shd w:val="clear" w:color="auto" w:fill="auto"/>
            <w:vAlign w:val="center"/>
            <w:hideMark/>
          </w:tcPr>
          <w:p w:rsidR="007D163E" w:rsidRPr="00DE6B18" w:rsidRDefault="007D163E" w:rsidP="00A556FF">
            <w:pPr>
              <w:pStyle w:val="1fa"/>
            </w:pPr>
            <w:r w:rsidRPr="00DE6B18">
              <w:t>Производственная зона</w:t>
            </w:r>
          </w:p>
        </w:tc>
        <w:tc>
          <w:tcPr>
            <w:tcW w:w="1128" w:type="dxa"/>
            <w:shd w:val="clear" w:color="auto" w:fill="auto"/>
            <w:vAlign w:val="bottom"/>
            <w:hideMark/>
          </w:tcPr>
          <w:p w:rsidR="007D163E" w:rsidRPr="00DE6B18" w:rsidRDefault="007D163E" w:rsidP="00A556FF">
            <w:pPr>
              <w:pStyle w:val="1fa"/>
            </w:pPr>
            <w:r w:rsidRPr="00DE6B18">
              <w:t>701010401</w:t>
            </w:r>
          </w:p>
        </w:tc>
        <w:tc>
          <w:tcPr>
            <w:tcW w:w="1110" w:type="dxa"/>
            <w:shd w:val="clear" w:color="auto" w:fill="auto"/>
            <w:noWrap/>
            <w:vAlign w:val="bottom"/>
            <w:hideMark/>
          </w:tcPr>
          <w:p w:rsidR="007D163E" w:rsidRPr="00DE6B18" w:rsidRDefault="007D163E" w:rsidP="00A556FF">
            <w:pPr>
              <w:pStyle w:val="1fa"/>
            </w:pPr>
            <w:r w:rsidRPr="00DE6B18">
              <w:t>7,1</w:t>
            </w:r>
          </w:p>
        </w:tc>
      </w:tr>
      <w:tr w:rsidR="007D163E" w:rsidRPr="00DE6B18" w:rsidTr="00A556FF">
        <w:trPr>
          <w:trHeight w:val="20"/>
        </w:trPr>
        <w:tc>
          <w:tcPr>
            <w:tcW w:w="7594" w:type="dxa"/>
            <w:shd w:val="clear" w:color="auto" w:fill="auto"/>
            <w:vAlign w:val="center"/>
            <w:hideMark/>
          </w:tcPr>
          <w:p w:rsidR="007D163E" w:rsidRPr="00DE6B18" w:rsidRDefault="007D163E" w:rsidP="00A556FF">
            <w:pPr>
              <w:pStyle w:val="1fa"/>
            </w:pPr>
            <w:r w:rsidRPr="00DE6B18">
              <w:t>Коммунально-складская зона</w:t>
            </w:r>
          </w:p>
        </w:tc>
        <w:tc>
          <w:tcPr>
            <w:tcW w:w="1128" w:type="dxa"/>
            <w:shd w:val="clear" w:color="auto" w:fill="auto"/>
            <w:vAlign w:val="bottom"/>
            <w:hideMark/>
          </w:tcPr>
          <w:p w:rsidR="007D163E" w:rsidRPr="00DE6B18" w:rsidRDefault="007D163E" w:rsidP="00A556FF">
            <w:pPr>
              <w:pStyle w:val="1fa"/>
            </w:pPr>
            <w:r w:rsidRPr="00DE6B18">
              <w:t>701010402</w:t>
            </w:r>
          </w:p>
        </w:tc>
        <w:tc>
          <w:tcPr>
            <w:tcW w:w="1110" w:type="dxa"/>
            <w:shd w:val="clear" w:color="auto" w:fill="auto"/>
            <w:noWrap/>
            <w:vAlign w:val="bottom"/>
            <w:hideMark/>
          </w:tcPr>
          <w:p w:rsidR="007D163E" w:rsidRPr="00DE6B18" w:rsidRDefault="007D163E" w:rsidP="00A556FF">
            <w:pPr>
              <w:pStyle w:val="1fa"/>
            </w:pPr>
            <w:r w:rsidRPr="00DE6B18">
              <w:t>5,1</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Научно-производственная зона</w:t>
            </w:r>
          </w:p>
        </w:tc>
        <w:tc>
          <w:tcPr>
            <w:tcW w:w="1128" w:type="dxa"/>
            <w:shd w:val="clear" w:color="auto" w:fill="auto"/>
            <w:vAlign w:val="bottom"/>
            <w:hideMark/>
          </w:tcPr>
          <w:p w:rsidR="007D163E" w:rsidRPr="00DE6B18" w:rsidRDefault="007D163E" w:rsidP="00A556FF">
            <w:pPr>
              <w:pStyle w:val="1fa"/>
            </w:pPr>
            <w:r w:rsidRPr="00DE6B18">
              <w:t>701010403</w:t>
            </w:r>
          </w:p>
        </w:tc>
        <w:tc>
          <w:tcPr>
            <w:tcW w:w="1110" w:type="dxa"/>
            <w:shd w:val="clear" w:color="auto" w:fill="auto"/>
            <w:noWrap/>
            <w:vAlign w:val="bottom"/>
            <w:hideMark/>
          </w:tcPr>
          <w:p w:rsidR="007D163E" w:rsidRPr="00DE6B18" w:rsidRDefault="007D163E" w:rsidP="00A556FF">
            <w:pPr>
              <w:pStyle w:val="1fa"/>
            </w:pPr>
            <w:r w:rsidRPr="00DE6B18">
              <w:t>0,2</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инженерной инфраструктуры</w:t>
            </w:r>
          </w:p>
        </w:tc>
        <w:tc>
          <w:tcPr>
            <w:tcW w:w="1128" w:type="dxa"/>
            <w:shd w:val="clear" w:color="auto" w:fill="auto"/>
            <w:vAlign w:val="bottom"/>
            <w:hideMark/>
          </w:tcPr>
          <w:p w:rsidR="007D163E" w:rsidRPr="00DE6B18" w:rsidRDefault="007D163E" w:rsidP="00A556FF">
            <w:pPr>
              <w:pStyle w:val="1fa"/>
            </w:pPr>
            <w:r w:rsidRPr="00DE6B18">
              <w:t>701010404</w:t>
            </w:r>
          </w:p>
        </w:tc>
        <w:tc>
          <w:tcPr>
            <w:tcW w:w="1110" w:type="dxa"/>
            <w:shd w:val="clear" w:color="auto" w:fill="auto"/>
            <w:noWrap/>
            <w:vAlign w:val="bottom"/>
            <w:hideMark/>
          </w:tcPr>
          <w:p w:rsidR="007D163E" w:rsidRPr="00DE6B18" w:rsidRDefault="007D163E" w:rsidP="00A556FF">
            <w:pPr>
              <w:pStyle w:val="1fa"/>
            </w:pPr>
            <w:r w:rsidRPr="00DE6B18">
              <w:t>2,7</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транспортной инфраструктуры</w:t>
            </w:r>
          </w:p>
        </w:tc>
        <w:tc>
          <w:tcPr>
            <w:tcW w:w="1128" w:type="dxa"/>
            <w:shd w:val="clear" w:color="auto" w:fill="auto"/>
            <w:vAlign w:val="bottom"/>
            <w:hideMark/>
          </w:tcPr>
          <w:p w:rsidR="007D163E" w:rsidRPr="00DE6B18" w:rsidRDefault="007D163E" w:rsidP="00A556FF">
            <w:pPr>
              <w:pStyle w:val="1fa"/>
            </w:pPr>
            <w:r w:rsidRPr="00DE6B18">
              <w:t>701010405</w:t>
            </w:r>
          </w:p>
        </w:tc>
        <w:tc>
          <w:tcPr>
            <w:tcW w:w="1110" w:type="dxa"/>
            <w:shd w:val="clear" w:color="auto" w:fill="auto"/>
            <w:noWrap/>
            <w:vAlign w:val="bottom"/>
            <w:hideMark/>
          </w:tcPr>
          <w:p w:rsidR="007D163E" w:rsidRPr="00DE6B18" w:rsidRDefault="007D163E" w:rsidP="00A556FF">
            <w:pPr>
              <w:pStyle w:val="1fa"/>
            </w:pPr>
            <w:r w:rsidRPr="00DE6B18">
              <w:t>60,1</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Производственная зона сельскохозяйственных предприятий</w:t>
            </w:r>
          </w:p>
        </w:tc>
        <w:tc>
          <w:tcPr>
            <w:tcW w:w="1128" w:type="dxa"/>
            <w:shd w:val="clear" w:color="auto" w:fill="auto"/>
            <w:vAlign w:val="bottom"/>
            <w:hideMark/>
          </w:tcPr>
          <w:p w:rsidR="007D163E" w:rsidRPr="00DE6B18" w:rsidRDefault="007D163E" w:rsidP="00A556FF">
            <w:pPr>
              <w:pStyle w:val="1fa"/>
            </w:pPr>
            <w:r w:rsidRPr="00DE6B18">
              <w:t>701010503</w:t>
            </w:r>
          </w:p>
        </w:tc>
        <w:tc>
          <w:tcPr>
            <w:tcW w:w="1110" w:type="dxa"/>
            <w:shd w:val="clear" w:color="auto" w:fill="auto"/>
            <w:noWrap/>
            <w:vAlign w:val="bottom"/>
            <w:hideMark/>
          </w:tcPr>
          <w:p w:rsidR="007D163E" w:rsidRPr="00DE6B18" w:rsidRDefault="007D163E" w:rsidP="00A556FF">
            <w:pPr>
              <w:pStyle w:val="1fa"/>
            </w:pPr>
            <w:r w:rsidRPr="00DE6B18">
              <w:t>-</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Иные зоны сельскохозяйственного назначения</w:t>
            </w:r>
          </w:p>
        </w:tc>
        <w:tc>
          <w:tcPr>
            <w:tcW w:w="1128" w:type="dxa"/>
            <w:shd w:val="clear" w:color="auto" w:fill="auto"/>
            <w:vAlign w:val="bottom"/>
            <w:hideMark/>
          </w:tcPr>
          <w:p w:rsidR="007D163E" w:rsidRPr="00DE6B18" w:rsidRDefault="007D163E" w:rsidP="00A556FF">
            <w:pPr>
              <w:pStyle w:val="1fa"/>
            </w:pPr>
            <w:r w:rsidRPr="00DE6B18">
              <w:t>701010504</w:t>
            </w:r>
          </w:p>
        </w:tc>
        <w:tc>
          <w:tcPr>
            <w:tcW w:w="1110" w:type="dxa"/>
            <w:shd w:val="clear" w:color="auto" w:fill="auto"/>
            <w:noWrap/>
            <w:vAlign w:val="bottom"/>
            <w:hideMark/>
          </w:tcPr>
          <w:p w:rsidR="007D163E" w:rsidRPr="00DE6B18" w:rsidRDefault="007D163E" w:rsidP="00A556FF">
            <w:pPr>
              <w:pStyle w:val="1fa"/>
            </w:pPr>
            <w:r w:rsidRPr="00DE6B18">
              <w:t>1,4</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Рекреационная зона</w:t>
            </w:r>
          </w:p>
        </w:tc>
        <w:tc>
          <w:tcPr>
            <w:tcW w:w="1128" w:type="dxa"/>
            <w:shd w:val="clear" w:color="auto" w:fill="auto"/>
            <w:vAlign w:val="bottom"/>
            <w:hideMark/>
          </w:tcPr>
          <w:p w:rsidR="007D163E" w:rsidRPr="00DE6B18" w:rsidRDefault="007D163E" w:rsidP="00A556FF">
            <w:pPr>
              <w:pStyle w:val="1fa"/>
            </w:pPr>
            <w:r w:rsidRPr="00DE6B18">
              <w:t>701010600</w:t>
            </w:r>
          </w:p>
        </w:tc>
        <w:tc>
          <w:tcPr>
            <w:tcW w:w="1110" w:type="dxa"/>
            <w:shd w:val="clear" w:color="auto" w:fill="auto"/>
            <w:noWrap/>
            <w:vAlign w:val="center"/>
            <w:hideMark/>
          </w:tcPr>
          <w:p w:rsidR="007D163E" w:rsidRPr="00DE6B18" w:rsidRDefault="007D163E" w:rsidP="00A556FF">
            <w:pPr>
              <w:pStyle w:val="1fa"/>
            </w:pPr>
            <w:r w:rsidRPr="00DE6B18">
              <w:t>0,2</w:t>
            </w:r>
          </w:p>
        </w:tc>
      </w:tr>
      <w:tr w:rsidR="007D163E" w:rsidRPr="00DE6B18" w:rsidTr="00A556FF">
        <w:trPr>
          <w:trHeight w:val="20"/>
        </w:trPr>
        <w:tc>
          <w:tcPr>
            <w:tcW w:w="7594" w:type="dxa"/>
            <w:shd w:val="clear" w:color="auto" w:fill="auto"/>
            <w:vAlign w:val="center"/>
            <w:hideMark/>
          </w:tcPr>
          <w:p w:rsidR="007D163E" w:rsidRPr="00DE6B18" w:rsidRDefault="007D163E" w:rsidP="00A556FF">
            <w:pPr>
              <w:pStyle w:val="1fa"/>
            </w:pPr>
            <w:r w:rsidRPr="00DE6B18">
              <w:t>Зона озелененных территорий общего пользования (лесопарки, парки, сады, скверы, бульвары, городские леса)</w:t>
            </w:r>
          </w:p>
        </w:tc>
        <w:tc>
          <w:tcPr>
            <w:tcW w:w="1128" w:type="dxa"/>
            <w:shd w:val="clear" w:color="auto" w:fill="auto"/>
            <w:vAlign w:val="bottom"/>
            <w:hideMark/>
          </w:tcPr>
          <w:p w:rsidR="007D163E" w:rsidRPr="00DE6B18" w:rsidRDefault="007D163E" w:rsidP="00A556FF">
            <w:pPr>
              <w:pStyle w:val="1fa"/>
            </w:pPr>
            <w:r w:rsidRPr="00DE6B18">
              <w:t>701010601</w:t>
            </w:r>
          </w:p>
        </w:tc>
        <w:tc>
          <w:tcPr>
            <w:tcW w:w="1110" w:type="dxa"/>
            <w:shd w:val="clear" w:color="auto" w:fill="auto"/>
            <w:noWrap/>
            <w:vAlign w:val="bottom"/>
            <w:hideMark/>
          </w:tcPr>
          <w:p w:rsidR="007D163E" w:rsidRPr="00DE6B18" w:rsidRDefault="007D163E" w:rsidP="00A556FF">
            <w:pPr>
              <w:pStyle w:val="1fa"/>
            </w:pPr>
            <w:r w:rsidRPr="00DE6B18">
              <w:t>0,3</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кладбищ</w:t>
            </w:r>
          </w:p>
        </w:tc>
        <w:tc>
          <w:tcPr>
            <w:tcW w:w="1128" w:type="dxa"/>
            <w:shd w:val="clear" w:color="auto" w:fill="auto"/>
            <w:vAlign w:val="bottom"/>
            <w:hideMark/>
          </w:tcPr>
          <w:p w:rsidR="007D163E" w:rsidRPr="00DE6B18" w:rsidRDefault="007D163E" w:rsidP="00A556FF">
            <w:pPr>
              <w:pStyle w:val="1fa"/>
            </w:pPr>
            <w:r w:rsidRPr="00DE6B18">
              <w:t>701010701</w:t>
            </w:r>
          </w:p>
        </w:tc>
        <w:tc>
          <w:tcPr>
            <w:tcW w:w="1110" w:type="dxa"/>
            <w:shd w:val="clear" w:color="auto" w:fill="auto"/>
            <w:noWrap/>
            <w:vAlign w:val="center"/>
            <w:hideMark/>
          </w:tcPr>
          <w:p w:rsidR="007D163E" w:rsidRPr="00DE6B18" w:rsidRDefault="007D163E" w:rsidP="00A556FF">
            <w:pPr>
              <w:pStyle w:val="1fa"/>
            </w:pPr>
            <w:r w:rsidRPr="00DE6B18">
              <w:t>2,5</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складирования и захоронения отходов</w:t>
            </w:r>
          </w:p>
        </w:tc>
        <w:tc>
          <w:tcPr>
            <w:tcW w:w="1128" w:type="dxa"/>
            <w:shd w:val="clear" w:color="auto" w:fill="auto"/>
            <w:vAlign w:val="bottom"/>
            <w:hideMark/>
          </w:tcPr>
          <w:p w:rsidR="007D163E" w:rsidRPr="00DE6B18" w:rsidRDefault="007D163E" w:rsidP="00A556FF">
            <w:pPr>
              <w:pStyle w:val="1fa"/>
            </w:pPr>
            <w:r w:rsidRPr="00DE6B18">
              <w:t>701010702</w:t>
            </w:r>
          </w:p>
        </w:tc>
        <w:tc>
          <w:tcPr>
            <w:tcW w:w="1110" w:type="dxa"/>
            <w:shd w:val="clear" w:color="auto" w:fill="auto"/>
            <w:noWrap/>
            <w:vAlign w:val="center"/>
            <w:hideMark/>
          </w:tcPr>
          <w:p w:rsidR="007D163E" w:rsidRPr="00DE6B18" w:rsidRDefault="007D163E" w:rsidP="00A556FF">
            <w:pPr>
              <w:pStyle w:val="1fa"/>
            </w:pPr>
            <w:r w:rsidRPr="00DE6B18">
              <w:t>-</w:t>
            </w:r>
          </w:p>
        </w:tc>
      </w:tr>
      <w:tr w:rsidR="007D163E" w:rsidRPr="00DE6B18" w:rsidTr="00A556FF">
        <w:trPr>
          <w:trHeight w:val="20"/>
        </w:trPr>
        <w:tc>
          <w:tcPr>
            <w:tcW w:w="7594" w:type="dxa"/>
            <w:shd w:val="clear" w:color="auto" w:fill="auto"/>
            <w:vAlign w:val="center"/>
            <w:hideMark/>
          </w:tcPr>
          <w:p w:rsidR="007D163E" w:rsidRPr="00DE6B18" w:rsidRDefault="007D163E" w:rsidP="00A556FF">
            <w:pPr>
              <w:pStyle w:val="1fa"/>
            </w:pPr>
            <w:r w:rsidRPr="00DE6B18">
              <w:t>Зона озелененных территорий специального назначения</w:t>
            </w:r>
          </w:p>
        </w:tc>
        <w:tc>
          <w:tcPr>
            <w:tcW w:w="1128" w:type="dxa"/>
            <w:shd w:val="clear" w:color="auto" w:fill="auto"/>
            <w:vAlign w:val="bottom"/>
            <w:hideMark/>
          </w:tcPr>
          <w:p w:rsidR="007D163E" w:rsidRPr="00DE6B18" w:rsidRDefault="007D163E" w:rsidP="00A556FF">
            <w:pPr>
              <w:pStyle w:val="1fa"/>
            </w:pPr>
            <w:r w:rsidRPr="00DE6B18">
              <w:t>701010703</w:t>
            </w:r>
          </w:p>
        </w:tc>
        <w:tc>
          <w:tcPr>
            <w:tcW w:w="1110" w:type="dxa"/>
            <w:shd w:val="clear" w:color="auto" w:fill="auto"/>
            <w:noWrap/>
            <w:vAlign w:val="center"/>
            <w:hideMark/>
          </w:tcPr>
          <w:p w:rsidR="007D163E" w:rsidRPr="00DE6B18" w:rsidRDefault="007D163E" w:rsidP="00A556FF">
            <w:pPr>
              <w:pStyle w:val="1fa"/>
            </w:pPr>
            <w:r w:rsidRPr="00DE6B18">
              <w:t> </w:t>
            </w:r>
          </w:p>
        </w:tc>
      </w:tr>
      <w:tr w:rsidR="007D163E" w:rsidRPr="00DE6B18" w:rsidTr="00A556FF">
        <w:trPr>
          <w:trHeight w:val="20"/>
        </w:trPr>
        <w:tc>
          <w:tcPr>
            <w:tcW w:w="7594" w:type="dxa"/>
            <w:shd w:val="clear" w:color="auto" w:fill="auto"/>
            <w:vAlign w:val="bottom"/>
            <w:hideMark/>
          </w:tcPr>
          <w:p w:rsidR="007D163E" w:rsidRPr="00DE6B18" w:rsidRDefault="007D163E" w:rsidP="00A556FF">
            <w:pPr>
              <w:pStyle w:val="1fa"/>
            </w:pPr>
            <w:r w:rsidRPr="00DE6B18">
              <w:t>Зона режимных территорий</w:t>
            </w:r>
          </w:p>
        </w:tc>
        <w:tc>
          <w:tcPr>
            <w:tcW w:w="1128" w:type="dxa"/>
            <w:shd w:val="clear" w:color="auto" w:fill="auto"/>
            <w:vAlign w:val="bottom"/>
            <w:hideMark/>
          </w:tcPr>
          <w:p w:rsidR="007D163E" w:rsidRPr="00DE6B18" w:rsidRDefault="007D163E" w:rsidP="00A556FF">
            <w:pPr>
              <w:pStyle w:val="1fa"/>
            </w:pPr>
            <w:r w:rsidRPr="00DE6B18">
              <w:t>701010800</w:t>
            </w:r>
          </w:p>
        </w:tc>
        <w:tc>
          <w:tcPr>
            <w:tcW w:w="1110" w:type="dxa"/>
            <w:shd w:val="clear" w:color="auto" w:fill="auto"/>
            <w:noWrap/>
            <w:vAlign w:val="bottom"/>
            <w:hideMark/>
          </w:tcPr>
          <w:p w:rsidR="007D163E" w:rsidRPr="00DE6B18" w:rsidRDefault="007D163E" w:rsidP="00A556FF">
            <w:pPr>
              <w:pStyle w:val="1fa"/>
            </w:pPr>
            <w:r w:rsidRPr="00DE6B18">
              <w:t>15</w:t>
            </w:r>
          </w:p>
        </w:tc>
      </w:tr>
      <w:tr w:rsidR="007D163E" w:rsidRPr="00DE6B18" w:rsidTr="00A556FF">
        <w:trPr>
          <w:trHeight w:val="20"/>
        </w:trPr>
        <w:tc>
          <w:tcPr>
            <w:tcW w:w="7594" w:type="dxa"/>
            <w:shd w:val="clear" w:color="auto" w:fill="auto"/>
            <w:vAlign w:val="bottom"/>
          </w:tcPr>
          <w:p w:rsidR="007D163E" w:rsidRPr="00DE6B18" w:rsidRDefault="007D163E" w:rsidP="00A556FF">
            <w:pPr>
              <w:pStyle w:val="1fa"/>
              <w:rPr>
                <w:b/>
              </w:rPr>
            </w:pPr>
            <w:r w:rsidRPr="00DE6B18">
              <w:t>Иные зоны</w:t>
            </w:r>
          </w:p>
        </w:tc>
        <w:tc>
          <w:tcPr>
            <w:tcW w:w="1128" w:type="dxa"/>
            <w:shd w:val="clear" w:color="auto" w:fill="auto"/>
            <w:vAlign w:val="bottom"/>
          </w:tcPr>
          <w:p w:rsidR="007D163E" w:rsidRPr="00DE6B18" w:rsidRDefault="007D163E" w:rsidP="00A556FF">
            <w:pPr>
              <w:pStyle w:val="1fa"/>
            </w:pPr>
            <w:r w:rsidRPr="00DE6B18">
              <w:t>701011000</w:t>
            </w:r>
          </w:p>
        </w:tc>
        <w:tc>
          <w:tcPr>
            <w:tcW w:w="1110" w:type="dxa"/>
            <w:shd w:val="clear" w:color="auto" w:fill="auto"/>
            <w:noWrap/>
            <w:vAlign w:val="bottom"/>
          </w:tcPr>
          <w:p w:rsidR="007D163E" w:rsidRPr="00DE6B18" w:rsidRDefault="007D163E" w:rsidP="00A556FF">
            <w:pPr>
              <w:pStyle w:val="1fa"/>
            </w:pPr>
            <w:r w:rsidRPr="00DE6B18">
              <w:t>933,38</w:t>
            </w:r>
          </w:p>
        </w:tc>
      </w:tr>
      <w:tr w:rsidR="007D163E" w:rsidRPr="00DE6B18" w:rsidTr="00A556FF">
        <w:trPr>
          <w:trHeight w:val="86"/>
        </w:trPr>
        <w:tc>
          <w:tcPr>
            <w:tcW w:w="7594" w:type="dxa"/>
            <w:shd w:val="clear" w:color="auto" w:fill="auto"/>
            <w:vAlign w:val="bottom"/>
            <w:hideMark/>
          </w:tcPr>
          <w:p w:rsidR="007D163E" w:rsidRPr="00DE6B18" w:rsidRDefault="007D163E" w:rsidP="00A556FF">
            <w:pPr>
              <w:pStyle w:val="1fa"/>
            </w:pPr>
            <w:r w:rsidRPr="00DE6B18">
              <w:t>ИТОГО</w:t>
            </w:r>
          </w:p>
        </w:tc>
        <w:tc>
          <w:tcPr>
            <w:tcW w:w="1128" w:type="dxa"/>
            <w:shd w:val="clear" w:color="auto" w:fill="auto"/>
            <w:vAlign w:val="bottom"/>
            <w:hideMark/>
          </w:tcPr>
          <w:p w:rsidR="007D163E" w:rsidRPr="00DE6B18" w:rsidRDefault="007D163E" w:rsidP="00A556FF">
            <w:pPr>
              <w:pStyle w:val="1fa"/>
            </w:pPr>
            <w:r w:rsidRPr="00DE6B18">
              <w:t> </w:t>
            </w:r>
          </w:p>
        </w:tc>
        <w:tc>
          <w:tcPr>
            <w:tcW w:w="1110" w:type="dxa"/>
            <w:shd w:val="clear" w:color="auto" w:fill="auto"/>
            <w:noWrap/>
            <w:vAlign w:val="bottom"/>
            <w:hideMark/>
          </w:tcPr>
          <w:p w:rsidR="007D163E" w:rsidRPr="00DE6B18" w:rsidRDefault="007D163E" w:rsidP="00A556FF">
            <w:pPr>
              <w:pStyle w:val="1fa"/>
            </w:pPr>
            <w:r w:rsidRPr="00DE6B18">
              <w:t>1039,88</w:t>
            </w:r>
          </w:p>
        </w:tc>
      </w:tr>
    </w:tbl>
    <w:p w:rsidR="007D163E" w:rsidRPr="00DE6B18" w:rsidRDefault="007D163E" w:rsidP="007D163E">
      <w:pPr>
        <w:pStyle w:val="000"/>
      </w:pPr>
    </w:p>
    <w:p w:rsidR="007D163E" w:rsidRPr="00DE6B18" w:rsidRDefault="007D163E" w:rsidP="007D163E">
      <w:pPr>
        <w:pStyle w:val="110"/>
        <w:numPr>
          <w:ilvl w:val="1"/>
          <w:numId w:val="36"/>
        </w:numPr>
        <w:rPr>
          <w:lang w:val="en-US"/>
        </w:rPr>
      </w:pPr>
      <w:bookmarkStart w:id="88" w:name="_Toc89329791"/>
      <w:r w:rsidRPr="00DE6B18">
        <w:t>Отраслевая структура региона</w:t>
      </w:r>
      <w:bookmarkEnd w:id="88"/>
    </w:p>
    <w:p w:rsidR="007D163E" w:rsidRPr="00DE6B18" w:rsidRDefault="007D163E" w:rsidP="007D163E">
      <w:pPr>
        <w:pStyle w:val="000"/>
      </w:pPr>
      <w:r w:rsidRPr="00DE6B18">
        <w:t>Современная промышленность сельского поселения Лаврентия представлена предприятиями электроэнергетики, связи, транспорта, торговли, сельского хозяйства. Основные занятия местных жителей – морзверобойный промысел. Морской промысел занимает ведущее место в сельскохозяйственном производстве и является основной отраслью по обеспечению жителей поселения и района мясом морских млекопитающих.</w:t>
      </w:r>
    </w:p>
    <w:p w:rsidR="007D163E" w:rsidRPr="00DE6B18" w:rsidRDefault="007D163E" w:rsidP="007D163E">
      <w:pPr>
        <w:pStyle w:val="000"/>
      </w:pPr>
      <w:r w:rsidRPr="00DE6B18">
        <w:t>В сельском поселении Лаврентия расположены два предприятия, занимающиеся сельскохозяйственной деятельностью:</w:t>
      </w:r>
    </w:p>
    <w:p w:rsidR="007D163E" w:rsidRPr="00DE6B18" w:rsidRDefault="007D163E" w:rsidP="007D163E">
      <w:pPr>
        <w:pStyle w:val="---"/>
      </w:pPr>
      <w:r w:rsidRPr="00DE6B18">
        <w:t>ТСО КМНЧ «Дауркин» занимается охотой;</w:t>
      </w:r>
    </w:p>
    <w:p w:rsidR="007D163E" w:rsidRPr="00DE6B18" w:rsidRDefault="007D163E" w:rsidP="007D163E">
      <w:pPr>
        <w:pStyle w:val="---"/>
      </w:pPr>
      <w:r w:rsidRPr="00DE6B18">
        <w:t>ТСО КМНЧ «Лаврентия» занимается морзверобойным промыслом.</w:t>
      </w:r>
    </w:p>
    <w:p w:rsidR="007D163E" w:rsidRPr="00DE6B18" w:rsidRDefault="007D163E" w:rsidP="007D163E">
      <w:pPr>
        <w:pStyle w:val="000"/>
      </w:pPr>
      <w:r w:rsidRPr="00DE6B18">
        <w:t>МУП «Лаврентьевский» снабжает население молочными продуктами.</w:t>
      </w:r>
    </w:p>
    <w:p w:rsidR="007D163E" w:rsidRPr="00DE6B18" w:rsidRDefault="007D163E" w:rsidP="007D163E">
      <w:pPr>
        <w:pStyle w:val="000"/>
      </w:pPr>
      <w:r w:rsidRPr="00DE6B18">
        <w:t>ООО «Чукотфармация» обеспечивает население сельского поселения Лаврентия фармацевтическими товарами.</w:t>
      </w:r>
    </w:p>
    <w:p w:rsidR="007D163E" w:rsidRPr="00DE6B18" w:rsidRDefault="007D163E" w:rsidP="007D163E">
      <w:pPr>
        <w:pStyle w:val="000"/>
      </w:pPr>
      <w:r w:rsidRPr="00DE6B18">
        <w:t>В Лаврентии более 7 предприятий, занимающихся оптовой и розничной торговлей продовольственных и непродовольственных товаров.</w:t>
      </w:r>
    </w:p>
    <w:p w:rsidR="007D163E" w:rsidRPr="00DE6B18" w:rsidRDefault="007D163E" w:rsidP="007D163E">
      <w:pPr>
        <w:pStyle w:val="000"/>
      </w:pPr>
      <w:r w:rsidRPr="00DE6B18">
        <w:t>Производством хлеба и мучных кондитерских изделий занимается ООО «Берингов Пролив». Предприятие общественного питания представлено столовой-баром ИП Белякина Е.А.</w:t>
      </w:r>
    </w:p>
    <w:p w:rsidR="007D163E" w:rsidRPr="00DE6B18" w:rsidRDefault="007D163E" w:rsidP="007D163E">
      <w:pPr>
        <w:pStyle w:val="000"/>
      </w:pPr>
      <w:r w:rsidRPr="00DE6B18">
        <w:t>Производство, передачу и распределение тепловой энергии производит МУП «Айсберг».</w:t>
      </w:r>
    </w:p>
    <w:p w:rsidR="007D163E" w:rsidRPr="00DE6B18" w:rsidRDefault="007D163E" w:rsidP="007D163E">
      <w:pPr>
        <w:pStyle w:val="000"/>
      </w:pPr>
      <w:r w:rsidRPr="00DE6B18">
        <w:t>В сельском поселении Лаврентия функционируют отделение связи, баня, гостиница. Имеется пожарная часть – ГКУ «ПСЧ №4 ППС ЧАО», ветеринарная станция.</w:t>
      </w:r>
    </w:p>
    <w:p w:rsidR="007D163E" w:rsidRPr="00DE6B18" w:rsidRDefault="007D163E" w:rsidP="007D163E">
      <w:pPr>
        <w:pStyle w:val="000"/>
      </w:pPr>
      <w:r w:rsidRPr="00DE6B18">
        <w:t>Традиционными занятиями коренных малочисленных народов Чукотки, представляющий большой художественный и коммерческий интерес, являются выделка меха и обработка кости. Женщины Чукотки с успехом занимаются обработкой кожи и меха, пошивом традиционной северной одежды, вышивкой оленьим ворсом, аппликацией из меха и тюленьей кожи. Среди мужских занятий у чукчей распространена художественная резьба-гравировка по кости и моржовому клыку, украшений и ножей.</w:t>
      </w:r>
    </w:p>
    <w:p w:rsidR="007D163E" w:rsidRPr="00DE6B18" w:rsidRDefault="007D163E" w:rsidP="007D163E">
      <w:pPr>
        <w:pStyle w:val="000"/>
      </w:pPr>
      <w:r w:rsidRPr="00DE6B18">
        <w:t>Традиционное самообеспечение коренного населения представляет собой самостоятельный сектор экономики арктических поселков, имеющих важнейшее значение для их устойчивого развития. К нему относится потребительская охота, рыбная ловля, добыча морских млекопитающих, сбор птичьих яиц и дикорастущих растений для семейного потребления. Изготовление для собственных нужд традиционной одежды, обуви, снаряжения, а также содержание личных оленей и ездовых собак. Именно этот сектор обеспечивает выживание коренного населения в кризисные периоды. Традиционное самообеспечение играет фундаментальную роль в сохранении национальных культур коренных народов Севера.</w:t>
      </w:r>
    </w:p>
    <w:p w:rsidR="007D163E" w:rsidRPr="00DE6B18" w:rsidRDefault="007D163E" w:rsidP="007D163E">
      <w:pPr>
        <w:pStyle w:val="000"/>
      </w:pPr>
      <w:r w:rsidRPr="00DE6B18">
        <w:t>Ведущее место в экономике сельского поселения Лаврентия занимает сельскохозяйственная деятельность и ее отрасли. Также востребованы и первостепенные социально-значимые отрасли (образование, здравоохранение, культура и пр.) и обслуживающие сферы (торговля, транспорт, связь и пр.), что делает реальным предположение о дальнейшем развитии и процветании данных отраслей.</w:t>
      </w:r>
    </w:p>
    <w:p w:rsidR="007D163E" w:rsidRPr="00DE6B18" w:rsidRDefault="007D163E" w:rsidP="007D163E">
      <w:pPr>
        <w:pStyle w:val="000"/>
      </w:pPr>
      <w:r w:rsidRPr="00DE6B18">
        <w:t>На территории сельского поселения Лаврентия находится 50 организаций (учреждений, предприятий, подразделений, инспекций) в том числе:</w:t>
      </w:r>
    </w:p>
    <w:p w:rsidR="007D163E" w:rsidRPr="00DE6B18" w:rsidRDefault="007D163E" w:rsidP="007D163E">
      <w:pPr>
        <w:pStyle w:val="---"/>
      </w:pPr>
      <w:r w:rsidRPr="00DE6B18">
        <w:t>администрация муниципального образования Чукотский муниципальный район;</w:t>
      </w:r>
    </w:p>
    <w:p w:rsidR="007D163E" w:rsidRPr="00DE6B18" w:rsidRDefault="007D163E" w:rsidP="007D163E">
      <w:pPr>
        <w:pStyle w:val="---"/>
      </w:pPr>
      <w:r w:rsidRPr="00DE6B18">
        <w:t>управление финансов, экономики и имущественных отношений муниципального образования Чукотский муниципальный район;</w:t>
      </w:r>
    </w:p>
    <w:p w:rsidR="007D163E" w:rsidRPr="00DE6B18" w:rsidRDefault="007D163E" w:rsidP="007D163E">
      <w:pPr>
        <w:pStyle w:val="---"/>
      </w:pPr>
      <w:r w:rsidRPr="00DE6B18">
        <w:t>управление социальной политики администрации муниципального образования Чукотский муниципальный район;</w:t>
      </w:r>
    </w:p>
    <w:p w:rsidR="007D163E" w:rsidRPr="00DE6B18" w:rsidRDefault="007D163E" w:rsidP="007D163E">
      <w:pPr>
        <w:pStyle w:val="---"/>
      </w:pPr>
      <w:r w:rsidRPr="00DE6B18">
        <w:t>администрация муниципального образования сельское поселение Лаврентия</w:t>
      </w:r>
    </w:p>
    <w:p w:rsidR="007D163E" w:rsidRPr="00DE6B18" w:rsidRDefault="007D163E" w:rsidP="007D163E">
      <w:pPr>
        <w:pStyle w:val="---"/>
      </w:pPr>
      <w:r w:rsidRPr="00DE6B18">
        <w:t>избирательная комиссия муниципального образования Чукотский муниципальный район;</w:t>
      </w:r>
    </w:p>
    <w:p w:rsidR="007D163E" w:rsidRPr="00DE6B18" w:rsidRDefault="007D163E" w:rsidP="007D163E">
      <w:pPr>
        <w:pStyle w:val="---"/>
      </w:pPr>
      <w:r w:rsidRPr="00DE6B18">
        <w:t>совет Депутатов муниципального образования Чукотский муниципальный район;</w:t>
      </w:r>
    </w:p>
    <w:p w:rsidR="007D163E" w:rsidRPr="00DE6B18" w:rsidRDefault="007D163E" w:rsidP="007D163E">
      <w:pPr>
        <w:pStyle w:val="---"/>
      </w:pPr>
      <w:r w:rsidRPr="00DE6B18">
        <w:t>муниципальное бюджетное учреждение культуры «Центр культуры Чукотского муниципального района»;</w:t>
      </w:r>
    </w:p>
    <w:p w:rsidR="007D163E" w:rsidRPr="00DE6B18" w:rsidRDefault="007D163E" w:rsidP="007D163E">
      <w:pPr>
        <w:pStyle w:val="---"/>
      </w:pPr>
      <w:r w:rsidRPr="00DE6B18">
        <w:t>муниципальное бюджетное общеобразовательное учреждение «Центр образования с. Лаврентия»;</w:t>
      </w:r>
    </w:p>
    <w:p w:rsidR="007D163E" w:rsidRPr="00DE6B18" w:rsidRDefault="007D163E" w:rsidP="007D163E">
      <w:pPr>
        <w:pStyle w:val="---"/>
      </w:pPr>
      <w:r w:rsidRPr="00DE6B18">
        <w:t>муниципальное бюджетное дошкольное образовательное учреждение «Детский сад Радуга»;</w:t>
      </w:r>
    </w:p>
    <w:p w:rsidR="007D163E" w:rsidRPr="00DE6B18" w:rsidRDefault="007D163E" w:rsidP="007D163E">
      <w:pPr>
        <w:pStyle w:val="---"/>
      </w:pPr>
      <w:r w:rsidRPr="00DE6B18">
        <w:t>муниципальное предприятие сельхозтоваропроизводителей муниципального образования Чукотский</w:t>
      </w:r>
      <w:r>
        <w:t xml:space="preserve"> </w:t>
      </w:r>
      <w:r w:rsidRPr="00430685">
        <w:t>муниципальный</w:t>
      </w:r>
      <w:r w:rsidRPr="00DE6B18">
        <w:t xml:space="preserve"> район «Заполярье»;</w:t>
      </w:r>
    </w:p>
    <w:p w:rsidR="007D163E" w:rsidRPr="00DE6B18" w:rsidRDefault="007D163E" w:rsidP="007D163E">
      <w:pPr>
        <w:pStyle w:val="---"/>
      </w:pPr>
      <w:r w:rsidRPr="00DE6B18">
        <w:t>общество с ограниченной ответственностью «Лаврентьевское»;</w:t>
      </w:r>
    </w:p>
    <w:p w:rsidR="007D163E" w:rsidRPr="00DE6B18" w:rsidRDefault="007D163E" w:rsidP="007D163E">
      <w:pPr>
        <w:pStyle w:val="---"/>
      </w:pPr>
      <w:r w:rsidRPr="00DE6B18">
        <w:t>общество с ограниченной ответственностью «Фортуна»;</w:t>
      </w:r>
    </w:p>
    <w:p w:rsidR="007D163E" w:rsidRPr="00DE6B18" w:rsidRDefault="007D163E" w:rsidP="007D163E">
      <w:pPr>
        <w:pStyle w:val="---"/>
      </w:pPr>
      <w:r w:rsidRPr="00DE6B18">
        <w:t>территориально – соседская Община коренных малочисленных народов Чукотки «Дауркин»;</w:t>
      </w:r>
    </w:p>
    <w:p w:rsidR="007D163E" w:rsidRPr="00DE6B18" w:rsidRDefault="007D163E" w:rsidP="007D163E">
      <w:pPr>
        <w:pStyle w:val="---"/>
      </w:pPr>
      <w:r w:rsidRPr="00DE6B18">
        <w:t>территориально – соседская Община коренных малочисленных народов Чукотки «Лаврентия»;</w:t>
      </w:r>
    </w:p>
    <w:p w:rsidR="007D163E" w:rsidRPr="00DE6B18" w:rsidRDefault="007D163E" w:rsidP="007D163E">
      <w:pPr>
        <w:pStyle w:val="---"/>
      </w:pPr>
      <w:r w:rsidRPr="00DE6B18">
        <w:t xml:space="preserve">государственное учреждение - отдел пенсионного фонда Российской Федерации по Чукотскому району Чукотского АО;  </w:t>
      </w:r>
    </w:p>
    <w:p w:rsidR="007D163E" w:rsidRPr="00DE6B18" w:rsidRDefault="007D163E" w:rsidP="007D163E">
      <w:pPr>
        <w:pStyle w:val="---"/>
      </w:pPr>
      <w:r w:rsidRPr="00DE6B18">
        <w:t>филиал Федерального государственного учреждения здравоохранения "Центр гигиены и эпидемиологии в Чукотском автономном округе в Чукотском районе";</w:t>
      </w:r>
    </w:p>
    <w:p w:rsidR="007D163E" w:rsidRPr="00DE6B18" w:rsidRDefault="007D163E" w:rsidP="007D163E">
      <w:pPr>
        <w:pStyle w:val="---"/>
      </w:pPr>
      <w:r w:rsidRPr="00DE6B18">
        <w:t>государственное бюджетное учреждение «Чукотский окружной комплексный центр социального обслуживания населения» Чукотский районный филиал.</w:t>
      </w:r>
    </w:p>
    <w:p w:rsidR="007D163E" w:rsidRPr="00DE6B18" w:rsidRDefault="007D163E" w:rsidP="007D163E">
      <w:pPr>
        <w:pStyle w:val="---"/>
      </w:pPr>
      <w:r w:rsidRPr="00DE6B18">
        <w:t>чукотский районный суд Чукотского автономного округа;</w:t>
      </w:r>
    </w:p>
    <w:p w:rsidR="007D163E" w:rsidRPr="00DE6B18" w:rsidRDefault="007D163E" w:rsidP="007D163E">
      <w:pPr>
        <w:pStyle w:val="---"/>
      </w:pPr>
      <w:r w:rsidRPr="00DE6B18">
        <w:t>государственное казённое учреждение "Пожарная часть №4 противопожарной службы Чукотского автономного округа”;</w:t>
      </w:r>
    </w:p>
    <w:p w:rsidR="007D163E" w:rsidRPr="00DE6B18" w:rsidRDefault="007D163E" w:rsidP="007D163E">
      <w:pPr>
        <w:pStyle w:val="---"/>
      </w:pPr>
      <w:r w:rsidRPr="00DE6B18">
        <w:t>филиал по Чукотскому району Федерального казенного учреждения "Уголовно¬-исполнительная инспекция управления Федеральной службы исполнения наказаний по магаданской области";</w:t>
      </w:r>
    </w:p>
    <w:p w:rsidR="007D163E" w:rsidRPr="00DE6B18" w:rsidRDefault="007D163E" w:rsidP="007D163E">
      <w:pPr>
        <w:pStyle w:val="---"/>
      </w:pPr>
      <w:r w:rsidRPr="00DE6B18">
        <w:t>отдел (пограничная комендатура) в с.Лаврентия пограничного управления ФСБ России по Чукотскому автономному округу;</w:t>
      </w:r>
    </w:p>
    <w:p w:rsidR="007D163E" w:rsidRPr="00DE6B18" w:rsidRDefault="007D163E" w:rsidP="007D163E">
      <w:pPr>
        <w:pStyle w:val="---"/>
      </w:pPr>
      <w:r w:rsidRPr="00DE6B18">
        <w:t>пункт полиции (место дислокации с. Лаврентия) межмуниципального отдела Министерства внутренних дел Российской Федерации « Провиденское »;</w:t>
      </w:r>
    </w:p>
    <w:p w:rsidR="007D163E" w:rsidRPr="00DE6B18" w:rsidRDefault="007D163E" w:rsidP="007D163E">
      <w:pPr>
        <w:pStyle w:val="---"/>
      </w:pPr>
      <w:r w:rsidRPr="00DE6B18">
        <w:t>отделение в Чукотском районе Управления Федеральной Службы Безопасности РФ по ЧАО;</w:t>
      </w:r>
    </w:p>
    <w:p w:rsidR="007D163E" w:rsidRPr="00DE6B18" w:rsidRDefault="007D163E" w:rsidP="007D163E">
      <w:pPr>
        <w:pStyle w:val="---"/>
      </w:pPr>
      <w:r w:rsidRPr="00DE6B18">
        <w:t>отделение надзорной деятельности по Чукотскому району УНД и ПР ГУ МЧС России по ЧАО;</w:t>
      </w:r>
    </w:p>
    <w:p w:rsidR="007D163E" w:rsidRPr="00DE6B18" w:rsidRDefault="007D163E" w:rsidP="007D163E">
      <w:pPr>
        <w:pStyle w:val="---"/>
      </w:pPr>
      <w:r w:rsidRPr="00DE6B18">
        <w:t>государственное казенное учреждение ЧАО «Межрайонный центр занятости населения» (Отдел в Чукотском районе.);</w:t>
      </w:r>
    </w:p>
    <w:p w:rsidR="007D163E" w:rsidRPr="00DE6B18" w:rsidRDefault="007D163E" w:rsidP="007D163E">
      <w:pPr>
        <w:pStyle w:val="---"/>
      </w:pPr>
      <w:r w:rsidRPr="00DE6B18">
        <w:t>ГП ЧАО «Чукотфармация» Аптека № 5;</w:t>
      </w:r>
    </w:p>
    <w:p w:rsidR="007D163E" w:rsidRPr="00DE6B18" w:rsidRDefault="007D163E" w:rsidP="007D163E">
      <w:pPr>
        <w:pStyle w:val="---"/>
      </w:pPr>
      <w:r w:rsidRPr="00DE6B18">
        <w:t>государственное бюджетное учреждение здравоохранения «Чукотская районная больница»;</w:t>
      </w:r>
    </w:p>
    <w:p w:rsidR="007D163E" w:rsidRPr="00DE6B18" w:rsidRDefault="007D163E" w:rsidP="007D163E">
      <w:pPr>
        <w:pStyle w:val="---"/>
      </w:pPr>
      <w:r w:rsidRPr="00DE6B18">
        <w:t>филиал ГБУ ЧАО «Окрвет-объединение» - Чукотская районная станция по борьбе с болезнями животных;</w:t>
      </w:r>
    </w:p>
    <w:p w:rsidR="007D163E" w:rsidRPr="00DE6B18" w:rsidRDefault="007D163E" w:rsidP="007D163E">
      <w:pPr>
        <w:pStyle w:val="---"/>
      </w:pPr>
      <w:r w:rsidRPr="00DE6B18">
        <w:t>участок ГСМ «Лаврентия» ЗАО «ЧТК»;</w:t>
      </w:r>
    </w:p>
    <w:p w:rsidR="007D163E" w:rsidRPr="00DE6B18" w:rsidRDefault="007D163E" w:rsidP="007D163E">
      <w:pPr>
        <w:pStyle w:val="---"/>
      </w:pPr>
      <w:r w:rsidRPr="00DE6B18">
        <w:t>участок «Лаврентия» ГП ЧАО «Чукотснаб» САТО ВП;</w:t>
      </w:r>
    </w:p>
    <w:p w:rsidR="007D163E" w:rsidRPr="00DE6B18" w:rsidRDefault="007D163E" w:rsidP="007D163E">
      <w:pPr>
        <w:pStyle w:val="---"/>
      </w:pPr>
      <w:r w:rsidRPr="00DE6B18">
        <w:t>отдел социальной поддержки населения в Чукотском районе Управления социальной поддержки населения Департамента социальной политики Чукотского АО;</w:t>
      </w:r>
    </w:p>
    <w:p w:rsidR="007D163E" w:rsidRPr="00DE6B18" w:rsidRDefault="007D163E" w:rsidP="007D163E">
      <w:pPr>
        <w:pStyle w:val="---"/>
      </w:pPr>
      <w:r w:rsidRPr="00DE6B18">
        <w:t>приход Храма Архангела Михаила с. Лаврентия Чукотского района Анадырской и Чукотской епархии Русской православной церкви;</w:t>
      </w:r>
    </w:p>
    <w:p w:rsidR="007D163E" w:rsidRPr="00DE6B18" w:rsidRDefault="007D163E" w:rsidP="007D163E">
      <w:pPr>
        <w:pStyle w:val="---"/>
      </w:pPr>
      <w:r w:rsidRPr="00DE6B18">
        <w:t>ПАО Ростелеком;</w:t>
      </w:r>
    </w:p>
    <w:p w:rsidR="007D163E" w:rsidRPr="00DE6B18" w:rsidRDefault="007D163E" w:rsidP="007D163E">
      <w:pPr>
        <w:pStyle w:val="---"/>
      </w:pPr>
      <w:r w:rsidRPr="00DE6B18">
        <w:t>филиал – Чукотский районный отдел СМЭ государственного бюджетного учреждения здравоохранения Чукотского автономного округа «Бюро судебно-медицинской экспертизы»;</w:t>
      </w:r>
    </w:p>
    <w:p w:rsidR="007D163E" w:rsidRPr="00DE6B18" w:rsidRDefault="007D163E" w:rsidP="007D163E">
      <w:pPr>
        <w:pStyle w:val="---"/>
      </w:pPr>
      <w:r w:rsidRPr="00DE6B18">
        <w:t>СУ СК РФ по ЧАО Иультинский межрайонный следственный отдел;</w:t>
      </w:r>
    </w:p>
    <w:p w:rsidR="007D163E" w:rsidRPr="00DE6B18" w:rsidRDefault="007D163E" w:rsidP="007D163E">
      <w:pPr>
        <w:pStyle w:val="---"/>
      </w:pPr>
      <w:r w:rsidRPr="00DE6B18">
        <w:t>территориальное обособленное рабочее место в Провиденском и Чукотском районах Межрайонной ИФНС России №1 по ЧАО;</w:t>
      </w:r>
    </w:p>
    <w:p w:rsidR="007D163E" w:rsidRPr="00DE6B18" w:rsidRDefault="007D163E" w:rsidP="007D163E">
      <w:pPr>
        <w:pStyle w:val="---"/>
      </w:pPr>
      <w:r w:rsidRPr="00DE6B18">
        <w:t>уполномоченное подразделение в Чукотском районе при отделе № 8 УФК по Чукотскому автономному округу;</w:t>
      </w:r>
    </w:p>
    <w:p w:rsidR="007D163E" w:rsidRPr="00DE6B18" w:rsidRDefault="007D163E" w:rsidP="007D163E">
      <w:pPr>
        <w:pStyle w:val="---"/>
      </w:pPr>
      <w:r w:rsidRPr="00DE6B18">
        <w:t>прокуратура Чукотского района;</w:t>
      </w:r>
    </w:p>
    <w:p w:rsidR="007D163E" w:rsidRPr="00DE6B18" w:rsidRDefault="007D163E" w:rsidP="007D163E">
      <w:pPr>
        <w:pStyle w:val="---"/>
      </w:pPr>
      <w:r w:rsidRPr="00DE6B18">
        <w:t>операционный офис 9036/047 Северо-восточного банка ПАО Сбербанка России;</w:t>
      </w:r>
    </w:p>
    <w:p w:rsidR="007D163E" w:rsidRPr="00DE6B18" w:rsidRDefault="007D163E" w:rsidP="007D163E">
      <w:pPr>
        <w:pStyle w:val="---"/>
      </w:pPr>
      <w:r w:rsidRPr="00DE6B18">
        <w:t>территориальный пункт отдела федеральной миграционной службы  России по ЧАО в Чукотском муниципальном районе;</w:t>
      </w:r>
    </w:p>
    <w:p w:rsidR="007D163E" w:rsidRPr="00DE6B18" w:rsidRDefault="007D163E" w:rsidP="007D163E">
      <w:pPr>
        <w:pStyle w:val="---"/>
      </w:pPr>
      <w:r w:rsidRPr="00DE6B18">
        <w:t>УФПС Чукотского АО филиал ФГУП «Почта России»;</w:t>
      </w:r>
    </w:p>
    <w:p w:rsidR="007D163E" w:rsidRPr="00DE6B18" w:rsidRDefault="007D163E" w:rsidP="007D163E">
      <w:pPr>
        <w:pStyle w:val="---"/>
      </w:pPr>
      <w:r w:rsidRPr="00DE6B18">
        <w:t>отдел судебных приставов Чукотского района Управления Федеральной службы судебных приставов по Чукотскому автономному округу;</w:t>
      </w:r>
    </w:p>
    <w:p w:rsidR="007D163E" w:rsidRPr="00DE6B18" w:rsidRDefault="007D163E" w:rsidP="007D163E">
      <w:pPr>
        <w:pStyle w:val="---"/>
      </w:pPr>
      <w:r w:rsidRPr="00DE6B18">
        <w:t>федеральное казённое учреждение «Центр государственной инспекции по маломерным судам министерства Российской Федерации по делам гражданской обороны, чрезвычайным ситуациям и ликвидации последствий стихийных бедствий по Чукотскому автономному округу»;</w:t>
      </w:r>
    </w:p>
    <w:p w:rsidR="007D163E" w:rsidRPr="00DE6B18" w:rsidRDefault="007D163E" w:rsidP="007D163E">
      <w:pPr>
        <w:pStyle w:val="---"/>
      </w:pPr>
      <w:r w:rsidRPr="00DE6B18">
        <w:t>федеральное казённое предприятие «Аэропорты Чукотки» Филиал аэропорт Лаврентия;</w:t>
      </w:r>
    </w:p>
    <w:p w:rsidR="007D163E" w:rsidRPr="00DE6B18" w:rsidRDefault="007D163E" w:rsidP="007D163E">
      <w:pPr>
        <w:pStyle w:val="---"/>
      </w:pPr>
      <w:r w:rsidRPr="00DE6B18">
        <w:t>муниципальное унитарное предприятие муниципального образования Чукотский муниципальный район «Айсберг»;</w:t>
      </w:r>
    </w:p>
    <w:p w:rsidR="007D163E" w:rsidRPr="00DE6B18" w:rsidRDefault="007D163E" w:rsidP="007D163E">
      <w:pPr>
        <w:pStyle w:val="---"/>
      </w:pPr>
      <w:r w:rsidRPr="00DE6B18">
        <w:t>ООО РСО «Север»;</w:t>
      </w:r>
    </w:p>
    <w:p w:rsidR="007D163E" w:rsidRPr="00DE6B18" w:rsidRDefault="007D163E" w:rsidP="007D163E">
      <w:pPr>
        <w:pStyle w:val="---"/>
      </w:pPr>
      <w:r w:rsidRPr="00DE6B18">
        <w:t>ООО «Берингов пролив»;</w:t>
      </w:r>
    </w:p>
    <w:p w:rsidR="007D163E" w:rsidRPr="00DE6B18" w:rsidRDefault="007D163E" w:rsidP="007D163E">
      <w:pPr>
        <w:pStyle w:val="---"/>
      </w:pPr>
      <w:r w:rsidRPr="00DE6B18">
        <w:t>ООО «Компания «НордМарин»;</w:t>
      </w:r>
    </w:p>
    <w:p w:rsidR="007D163E" w:rsidRPr="00DE6B18" w:rsidRDefault="007D163E" w:rsidP="007D163E">
      <w:pPr>
        <w:pStyle w:val="---"/>
      </w:pPr>
      <w:r w:rsidRPr="00DE6B18">
        <w:t>ГКУ ЧАО «Многофункциональный центр по предоставлению государственных и муниципальных услуг ЧАО»;</w:t>
      </w:r>
    </w:p>
    <w:p w:rsidR="007D163E" w:rsidRPr="00DE6B18" w:rsidRDefault="007D163E" w:rsidP="007D163E">
      <w:pPr>
        <w:pStyle w:val="---"/>
      </w:pPr>
      <w:r w:rsidRPr="00DE6B18">
        <w:t>учреждение Адвокатской палаты Чукотского АО «Чукотская юридическая консультация».</w:t>
      </w:r>
    </w:p>
    <w:p w:rsidR="007D163E" w:rsidRPr="00DE6B18" w:rsidRDefault="007D163E" w:rsidP="007D163E">
      <w:pPr>
        <w:pStyle w:val="000"/>
        <w:rPr>
          <w:i/>
        </w:rPr>
      </w:pPr>
      <w:r w:rsidRPr="00DE6B18">
        <w:rPr>
          <w:i/>
        </w:rPr>
        <w:t>Потребительский рынок</w:t>
      </w:r>
    </w:p>
    <w:p w:rsidR="007D163E" w:rsidRPr="00DE6B18" w:rsidRDefault="007D163E" w:rsidP="007D163E">
      <w:pPr>
        <w:pStyle w:val="000"/>
      </w:pPr>
      <w:r w:rsidRPr="00DE6B18">
        <w:t>На территории сельского поселения Лаврентия расположены 13 торговых точек, из них торговых сетей реализующих промышленные товары 3 точки, а также 10 магазинов розничной торговли осуществляющих продажу смешанными товарами, т.е. продажа продуктов питания и промышленных товаров.</w:t>
      </w:r>
    </w:p>
    <w:p w:rsidR="007D163E" w:rsidRPr="00DE6B18" w:rsidRDefault="007D163E" w:rsidP="007D163E">
      <w:pPr>
        <w:pStyle w:val="000"/>
      </w:pPr>
      <w:r w:rsidRPr="00DE6B18">
        <w:t>Основным поставщиком продуктов питания является ООО «Берингов Пролив».</w:t>
      </w:r>
    </w:p>
    <w:p w:rsidR="007D163E" w:rsidRPr="00DE6B18" w:rsidRDefault="007D163E" w:rsidP="007D163E">
      <w:pPr>
        <w:pStyle w:val="000"/>
      </w:pPr>
      <w:r w:rsidRPr="00DE6B18">
        <w:t>В 2019 году оборот розничного товарооборота составил 121,8 млн.руб., с увеличением заработной платы повысится уровень жизни населения, а также увеличится покупательская способность и к концу 2022 года оборот розничной торговли составит около 132 млн. руб.</w:t>
      </w:r>
    </w:p>
    <w:p w:rsidR="007D163E" w:rsidRPr="00DE6B18" w:rsidRDefault="007D163E" w:rsidP="007D163E">
      <w:pPr>
        <w:pStyle w:val="000"/>
      </w:pPr>
      <w:r w:rsidRPr="00DE6B18">
        <w:t xml:space="preserve">Цены на хлеб по сравнению с прошлым годом повысились и составили в размере 83,6 руб. за 1 кг. В бюджете муниципального образования Чукотский муниципальный район предусмотрены субсидии на долевое финансирование части затрат на производство и реализацию хлеба на 2019 год. Реализовано населению 91,529 тн хлеба, на сумму 10 502,4 млн руб. Помимо хлеба магазин-пекарня ООО «Берингов Пролив» за текущий год реализовал: батон нарезной, булочки в ассортименте, рулеты, пряники, пиццу, кексы, сосиски в тесте. </w:t>
      </w:r>
    </w:p>
    <w:p w:rsidR="007D163E" w:rsidRPr="00DE6B18" w:rsidRDefault="007D163E" w:rsidP="007D163E">
      <w:pPr>
        <w:pStyle w:val="000"/>
      </w:pPr>
      <w:r w:rsidRPr="00DE6B18">
        <w:t>Основную долю услуг платных для населения составляют жилищно-коммунальные услуги 80% и медицинские услуги 20%.</w:t>
      </w:r>
    </w:p>
    <w:p w:rsidR="007D163E" w:rsidRPr="00DE6B18" w:rsidRDefault="007D163E" w:rsidP="007D163E">
      <w:pPr>
        <w:pStyle w:val="110"/>
      </w:pPr>
      <w:bookmarkStart w:id="89" w:name="_Toc89329792"/>
      <w:r w:rsidRPr="00DE6B18">
        <w:t>3.6 Анализ ранее разработанной градостроительной, градорегулирующей и прочей документации.</w:t>
      </w:r>
      <w:bookmarkEnd w:id="89"/>
    </w:p>
    <w:p w:rsidR="007D163E" w:rsidRPr="00DE6B18" w:rsidRDefault="007D163E" w:rsidP="007D163E">
      <w:pPr>
        <w:pStyle w:val="1112"/>
      </w:pPr>
      <w:bookmarkStart w:id="90" w:name="_Toc89329793"/>
      <w:r w:rsidRPr="00DE6B18">
        <w:t>3.6.1 Документы федерального уровня</w:t>
      </w:r>
      <w:bookmarkEnd w:id="90"/>
    </w:p>
    <w:p w:rsidR="007D163E" w:rsidRPr="00DE6B18" w:rsidRDefault="007D163E" w:rsidP="007D163E">
      <w:pPr>
        <w:pStyle w:val="000"/>
        <w:rPr>
          <w:rStyle w:val="blk"/>
          <w:color w:val="000000"/>
        </w:rPr>
      </w:pPr>
      <w:r w:rsidRPr="00DE6B18">
        <w:rPr>
          <w:rStyle w:val="blk"/>
          <w:color w:val="000000"/>
        </w:rPr>
        <w:t>На федеральном уровне важнейшее значение уделяется развитию Арктических территорий и Дальнего Востока. Основными документами федерального уровня, определяющими стратегическое планирование данного макрорегиона, являются:</w:t>
      </w:r>
    </w:p>
    <w:p w:rsidR="007D163E" w:rsidRPr="00DE6B18" w:rsidRDefault="007D163E" w:rsidP="007D163E">
      <w:pPr>
        <w:pStyle w:val="---"/>
      </w:pPr>
      <w:r w:rsidRPr="00DE6B18">
        <w:t>Концепция долгосрочного социально-экономического развития Российской Федерации на период до 2020 года;</w:t>
      </w:r>
    </w:p>
    <w:p w:rsidR="007D163E" w:rsidRPr="00DE6B18" w:rsidRDefault="007D163E" w:rsidP="007D163E">
      <w:pPr>
        <w:pStyle w:val="---"/>
      </w:pPr>
      <w:r w:rsidRPr="00DE6B18">
        <w:t>Стратегия развития Арктической зоны Российской Федерации и обеспечения национальной безопасности на период до 2020 года;</w:t>
      </w:r>
    </w:p>
    <w:p w:rsidR="007D163E" w:rsidRPr="00DE6B18" w:rsidRDefault="007D163E" w:rsidP="007D163E">
      <w:pPr>
        <w:pStyle w:val="---"/>
      </w:pPr>
      <w:r w:rsidRPr="00DE6B18">
        <w:t>Стратегия социально-экономического развития Дальнего Востока и Байкальского региона на период до 2025 года.</w:t>
      </w:r>
    </w:p>
    <w:p w:rsidR="007D163E" w:rsidRPr="00DE6B18" w:rsidRDefault="007D163E" w:rsidP="007D163E">
      <w:pPr>
        <w:pStyle w:val="---"/>
      </w:pPr>
      <w:r w:rsidRPr="00DE6B18">
        <w:t>Инфраструктурное развитие территорий обеспечивается решениями:</w:t>
      </w:r>
    </w:p>
    <w:p w:rsidR="007D163E" w:rsidRPr="00DE6B18" w:rsidRDefault="007D163E" w:rsidP="007D163E">
      <w:pPr>
        <w:pStyle w:val="---"/>
      </w:pPr>
      <w:r w:rsidRPr="00DE6B18">
        <w:t>Схемы территориального планирования Российской Федерации;</w:t>
      </w:r>
    </w:p>
    <w:p w:rsidR="007D163E" w:rsidRPr="00DE6B18" w:rsidRDefault="007D163E" w:rsidP="007D163E">
      <w:pPr>
        <w:pStyle w:val="000"/>
        <w:rPr>
          <w:rStyle w:val="blk"/>
        </w:rPr>
      </w:pPr>
      <w:r w:rsidRPr="00DE6B18">
        <w:rPr>
          <w:rStyle w:val="blk"/>
        </w:rPr>
        <w:t>Развитие Дальнего Востока в значительной мере опирается на огромные природные ресурсы (рыбные, лесные, нефтегазовые, угольные, рудные и минеральные), а также выгодное приморское географическое положение и близость к рынкам стран Азиатско-Тихоокеанского региона.</w:t>
      </w:r>
    </w:p>
    <w:p w:rsidR="007D163E" w:rsidRPr="00DE6B18" w:rsidRDefault="007D163E" w:rsidP="007D163E">
      <w:pPr>
        <w:pStyle w:val="000"/>
        <w:rPr>
          <w:rStyle w:val="blk"/>
        </w:rPr>
      </w:pPr>
      <w:r w:rsidRPr="00DE6B18">
        <w:rPr>
          <w:rStyle w:val="blk"/>
          <w:color w:val="000000"/>
        </w:rPr>
        <w:t>Непосредственное отражение в развитии территории будут иметь следующие направления активизации освоения российского сектора Арктики:</w:t>
      </w:r>
    </w:p>
    <w:p w:rsidR="007D163E" w:rsidRPr="00DE6B18" w:rsidRDefault="007D163E" w:rsidP="007D163E">
      <w:pPr>
        <w:pStyle w:val="---"/>
      </w:pPr>
      <w:bookmarkStart w:id="91" w:name="dst101760"/>
      <w:bookmarkStart w:id="92" w:name="dst101765"/>
      <w:bookmarkStart w:id="93" w:name="dst101766"/>
      <w:bookmarkEnd w:id="91"/>
      <w:bookmarkEnd w:id="92"/>
      <w:bookmarkEnd w:id="93"/>
      <w:r w:rsidRPr="00DE6B18">
        <w:t>развитие единой Арктической транспортной системы Российской Федерации в качестве национальной морской магистрали, ориентированной на круглогодичное функционирование;</w:t>
      </w:r>
    </w:p>
    <w:p w:rsidR="007D163E" w:rsidRPr="00DE6B18" w:rsidRDefault="007D163E" w:rsidP="007D163E">
      <w:pPr>
        <w:pStyle w:val="---"/>
      </w:pPr>
      <w:r w:rsidRPr="00DE6B18">
        <w:t>разработка и реализация системы мер государственной поддержки и стимулирования хозяйствующих субъектов, осуществляющих деятельность в Арктической зоне Российской Федерации, прежде всего в области освоения ресурсов углеводородов, других полезных ископаемых и водных биологических ресурсов, за счет внедрения инновационных технологий, развития транспортной и энергетической инфраструктуры, современной информационно-телекоммуникационной инфраструктуры, совершенствования таможенно-тарифного и налогового регулирования;</w:t>
      </w:r>
    </w:p>
    <w:p w:rsidR="007D163E" w:rsidRPr="00DE6B18" w:rsidRDefault="007D163E" w:rsidP="007D163E">
      <w:pPr>
        <w:pStyle w:val="---"/>
      </w:pPr>
      <w:r w:rsidRPr="00DE6B18">
        <w:t>дифференциация схем электроснабжения;</w:t>
      </w:r>
    </w:p>
    <w:p w:rsidR="007D163E" w:rsidRPr="00DE6B18" w:rsidRDefault="007D163E" w:rsidP="007D163E">
      <w:pPr>
        <w:pStyle w:val="---"/>
      </w:pPr>
      <w:r w:rsidRPr="00DE6B18">
        <w:t>развитие арктического туризма и расширение экологически безопасных видов туристской деятельности в Арктике;</w:t>
      </w:r>
    </w:p>
    <w:p w:rsidR="007D163E" w:rsidRPr="00DE6B18" w:rsidRDefault="007D163E" w:rsidP="007D163E">
      <w:pPr>
        <w:pStyle w:val="---"/>
      </w:pPr>
      <w:r w:rsidRPr="00DE6B18">
        <w:t>в целях развития информационных технологий и связи и формирования единого информационного пространства в Арктической зоне Российской Федерации предусматриваются: создание надежной системы оказания услуг связи, навигационных, гидрометеорологических и информационных услуг,</w:t>
      </w:r>
    </w:p>
    <w:p w:rsidR="007D163E" w:rsidRPr="00DE6B18" w:rsidRDefault="007D163E" w:rsidP="007D163E">
      <w:pPr>
        <w:pStyle w:val="---"/>
      </w:pPr>
      <w:r w:rsidRPr="00DE6B18">
        <w:t>создание системы доступного и высококачественного высшего образования, повышение доступности специализированной, в том числе высокотехнологичной, медицинской помощи, поддержка формирования развитой региональной и местной инфраструктуры в области здравоохранения, социальной защиты, образования, культуры, обеспечения досуга, а также содействие обеспечению граждан комфортным жильем и жилищно-коммунальными услугами, стимулирование преобразования среды проживания населения. При этом качество и доступность услуг должны превышать среднероссийский уровень для компенсации неблагоприятных природных, климатических и географических условий проживания населения.</w:t>
      </w:r>
    </w:p>
    <w:p w:rsidR="007D163E" w:rsidRPr="00DE6B18" w:rsidRDefault="007D163E" w:rsidP="007D163E">
      <w:pPr>
        <w:pStyle w:val="000"/>
        <w:rPr>
          <w:rStyle w:val="blk"/>
        </w:rPr>
      </w:pPr>
      <w:r w:rsidRPr="00DE6B18">
        <w:t xml:space="preserve">В целях привлечения внимания и ресурсов граждан к освоению территорий Дальнего Востока Федеральным законом от 01.05.2016 № 119-ФЗ (ред. от 29.07.2017)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 </w:t>
      </w:r>
      <w:r w:rsidRPr="00DE6B18">
        <w:rPr>
          <w:rStyle w:val="blk"/>
        </w:rPr>
        <w:t xml:space="preserve">гражданину может быть предоставлен в безвозмездное пользование земельный участок, находящийся в государственной или муниципальной собственности на </w:t>
      </w:r>
      <w:r w:rsidRPr="00430685">
        <w:rPr>
          <w:rStyle w:val="blk"/>
          <w:highlight w:val="yellow"/>
        </w:rPr>
        <w:t>территории сельского поселения площадью до 1 гектара.</w:t>
      </w:r>
      <w:r w:rsidRPr="00DE6B18">
        <w:rPr>
          <w:rStyle w:val="blk"/>
        </w:rPr>
        <w:t xml:space="preserve"> </w:t>
      </w:r>
    </w:p>
    <w:p w:rsidR="007D163E" w:rsidRPr="00DE6B18" w:rsidRDefault="007D163E" w:rsidP="007D163E">
      <w:pPr>
        <w:pStyle w:val="000"/>
        <w:rPr>
          <w:rStyle w:val="blk"/>
        </w:rPr>
      </w:pPr>
      <w:r w:rsidRPr="00DE6B18">
        <w:rPr>
          <w:rStyle w:val="blk"/>
        </w:rPr>
        <w:t>Федеральными документами территориального планирования не предусмотрено размещение новых и реконструкция существующих объектов.</w:t>
      </w:r>
    </w:p>
    <w:p w:rsidR="007D163E" w:rsidRPr="00DE6B18" w:rsidRDefault="007D163E" w:rsidP="007D163E">
      <w:pPr>
        <w:pStyle w:val="000"/>
        <w:rPr>
          <w:rStyle w:val="blk"/>
        </w:rPr>
      </w:pPr>
      <w:r w:rsidRPr="00DE6B18">
        <w:t>Однако согласно СТП Чукотского автономного округа в с. Лаврентия планируется реконструкция аэропортового комплекса «Лаврентий»: реконструкция грунтовой взлетно-посадочной полосы, рулежных дорожек, перрона, водосточно-дренажной системы, замена светосигнального оборудования, строительство (реконструкция) аварийно-спасательной станции</w:t>
      </w:r>
      <w:r w:rsidRPr="00DE6B18">
        <w:rPr>
          <w:rStyle w:val="blk"/>
        </w:rPr>
        <w:t>.</w:t>
      </w:r>
    </w:p>
    <w:p w:rsidR="007D163E" w:rsidRPr="00DE6B18" w:rsidRDefault="007D163E" w:rsidP="007D163E">
      <w:pPr>
        <w:pStyle w:val="1112"/>
      </w:pPr>
      <w:bookmarkStart w:id="94" w:name="dst101770"/>
      <w:bookmarkStart w:id="95" w:name="_Toc89329794"/>
      <w:bookmarkEnd w:id="94"/>
      <w:r w:rsidRPr="00DE6B18">
        <w:t>3.6.2 Документы регионального уровня</w:t>
      </w:r>
      <w:bookmarkEnd w:id="95"/>
    </w:p>
    <w:p w:rsidR="007D163E" w:rsidRPr="00DE6B18" w:rsidRDefault="007D163E" w:rsidP="007D163E">
      <w:pPr>
        <w:pStyle w:val="000"/>
        <w:rPr>
          <w:rStyle w:val="blk"/>
          <w:bCs/>
        </w:rPr>
      </w:pPr>
      <w:r w:rsidRPr="00DE6B18">
        <w:rPr>
          <w:i/>
          <w:iCs/>
        </w:rPr>
        <w:t>Стратегия социально-экономического развития Чукотского автономного округа до 2030 года</w:t>
      </w:r>
      <w:r w:rsidRPr="00DE6B18">
        <w:rPr>
          <w:rStyle w:val="blk"/>
          <w:bCs/>
        </w:rPr>
        <w:t xml:space="preserve"> не рассматривает Чукотский муниципальный район в качестве центра развития региона.</w:t>
      </w:r>
    </w:p>
    <w:p w:rsidR="007D163E" w:rsidRPr="00DE6B18" w:rsidRDefault="007D163E" w:rsidP="007D163E">
      <w:pPr>
        <w:pStyle w:val="000"/>
        <w:rPr>
          <w:rStyle w:val="blk"/>
        </w:rPr>
      </w:pPr>
      <w:r w:rsidRPr="00DE6B18">
        <w:rPr>
          <w:rStyle w:val="blk"/>
          <w:bCs/>
          <w:i/>
          <w:iCs/>
        </w:rPr>
        <w:t>Схема территориального планирования Чукотского автономного округа</w:t>
      </w:r>
      <w:r w:rsidRPr="00DE6B18">
        <w:rPr>
          <w:rStyle w:val="blk"/>
        </w:rPr>
        <w:t xml:space="preserve"> была утверждена постановлением Правительства ЧАО "О внесении изменений в Постановление Правительства Чукотского автономного округа от 27 августа 2013 года № 348" №540 от 03.12.2019.</w:t>
      </w:r>
    </w:p>
    <w:p w:rsidR="007D163E" w:rsidRPr="00DE6B18" w:rsidRDefault="007D163E" w:rsidP="007D163E">
      <w:pPr>
        <w:pStyle w:val="000"/>
      </w:pPr>
      <w:r w:rsidRPr="00DE6B18">
        <w:t>Согласно схеме, в сельских поселениях запланированы следующие объекты регионального значения:</w:t>
      </w:r>
    </w:p>
    <w:tbl>
      <w:tblPr>
        <w:tblW w:w="10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5521"/>
        <w:gridCol w:w="1771"/>
        <w:gridCol w:w="2339"/>
      </w:tblGrid>
      <w:tr w:rsidR="007D163E" w:rsidRPr="00DE6B18" w:rsidTr="00A556FF">
        <w:trPr>
          <w:cantSplit/>
          <w:jc w:val="center"/>
        </w:trPr>
        <w:tc>
          <w:tcPr>
            <w:tcW w:w="714" w:type="dxa"/>
            <w:shd w:val="clear" w:color="auto" w:fill="FFCC66"/>
          </w:tcPr>
          <w:p w:rsidR="007D163E" w:rsidRPr="00DE6B18" w:rsidRDefault="007D163E" w:rsidP="00A556FF">
            <w:pPr>
              <w:pStyle w:val="1fa"/>
              <w:jc w:val="center"/>
              <w:rPr>
                <w:b/>
              </w:rPr>
            </w:pPr>
            <w:r w:rsidRPr="00DE6B18">
              <w:rPr>
                <w:b/>
              </w:rPr>
              <w:t>№п/п</w:t>
            </w:r>
          </w:p>
        </w:tc>
        <w:tc>
          <w:tcPr>
            <w:tcW w:w="5521" w:type="dxa"/>
            <w:shd w:val="clear" w:color="auto" w:fill="FFCC66"/>
            <w:vAlign w:val="center"/>
          </w:tcPr>
          <w:p w:rsidR="007D163E" w:rsidRPr="00DE6B18" w:rsidRDefault="007D163E" w:rsidP="00A556FF">
            <w:pPr>
              <w:pStyle w:val="1fa"/>
              <w:jc w:val="center"/>
              <w:rPr>
                <w:b/>
              </w:rPr>
            </w:pPr>
            <w:r w:rsidRPr="00DE6B18">
              <w:rPr>
                <w:b/>
              </w:rPr>
              <w:t>Наименование мероприятия</w:t>
            </w:r>
          </w:p>
        </w:tc>
        <w:tc>
          <w:tcPr>
            <w:tcW w:w="1771" w:type="dxa"/>
            <w:shd w:val="clear" w:color="auto" w:fill="FFCC66"/>
          </w:tcPr>
          <w:p w:rsidR="007D163E" w:rsidRPr="00DE6B18" w:rsidRDefault="007D163E" w:rsidP="00A556FF">
            <w:pPr>
              <w:pStyle w:val="1fa"/>
              <w:jc w:val="center"/>
              <w:rPr>
                <w:b/>
              </w:rPr>
            </w:pPr>
            <w:r w:rsidRPr="00DE6B18">
              <w:rPr>
                <w:b/>
              </w:rPr>
              <w:t>Местоположение</w:t>
            </w:r>
          </w:p>
        </w:tc>
        <w:tc>
          <w:tcPr>
            <w:tcW w:w="2339" w:type="dxa"/>
            <w:shd w:val="clear" w:color="auto" w:fill="FFCC66"/>
            <w:vAlign w:val="center"/>
          </w:tcPr>
          <w:p w:rsidR="007D163E" w:rsidRPr="00DE6B18" w:rsidRDefault="007D163E" w:rsidP="00A556FF">
            <w:pPr>
              <w:pStyle w:val="1fa"/>
              <w:jc w:val="center"/>
              <w:rPr>
                <w:b/>
              </w:rPr>
            </w:pPr>
            <w:r w:rsidRPr="00DE6B18">
              <w:rPr>
                <w:b/>
              </w:rPr>
              <w:t>Стадия реализации</w:t>
            </w:r>
          </w:p>
        </w:tc>
      </w:tr>
      <w:tr w:rsidR="007D163E" w:rsidRPr="00DE6B18" w:rsidTr="00A556FF">
        <w:trPr>
          <w:cantSplit/>
          <w:jc w:val="center"/>
        </w:trPr>
        <w:tc>
          <w:tcPr>
            <w:tcW w:w="714" w:type="dxa"/>
          </w:tcPr>
          <w:p w:rsidR="007D163E" w:rsidRPr="00DE6B18" w:rsidRDefault="007D163E" w:rsidP="00A556FF">
            <w:pPr>
              <w:pStyle w:val="1fa"/>
              <w:jc w:val="center"/>
            </w:pPr>
            <w:r w:rsidRPr="00DE6B18">
              <w:t>1</w:t>
            </w:r>
          </w:p>
        </w:tc>
        <w:tc>
          <w:tcPr>
            <w:tcW w:w="5521" w:type="dxa"/>
            <w:shd w:val="clear" w:color="auto" w:fill="auto"/>
            <w:vAlign w:val="center"/>
          </w:tcPr>
          <w:p w:rsidR="007D163E" w:rsidRPr="00DE6B18" w:rsidRDefault="007D163E" w:rsidP="00A556FF">
            <w:pPr>
              <w:pStyle w:val="1fa"/>
            </w:pPr>
            <w:r w:rsidRPr="00DE6B18">
              <w:t>строительство объекта размещения отходов (отнесено к объектам местного значения)</w:t>
            </w:r>
          </w:p>
        </w:tc>
        <w:tc>
          <w:tcPr>
            <w:tcW w:w="1771" w:type="dxa"/>
            <w:vAlign w:val="center"/>
          </w:tcPr>
          <w:p w:rsidR="007D163E" w:rsidRPr="00DE6B18" w:rsidRDefault="007D163E" w:rsidP="00A556FF">
            <w:pPr>
              <w:pStyle w:val="1fa"/>
            </w:pPr>
            <w:r w:rsidRPr="00DE6B18">
              <w:t>Лаврентия</w:t>
            </w:r>
          </w:p>
        </w:tc>
        <w:tc>
          <w:tcPr>
            <w:tcW w:w="2339" w:type="dxa"/>
            <w:shd w:val="clear" w:color="auto" w:fill="auto"/>
          </w:tcPr>
          <w:p w:rsidR="007D163E" w:rsidRPr="00DE6B18" w:rsidRDefault="007D163E" w:rsidP="00A556FF">
            <w:pPr>
              <w:pStyle w:val="1fa"/>
              <w:jc w:val="center"/>
            </w:pPr>
            <w:r w:rsidRPr="00DE6B18">
              <w:t>не реализовано</w:t>
            </w:r>
          </w:p>
        </w:tc>
      </w:tr>
    </w:tbl>
    <w:p w:rsidR="007D163E" w:rsidRPr="00DE6B18" w:rsidRDefault="007D163E" w:rsidP="007D163E">
      <w:pPr>
        <w:pStyle w:val="1fc"/>
      </w:pPr>
    </w:p>
    <w:p w:rsidR="007D163E" w:rsidRPr="00DE6B18" w:rsidRDefault="007D163E" w:rsidP="007D163E">
      <w:pPr>
        <w:pStyle w:val="1fc"/>
      </w:pPr>
      <w:r w:rsidRPr="00DE6B18">
        <w:t>Рисунок 1.2.1. Фрагмент схемы территориального планирования Чукотского автономного округа.</w:t>
      </w:r>
    </w:p>
    <w:p w:rsidR="007D163E" w:rsidRPr="00DE6B18" w:rsidRDefault="007D163E" w:rsidP="007D163E">
      <w:pPr>
        <w:pStyle w:val="1fc"/>
      </w:pPr>
      <w:r w:rsidRPr="00DE6B18">
        <w:object w:dxaOrig="21265" w:dyaOrig="16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5pt;height:289.5pt" o:ole="">
            <v:imagedata r:id="rId30" o:title=""/>
          </v:shape>
          <o:OLEObject Type="Embed" ProgID="Unknown" ShapeID="_x0000_i1025" DrawAspect="Content" ObjectID="_1700468942" r:id="rId31"/>
        </w:object>
      </w:r>
    </w:p>
    <w:p w:rsidR="007D163E" w:rsidRPr="00DE6B18" w:rsidRDefault="007D163E" w:rsidP="007D163E">
      <w:pPr>
        <w:pStyle w:val="1fc"/>
      </w:pPr>
      <w:bookmarkStart w:id="96" w:name="_Toc26037851"/>
    </w:p>
    <w:p w:rsidR="007D163E" w:rsidRPr="00DE6B18" w:rsidRDefault="007D163E" w:rsidP="007D163E">
      <w:pPr>
        <w:pStyle w:val="1112"/>
      </w:pPr>
      <w:bookmarkStart w:id="97" w:name="_Toc89329795"/>
      <w:r w:rsidRPr="00DE6B18">
        <w:t>3.6.3 Документы муниципального уровня</w:t>
      </w:r>
      <w:bookmarkEnd w:id="96"/>
      <w:bookmarkEnd w:id="97"/>
    </w:p>
    <w:p w:rsidR="007D163E" w:rsidRPr="00DE6B18" w:rsidRDefault="007D163E" w:rsidP="007D163E">
      <w:pPr>
        <w:pStyle w:val="000"/>
      </w:pPr>
      <w:r w:rsidRPr="00DE6B18">
        <w:t>На территории рассмотрения ранее были разработаны следующие документы:</w:t>
      </w:r>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3698"/>
        <w:gridCol w:w="1006"/>
        <w:gridCol w:w="4592"/>
        <w:gridCol w:w="567"/>
      </w:tblGrid>
      <w:tr w:rsidR="007D163E" w:rsidRPr="00DE6B18" w:rsidTr="00A556FF">
        <w:trPr>
          <w:cantSplit/>
          <w:tblHeader/>
          <w:jc w:val="center"/>
        </w:trPr>
        <w:tc>
          <w:tcPr>
            <w:tcW w:w="530" w:type="dxa"/>
            <w:shd w:val="clear" w:color="auto" w:fill="FFCC66"/>
          </w:tcPr>
          <w:p w:rsidR="007D163E" w:rsidRPr="00DE6B18" w:rsidRDefault="007D163E" w:rsidP="00A556FF">
            <w:pPr>
              <w:pStyle w:val="1fa"/>
              <w:jc w:val="center"/>
              <w:rPr>
                <w:b/>
              </w:rPr>
            </w:pPr>
            <w:r w:rsidRPr="00DE6B18">
              <w:rPr>
                <w:b/>
              </w:rPr>
              <w:t>№ п/п</w:t>
            </w:r>
          </w:p>
        </w:tc>
        <w:tc>
          <w:tcPr>
            <w:tcW w:w="3698" w:type="dxa"/>
            <w:shd w:val="clear" w:color="auto" w:fill="FFCC66"/>
            <w:vAlign w:val="center"/>
          </w:tcPr>
          <w:p w:rsidR="007D163E" w:rsidRPr="00DE6B18" w:rsidRDefault="007D163E" w:rsidP="00A556FF">
            <w:pPr>
              <w:pStyle w:val="1fa"/>
              <w:jc w:val="center"/>
              <w:rPr>
                <w:b/>
              </w:rPr>
            </w:pPr>
            <w:r w:rsidRPr="00DE6B18">
              <w:rPr>
                <w:b/>
              </w:rPr>
              <w:t>Наименование мероприятия</w:t>
            </w:r>
          </w:p>
        </w:tc>
        <w:tc>
          <w:tcPr>
            <w:tcW w:w="1006" w:type="dxa"/>
            <w:shd w:val="clear" w:color="auto" w:fill="FFCC66"/>
          </w:tcPr>
          <w:p w:rsidR="007D163E" w:rsidRPr="00DE6B18" w:rsidRDefault="007D163E" w:rsidP="00A556FF">
            <w:pPr>
              <w:pStyle w:val="1fa"/>
              <w:rPr>
                <w:b/>
              </w:rPr>
            </w:pPr>
            <w:r w:rsidRPr="00DE6B18">
              <w:rPr>
                <w:b/>
              </w:rPr>
              <w:t>Дата утв.</w:t>
            </w:r>
          </w:p>
        </w:tc>
        <w:tc>
          <w:tcPr>
            <w:tcW w:w="4592" w:type="dxa"/>
            <w:shd w:val="clear" w:color="auto" w:fill="FFCC66"/>
          </w:tcPr>
          <w:p w:rsidR="007D163E" w:rsidRPr="00DE6B18" w:rsidRDefault="007D163E" w:rsidP="00A556FF">
            <w:pPr>
              <w:pStyle w:val="1fa"/>
              <w:jc w:val="center"/>
              <w:rPr>
                <w:b/>
              </w:rPr>
            </w:pPr>
            <w:r w:rsidRPr="00DE6B18">
              <w:rPr>
                <w:b/>
              </w:rPr>
              <w:t>Наименование утверждающего документа</w:t>
            </w:r>
          </w:p>
        </w:tc>
        <w:tc>
          <w:tcPr>
            <w:tcW w:w="567" w:type="dxa"/>
            <w:shd w:val="clear" w:color="auto" w:fill="FFCC66"/>
          </w:tcPr>
          <w:p w:rsidR="007D163E" w:rsidRPr="00DE6B18" w:rsidRDefault="007D163E" w:rsidP="00A556FF">
            <w:pPr>
              <w:pStyle w:val="1fa"/>
              <w:jc w:val="center"/>
              <w:rPr>
                <w:b/>
              </w:rPr>
            </w:pPr>
            <w:r w:rsidRPr="00DE6B18">
              <w:rPr>
                <w:b/>
              </w:rPr>
              <w:t>№ док</w:t>
            </w:r>
          </w:p>
        </w:tc>
      </w:tr>
      <w:tr w:rsidR="007D163E" w:rsidRPr="00DE6B18" w:rsidTr="00A556FF">
        <w:trPr>
          <w:cantSplit/>
          <w:jc w:val="center"/>
        </w:trPr>
        <w:tc>
          <w:tcPr>
            <w:tcW w:w="530" w:type="dxa"/>
          </w:tcPr>
          <w:p w:rsidR="007D163E" w:rsidRPr="00DE6B18" w:rsidRDefault="007D163E" w:rsidP="00A556FF">
            <w:pPr>
              <w:pStyle w:val="1fa"/>
              <w:jc w:val="center"/>
            </w:pPr>
            <w:r w:rsidRPr="00DE6B18">
              <w:t>1</w:t>
            </w:r>
          </w:p>
        </w:tc>
        <w:tc>
          <w:tcPr>
            <w:tcW w:w="3698" w:type="dxa"/>
            <w:shd w:val="clear" w:color="auto" w:fill="auto"/>
            <w:vAlign w:val="center"/>
          </w:tcPr>
          <w:p w:rsidR="007D163E" w:rsidRPr="00DE6B18" w:rsidRDefault="007D163E" w:rsidP="00A556FF">
            <w:pPr>
              <w:pStyle w:val="1fa"/>
            </w:pPr>
            <w:r w:rsidRPr="00DE6B18">
              <w:t>Схема территориального планирования Чукотского муниципального района Чукотского автономного округа</w:t>
            </w:r>
          </w:p>
        </w:tc>
        <w:tc>
          <w:tcPr>
            <w:tcW w:w="1006" w:type="dxa"/>
            <w:vAlign w:val="center"/>
          </w:tcPr>
          <w:p w:rsidR="007D163E" w:rsidRPr="00DE6B18" w:rsidRDefault="007D163E" w:rsidP="00A556FF">
            <w:pPr>
              <w:pStyle w:val="1fa"/>
            </w:pPr>
            <w:r w:rsidRPr="00DE6B18">
              <w:t>16.05.13</w:t>
            </w:r>
          </w:p>
        </w:tc>
        <w:tc>
          <w:tcPr>
            <w:tcW w:w="4592" w:type="dxa"/>
          </w:tcPr>
          <w:p w:rsidR="007D163E" w:rsidRPr="00DE6B18" w:rsidRDefault="007D163E" w:rsidP="00A556FF">
            <w:pPr>
              <w:pStyle w:val="1fa"/>
              <w:jc w:val="center"/>
            </w:pPr>
            <w:r w:rsidRPr="00DE6B18">
              <w:t>Решение совета депутатов муниципального образования Чукотский муниц. район Чукотского автономного округа РФ "Об утверждении схемы террит. планирования ЧМР ЧАО"</w:t>
            </w:r>
          </w:p>
        </w:tc>
        <w:tc>
          <w:tcPr>
            <w:tcW w:w="567" w:type="dxa"/>
            <w:vAlign w:val="center"/>
          </w:tcPr>
          <w:p w:rsidR="007D163E" w:rsidRPr="00DE6B18" w:rsidRDefault="007D163E" w:rsidP="00A556FF">
            <w:pPr>
              <w:pStyle w:val="1fa"/>
              <w:jc w:val="center"/>
            </w:pPr>
            <w:r w:rsidRPr="00DE6B18">
              <w:t>44</w:t>
            </w:r>
          </w:p>
        </w:tc>
      </w:tr>
      <w:tr w:rsidR="007D163E" w:rsidRPr="00DE6B18" w:rsidTr="00A556FF">
        <w:trPr>
          <w:cantSplit/>
          <w:jc w:val="center"/>
        </w:trPr>
        <w:tc>
          <w:tcPr>
            <w:tcW w:w="530" w:type="dxa"/>
          </w:tcPr>
          <w:p w:rsidR="007D163E" w:rsidRPr="00DE6B18" w:rsidRDefault="007D163E" w:rsidP="00A556FF">
            <w:pPr>
              <w:pStyle w:val="1fa"/>
              <w:jc w:val="center"/>
            </w:pPr>
            <w:r w:rsidRPr="00DE6B18">
              <w:t>2</w:t>
            </w:r>
          </w:p>
        </w:tc>
        <w:tc>
          <w:tcPr>
            <w:tcW w:w="3698" w:type="dxa"/>
            <w:shd w:val="clear" w:color="auto" w:fill="auto"/>
          </w:tcPr>
          <w:p w:rsidR="007D163E" w:rsidRPr="00DE6B18" w:rsidRDefault="007D163E" w:rsidP="00A556FF">
            <w:pPr>
              <w:pStyle w:val="1fa"/>
            </w:pPr>
            <w:r w:rsidRPr="00DE6B18">
              <w:t>Генеральный план муниципального образования сельское поселение Лаврентия Чукотского муниципального района</w:t>
            </w:r>
          </w:p>
        </w:tc>
        <w:tc>
          <w:tcPr>
            <w:tcW w:w="1006" w:type="dxa"/>
            <w:vAlign w:val="center"/>
          </w:tcPr>
          <w:p w:rsidR="007D163E" w:rsidRPr="00DE6B18" w:rsidRDefault="007D163E" w:rsidP="00A556FF">
            <w:pPr>
              <w:pStyle w:val="1fa"/>
            </w:pPr>
            <w:r w:rsidRPr="00DE6B18">
              <w:t>07.10.11</w:t>
            </w:r>
          </w:p>
        </w:tc>
        <w:tc>
          <w:tcPr>
            <w:tcW w:w="4592" w:type="dxa"/>
          </w:tcPr>
          <w:p w:rsidR="007D163E" w:rsidRPr="00DE6B18" w:rsidRDefault="007D163E" w:rsidP="00A556FF">
            <w:pPr>
              <w:pStyle w:val="1fa"/>
              <w:jc w:val="center"/>
            </w:pPr>
            <w:r w:rsidRPr="00DE6B18">
              <w:t>Решение совета депутатов муниц. образования сельского поселения Лаврентия ЧАО РФ "Об утверждении ген.плана МО сп Лаврентия ЧМР"</w:t>
            </w:r>
          </w:p>
        </w:tc>
        <w:tc>
          <w:tcPr>
            <w:tcW w:w="567" w:type="dxa"/>
            <w:vAlign w:val="center"/>
          </w:tcPr>
          <w:p w:rsidR="007D163E" w:rsidRPr="00DE6B18" w:rsidRDefault="007D163E" w:rsidP="00A556FF">
            <w:pPr>
              <w:pStyle w:val="1fa"/>
              <w:jc w:val="center"/>
            </w:pPr>
            <w:r w:rsidRPr="00DE6B18">
              <w:t>61</w:t>
            </w:r>
          </w:p>
        </w:tc>
      </w:tr>
      <w:tr w:rsidR="007D163E" w:rsidRPr="00DE6B18" w:rsidTr="00A556FF">
        <w:trPr>
          <w:cantSplit/>
          <w:jc w:val="center"/>
        </w:trPr>
        <w:tc>
          <w:tcPr>
            <w:tcW w:w="530" w:type="dxa"/>
          </w:tcPr>
          <w:p w:rsidR="007D163E" w:rsidRPr="00DE6B18" w:rsidRDefault="007D163E" w:rsidP="00A556FF">
            <w:pPr>
              <w:pStyle w:val="1fa"/>
              <w:jc w:val="center"/>
            </w:pPr>
            <w:r w:rsidRPr="00DE6B18">
              <w:t>3</w:t>
            </w:r>
          </w:p>
        </w:tc>
        <w:tc>
          <w:tcPr>
            <w:tcW w:w="3698" w:type="dxa"/>
            <w:shd w:val="clear" w:color="auto" w:fill="auto"/>
            <w:vAlign w:val="center"/>
          </w:tcPr>
          <w:p w:rsidR="007D163E" w:rsidRPr="00DE6B18" w:rsidRDefault="007D163E" w:rsidP="00A556FF">
            <w:pPr>
              <w:pStyle w:val="1fa"/>
            </w:pPr>
            <w:r w:rsidRPr="00DE6B18">
              <w:t>Правила землепользования и застройки сельского поселения Лаврентия Чукотского муниципального района</w:t>
            </w:r>
          </w:p>
        </w:tc>
        <w:tc>
          <w:tcPr>
            <w:tcW w:w="1006" w:type="dxa"/>
            <w:vAlign w:val="center"/>
          </w:tcPr>
          <w:p w:rsidR="007D163E" w:rsidRPr="00DE6B18" w:rsidRDefault="007D163E" w:rsidP="00A556FF">
            <w:pPr>
              <w:pStyle w:val="1fa"/>
            </w:pPr>
            <w:r w:rsidRPr="00DE6B18">
              <w:t>10.12.18</w:t>
            </w:r>
          </w:p>
        </w:tc>
        <w:tc>
          <w:tcPr>
            <w:tcW w:w="4592" w:type="dxa"/>
          </w:tcPr>
          <w:p w:rsidR="007D163E" w:rsidRPr="00DE6B18" w:rsidRDefault="007D163E" w:rsidP="00A556FF">
            <w:pPr>
              <w:pStyle w:val="1fa"/>
              <w:jc w:val="center"/>
            </w:pPr>
            <w:r w:rsidRPr="00DE6B18">
              <w:t>Решение Совета депутатов муниципального образования Чукотский муниципальный район</w:t>
            </w:r>
          </w:p>
        </w:tc>
        <w:tc>
          <w:tcPr>
            <w:tcW w:w="567" w:type="dxa"/>
            <w:vAlign w:val="center"/>
          </w:tcPr>
          <w:p w:rsidR="007D163E" w:rsidRPr="00DE6B18" w:rsidRDefault="007D163E" w:rsidP="00A556FF">
            <w:pPr>
              <w:pStyle w:val="1fa"/>
              <w:jc w:val="center"/>
            </w:pPr>
            <w:r w:rsidRPr="00DE6B18">
              <w:t>61</w:t>
            </w:r>
          </w:p>
        </w:tc>
      </w:tr>
    </w:tbl>
    <w:p w:rsidR="007D163E" w:rsidRPr="00DE6B18" w:rsidRDefault="007D163E" w:rsidP="007D163E">
      <w:pPr>
        <w:pStyle w:val="000"/>
      </w:pPr>
    </w:p>
    <w:p w:rsidR="007D163E" w:rsidRPr="00DE6B18" w:rsidRDefault="007D163E" w:rsidP="007D163E">
      <w:pPr>
        <w:pStyle w:val="11110"/>
      </w:pPr>
      <w:bookmarkStart w:id="98" w:name="_Toc89329796"/>
      <w:r w:rsidRPr="00DE6B18">
        <w:t>3.6.3.1 Схема территориального планирования Чукотского муниципального района Чукотского автономного округа</w:t>
      </w:r>
      <w:bookmarkEnd w:id="98"/>
    </w:p>
    <w:p w:rsidR="007D163E" w:rsidRPr="00DE6B18" w:rsidRDefault="007D163E" w:rsidP="007D163E">
      <w:pPr>
        <w:pStyle w:val="000"/>
      </w:pPr>
      <w:r w:rsidRPr="00DE6B18">
        <w:t>Согласно ранее Схеме территориального планирования в сельских поселениях были запланированы следующие мероприятия:</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7578"/>
        <w:gridCol w:w="1701"/>
      </w:tblGrid>
      <w:tr w:rsidR="007D163E" w:rsidRPr="00DE6B18" w:rsidTr="00A556FF">
        <w:trPr>
          <w:cantSplit/>
          <w:tblHeader/>
          <w:jc w:val="center"/>
        </w:trPr>
        <w:tc>
          <w:tcPr>
            <w:tcW w:w="714" w:type="dxa"/>
            <w:shd w:val="clear" w:color="auto" w:fill="FFCC66"/>
          </w:tcPr>
          <w:p w:rsidR="007D163E" w:rsidRPr="00DE6B18" w:rsidRDefault="007D163E" w:rsidP="00A556FF">
            <w:pPr>
              <w:pStyle w:val="1fa"/>
              <w:jc w:val="center"/>
              <w:rPr>
                <w:b/>
              </w:rPr>
            </w:pPr>
            <w:r w:rsidRPr="00DE6B18">
              <w:rPr>
                <w:b/>
              </w:rPr>
              <w:t>№п/п</w:t>
            </w:r>
          </w:p>
        </w:tc>
        <w:tc>
          <w:tcPr>
            <w:tcW w:w="7578" w:type="dxa"/>
            <w:shd w:val="clear" w:color="auto" w:fill="FFCC66"/>
            <w:vAlign w:val="center"/>
          </w:tcPr>
          <w:p w:rsidR="007D163E" w:rsidRPr="00DE6B18" w:rsidRDefault="007D163E" w:rsidP="00A556FF">
            <w:pPr>
              <w:pStyle w:val="1fa"/>
              <w:jc w:val="center"/>
              <w:rPr>
                <w:b/>
              </w:rPr>
            </w:pPr>
            <w:r w:rsidRPr="00DE6B18">
              <w:rPr>
                <w:b/>
              </w:rPr>
              <w:t>Наименование мероприятия</w:t>
            </w:r>
          </w:p>
        </w:tc>
        <w:tc>
          <w:tcPr>
            <w:tcW w:w="1701" w:type="dxa"/>
            <w:shd w:val="clear" w:color="auto" w:fill="FFCC66"/>
            <w:vAlign w:val="center"/>
          </w:tcPr>
          <w:p w:rsidR="007D163E" w:rsidRPr="00DE6B18" w:rsidRDefault="007D163E" w:rsidP="00A556FF">
            <w:pPr>
              <w:pStyle w:val="1fa"/>
              <w:jc w:val="center"/>
              <w:rPr>
                <w:b/>
              </w:rPr>
            </w:pPr>
            <w:r w:rsidRPr="00DE6B18">
              <w:rPr>
                <w:b/>
              </w:rPr>
              <w:t>Стадия реализации</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w:t>
            </w:r>
          </w:p>
        </w:tc>
        <w:tc>
          <w:tcPr>
            <w:tcW w:w="7578" w:type="dxa"/>
            <w:shd w:val="clear" w:color="auto" w:fill="auto"/>
          </w:tcPr>
          <w:p w:rsidR="007D163E" w:rsidRPr="00DE6B18" w:rsidRDefault="007D163E" w:rsidP="00A556FF">
            <w:pPr>
              <w:pStyle w:val="1fa"/>
            </w:pPr>
            <w:r w:rsidRPr="00DE6B18">
              <w:t xml:space="preserve">Строительство инфраструктуры для организации рыболовного туризма и охоты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w:t>
            </w:r>
          </w:p>
        </w:tc>
        <w:tc>
          <w:tcPr>
            <w:tcW w:w="7578" w:type="dxa"/>
            <w:shd w:val="clear" w:color="auto" w:fill="auto"/>
          </w:tcPr>
          <w:p w:rsidR="007D163E" w:rsidRPr="00DE6B18" w:rsidRDefault="007D163E" w:rsidP="00A556FF">
            <w:pPr>
              <w:pStyle w:val="1fa"/>
            </w:pPr>
            <w:r w:rsidRPr="00DE6B18">
              <w:t xml:space="preserve">Строительство инфраструктуры для организации научно-познавательного, этнографического, морского круизного туризма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3</w:t>
            </w:r>
          </w:p>
        </w:tc>
        <w:tc>
          <w:tcPr>
            <w:tcW w:w="7578" w:type="dxa"/>
            <w:shd w:val="clear" w:color="auto" w:fill="auto"/>
          </w:tcPr>
          <w:p w:rsidR="007D163E" w:rsidRPr="00DE6B18" w:rsidRDefault="007D163E" w:rsidP="00A556FF">
            <w:pPr>
              <w:pStyle w:val="1fa"/>
            </w:pPr>
            <w:r w:rsidRPr="00DE6B18">
              <w:t>Развитие туристско-рекреационной зоны (ТРЗ) регионального типа под условным названием «Край Земли</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4</w:t>
            </w:r>
          </w:p>
        </w:tc>
        <w:tc>
          <w:tcPr>
            <w:tcW w:w="7578" w:type="dxa"/>
            <w:shd w:val="clear" w:color="auto" w:fill="auto"/>
          </w:tcPr>
          <w:p w:rsidR="007D163E" w:rsidRPr="00DE6B18" w:rsidRDefault="007D163E" w:rsidP="00A556FF">
            <w:pPr>
              <w:pStyle w:val="1fa"/>
            </w:pPr>
            <w:r w:rsidRPr="00DE6B18">
              <w:t>Реконструкция существующей гостиницы до уровня 3-звезды и вместимостью 150 мест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5</w:t>
            </w:r>
          </w:p>
        </w:tc>
        <w:tc>
          <w:tcPr>
            <w:tcW w:w="7578" w:type="dxa"/>
            <w:shd w:val="clear" w:color="auto" w:fill="auto"/>
          </w:tcPr>
          <w:p w:rsidR="007D163E" w:rsidRPr="00DE6B18" w:rsidRDefault="007D163E" w:rsidP="00A556FF">
            <w:pPr>
              <w:pStyle w:val="1fa"/>
            </w:pPr>
            <w:r w:rsidRPr="00DE6B18">
              <w:t xml:space="preserve">Рекультивация существующего полигона ТБО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6</w:t>
            </w:r>
          </w:p>
        </w:tc>
        <w:tc>
          <w:tcPr>
            <w:tcW w:w="7578" w:type="dxa"/>
            <w:shd w:val="clear" w:color="auto" w:fill="auto"/>
          </w:tcPr>
          <w:p w:rsidR="007D163E" w:rsidRPr="00DE6B18" w:rsidRDefault="007D163E" w:rsidP="00A556FF">
            <w:pPr>
              <w:pStyle w:val="1fa"/>
            </w:pPr>
            <w:r w:rsidRPr="00DE6B18">
              <w:t>ГСМ от ДЭС на обогрев производственных помещений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7</w:t>
            </w:r>
          </w:p>
        </w:tc>
        <w:tc>
          <w:tcPr>
            <w:tcW w:w="7578" w:type="dxa"/>
            <w:shd w:val="clear" w:color="auto" w:fill="auto"/>
          </w:tcPr>
          <w:p w:rsidR="007D163E" w:rsidRPr="00DE6B18" w:rsidRDefault="007D163E" w:rsidP="00A556FF">
            <w:pPr>
              <w:pStyle w:val="1fa"/>
            </w:pPr>
            <w:r w:rsidRPr="00DE6B18">
              <w:t>Ликвидация несанкционированных свалок</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8</w:t>
            </w:r>
          </w:p>
        </w:tc>
        <w:tc>
          <w:tcPr>
            <w:tcW w:w="7578" w:type="dxa"/>
            <w:shd w:val="clear" w:color="auto" w:fill="auto"/>
          </w:tcPr>
          <w:p w:rsidR="007D163E" w:rsidRPr="00DE6B18" w:rsidRDefault="007D163E" w:rsidP="00A556FF">
            <w:pPr>
              <w:pStyle w:val="1fa"/>
            </w:pPr>
            <w:r w:rsidRPr="00DE6B18">
              <w:t xml:space="preserve">Реконструкцию музеев района – с. Лаврентия, музей (филиал районного) с.Уэлен с созданием на их базе музейно-этнокультурных центров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9</w:t>
            </w:r>
          </w:p>
        </w:tc>
        <w:tc>
          <w:tcPr>
            <w:tcW w:w="7578" w:type="dxa"/>
            <w:shd w:val="clear" w:color="auto" w:fill="auto"/>
          </w:tcPr>
          <w:p w:rsidR="007D163E" w:rsidRPr="00DE6B18" w:rsidRDefault="007D163E" w:rsidP="00A556FF">
            <w:pPr>
              <w:pStyle w:val="1fa"/>
            </w:pPr>
            <w:r w:rsidRPr="00DE6B18">
              <w:t>Строительство в с. Лаврентия всего домов на 196 квартир (1, 2, 3-ком.)</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10</w:t>
            </w:r>
          </w:p>
        </w:tc>
        <w:tc>
          <w:tcPr>
            <w:tcW w:w="7578" w:type="dxa"/>
            <w:shd w:val="clear" w:color="auto" w:fill="auto"/>
          </w:tcPr>
          <w:p w:rsidR="007D163E" w:rsidRPr="00DE6B18" w:rsidRDefault="007D163E" w:rsidP="00A556FF">
            <w:pPr>
              <w:pStyle w:val="1fa"/>
            </w:pPr>
            <w:r w:rsidRPr="00DE6B18">
              <w:t>Сохранение и увеличение поголовья северных оленей</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11</w:t>
            </w:r>
          </w:p>
        </w:tc>
        <w:tc>
          <w:tcPr>
            <w:tcW w:w="7578" w:type="dxa"/>
            <w:shd w:val="clear" w:color="auto" w:fill="auto"/>
          </w:tcPr>
          <w:p w:rsidR="007D163E" w:rsidRPr="00DE6B18" w:rsidRDefault="007D163E" w:rsidP="00A556FF">
            <w:pPr>
              <w:pStyle w:val="1fa"/>
            </w:pPr>
            <w:r w:rsidRPr="00DE6B18">
              <w:t>Закрепление земель для использования под выпас оленей</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12</w:t>
            </w:r>
          </w:p>
        </w:tc>
        <w:tc>
          <w:tcPr>
            <w:tcW w:w="7578" w:type="dxa"/>
            <w:shd w:val="clear" w:color="auto" w:fill="auto"/>
          </w:tcPr>
          <w:p w:rsidR="007D163E" w:rsidRPr="00DE6B18" w:rsidRDefault="007D163E" w:rsidP="00A556FF">
            <w:pPr>
              <w:pStyle w:val="1fa"/>
            </w:pPr>
            <w:r w:rsidRPr="00DE6B18">
              <w:t>Завод по переработке шкур морзверя в с. Лаврентия на 30 шт/смену</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13</w:t>
            </w:r>
          </w:p>
        </w:tc>
        <w:tc>
          <w:tcPr>
            <w:tcW w:w="7578" w:type="dxa"/>
            <w:shd w:val="clear" w:color="auto" w:fill="auto"/>
          </w:tcPr>
          <w:p w:rsidR="007D163E" w:rsidRPr="00DE6B18" w:rsidRDefault="007D163E" w:rsidP="00A556FF">
            <w:pPr>
              <w:pStyle w:val="1fa"/>
            </w:pPr>
            <w:r w:rsidRPr="00DE6B18">
              <w:t>Улучшение материально-технической базы морского зверобойного промысла: обеспечение морских охотников специальными маломерными судами и рульмоторами достаточной мощности, огнестрельным оружием (типа «даттин ган»), средствами связи и безопасности</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14</w:t>
            </w:r>
          </w:p>
        </w:tc>
        <w:tc>
          <w:tcPr>
            <w:tcW w:w="7578" w:type="dxa"/>
            <w:shd w:val="clear" w:color="auto" w:fill="auto"/>
          </w:tcPr>
          <w:p w:rsidR="007D163E" w:rsidRPr="00DE6B18" w:rsidRDefault="007D163E" w:rsidP="00A556FF">
            <w:pPr>
              <w:pStyle w:val="1fa"/>
            </w:pPr>
            <w:r w:rsidRPr="00DE6B18">
              <w:t>Использование информационных технологий, сети Интернет для дистанционного медицинского консультирования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15</w:t>
            </w:r>
          </w:p>
        </w:tc>
        <w:tc>
          <w:tcPr>
            <w:tcW w:w="7578" w:type="dxa"/>
            <w:shd w:val="clear" w:color="auto" w:fill="auto"/>
          </w:tcPr>
          <w:p w:rsidR="007D163E" w:rsidRPr="00DE6B18" w:rsidRDefault="007D163E" w:rsidP="00A556FF">
            <w:pPr>
              <w:pStyle w:val="1fa"/>
            </w:pPr>
            <w:r w:rsidRPr="00DE6B18">
              <w:t>Строительство начальной школы в с. Лаврентия на 100 мест и</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16</w:t>
            </w:r>
          </w:p>
        </w:tc>
        <w:tc>
          <w:tcPr>
            <w:tcW w:w="7578" w:type="dxa"/>
            <w:shd w:val="clear" w:color="auto" w:fill="auto"/>
          </w:tcPr>
          <w:p w:rsidR="007D163E" w:rsidRPr="00DE6B18" w:rsidRDefault="007D163E" w:rsidP="00A556FF">
            <w:pPr>
              <w:pStyle w:val="1fa"/>
            </w:pPr>
            <w:r w:rsidRPr="00DE6B18">
              <w:t xml:space="preserve">Строительство детского сада в с. Лаврентия на 140 мест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17</w:t>
            </w:r>
          </w:p>
        </w:tc>
        <w:tc>
          <w:tcPr>
            <w:tcW w:w="7578" w:type="dxa"/>
            <w:shd w:val="clear" w:color="auto" w:fill="auto"/>
          </w:tcPr>
          <w:p w:rsidR="007D163E" w:rsidRPr="00DE6B18" w:rsidRDefault="007D163E" w:rsidP="00A556FF">
            <w:pPr>
              <w:pStyle w:val="1fa"/>
            </w:pPr>
            <w:r w:rsidRPr="00DE6B18">
              <w:t>Реконструкция школы с приданием статуса базовой школы местного центра расселения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18</w:t>
            </w:r>
          </w:p>
        </w:tc>
        <w:tc>
          <w:tcPr>
            <w:tcW w:w="7578" w:type="dxa"/>
            <w:shd w:val="clear" w:color="auto" w:fill="auto"/>
          </w:tcPr>
          <w:p w:rsidR="007D163E" w:rsidRPr="00DE6B18" w:rsidRDefault="007D163E" w:rsidP="00A556FF">
            <w:pPr>
              <w:pStyle w:val="1fa"/>
            </w:pPr>
            <w:r w:rsidRPr="00DE6B18">
              <w:t>На базе интерната или базовой школы в с. Лаврентия и с. Уэлен организовать начальное профессиональное образование на 60 - 80 человек ежегодно.</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19</w:t>
            </w:r>
          </w:p>
        </w:tc>
        <w:tc>
          <w:tcPr>
            <w:tcW w:w="7578" w:type="dxa"/>
            <w:shd w:val="clear" w:color="auto" w:fill="auto"/>
          </w:tcPr>
          <w:p w:rsidR="007D163E" w:rsidRPr="00DE6B18" w:rsidRDefault="007D163E" w:rsidP="00A556FF">
            <w:pPr>
              <w:pStyle w:val="1fa"/>
            </w:pPr>
            <w:r w:rsidRPr="00DE6B18">
              <w:t>Строительство новых культурно-спортивных досуговых комплексов во всех сёлах района</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20</w:t>
            </w:r>
          </w:p>
        </w:tc>
        <w:tc>
          <w:tcPr>
            <w:tcW w:w="7578" w:type="dxa"/>
            <w:shd w:val="clear" w:color="auto" w:fill="auto"/>
          </w:tcPr>
          <w:p w:rsidR="007D163E" w:rsidRPr="00DE6B18" w:rsidRDefault="007D163E" w:rsidP="00A556FF">
            <w:pPr>
              <w:pStyle w:val="1fa"/>
            </w:pPr>
            <w:r w:rsidRPr="00DE6B18">
              <w:t xml:space="preserve">Реконструкцию музеев района – с. Лаврентия, музей с.Уэлен с созданием на их базе музейно-этнокультурных центров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21</w:t>
            </w:r>
          </w:p>
        </w:tc>
        <w:tc>
          <w:tcPr>
            <w:tcW w:w="7578" w:type="dxa"/>
            <w:shd w:val="clear" w:color="auto" w:fill="auto"/>
          </w:tcPr>
          <w:p w:rsidR="007D163E" w:rsidRPr="00DE6B18" w:rsidRDefault="007D163E" w:rsidP="00A556FF">
            <w:pPr>
              <w:pStyle w:val="1fa"/>
            </w:pPr>
            <w:r w:rsidRPr="00DE6B18">
              <w:t>Строительство бассейна в с. Лаврентия - 150 м2 зеркала воды</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22</w:t>
            </w:r>
          </w:p>
        </w:tc>
        <w:tc>
          <w:tcPr>
            <w:tcW w:w="7578" w:type="dxa"/>
            <w:shd w:val="clear" w:color="auto" w:fill="auto"/>
          </w:tcPr>
          <w:p w:rsidR="007D163E" w:rsidRPr="00DE6B18" w:rsidRDefault="007D163E" w:rsidP="00A556FF">
            <w:pPr>
              <w:pStyle w:val="1fa"/>
            </w:pPr>
            <w:r w:rsidRPr="00DE6B18">
              <w:t>Строительство социально-бытового комплекса в с. Лаврентия, общей площадью 500 м2</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23</w:t>
            </w:r>
          </w:p>
        </w:tc>
        <w:tc>
          <w:tcPr>
            <w:tcW w:w="7578" w:type="dxa"/>
            <w:shd w:val="clear" w:color="auto" w:fill="auto"/>
          </w:tcPr>
          <w:p w:rsidR="007D163E" w:rsidRPr="00DE6B18" w:rsidRDefault="007D163E" w:rsidP="00A556FF">
            <w:pPr>
              <w:pStyle w:val="1fa"/>
            </w:pPr>
            <w:r w:rsidRPr="00DE6B18">
              <w:t>Строительство почтового отделения связи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24</w:t>
            </w:r>
          </w:p>
        </w:tc>
        <w:tc>
          <w:tcPr>
            <w:tcW w:w="7578" w:type="dxa"/>
            <w:shd w:val="clear" w:color="auto" w:fill="auto"/>
          </w:tcPr>
          <w:p w:rsidR="007D163E" w:rsidRPr="00DE6B18" w:rsidRDefault="007D163E" w:rsidP="00A556FF">
            <w:pPr>
              <w:pStyle w:val="1fa"/>
            </w:pPr>
            <w:r w:rsidRPr="00DE6B18">
              <w:t>Строительство нового здания аэровокзала в с. Лаврентия на 600 м2</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25</w:t>
            </w:r>
          </w:p>
        </w:tc>
        <w:tc>
          <w:tcPr>
            <w:tcW w:w="7578" w:type="dxa"/>
            <w:shd w:val="clear" w:color="auto" w:fill="auto"/>
          </w:tcPr>
          <w:p w:rsidR="007D163E" w:rsidRPr="00DE6B18" w:rsidRDefault="007D163E" w:rsidP="00A556FF">
            <w:pPr>
              <w:pStyle w:val="1fa"/>
            </w:pPr>
            <w:r w:rsidRPr="00DE6B18">
              <w:t>Реконструкция автомобильной дороги "Лаврентия - Лорино" и 3 мостов</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26</w:t>
            </w:r>
          </w:p>
        </w:tc>
        <w:tc>
          <w:tcPr>
            <w:tcW w:w="7578" w:type="dxa"/>
            <w:shd w:val="clear" w:color="auto" w:fill="auto"/>
          </w:tcPr>
          <w:p w:rsidR="007D163E" w:rsidRPr="00DE6B18" w:rsidRDefault="007D163E" w:rsidP="00A556FF">
            <w:pPr>
              <w:pStyle w:val="1fa"/>
            </w:pPr>
            <w:r w:rsidRPr="00DE6B18">
              <w:t>Устройство морского причального комплекса для судов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27</w:t>
            </w:r>
          </w:p>
        </w:tc>
        <w:tc>
          <w:tcPr>
            <w:tcW w:w="7578" w:type="dxa"/>
            <w:shd w:val="clear" w:color="auto" w:fill="auto"/>
          </w:tcPr>
          <w:p w:rsidR="007D163E" w:rsidRPr="00DE6B18" w:rsidRDefault="007D163E" w:rsidP="00A556FF">
            <w:pPr>
              <w:pStyle w:val="1fa"/>
            </w:pPr>
            <w:r w:rsidRPr="00DE6B18">
              <w:t>Строительство ДЭС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28</w:t>
            </w:r>
          </w:p>
        </w:tc>
        <w:tc>
          <w:tcPr>
            <w:tcW w:w="7578" w:type="dxa"/>
            <w:shd w:val="clear" w:color="auto" w:fill="auto"/>
          </w:tcPr>
          <w:p w:rsidR="007D163E" w:rsidRPr="00DE6B18" w:rsidRDefault="007D163E" w:rsidP="00A556FF">
            <w:pPr>
              <w:pStyle w:val="1fa"/>
            </w:pPr>
            <w:r w:rsidRPr="00DE6B18">
              <w:t xml:space="preserve">Ремонт ТП 6/0,4  с заменой трасформаторов на более мощные </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29</w:t>
            </w:r>
          </w:p>
        </w:tc>
        <w:tc>
          <w:tcPr>
            <w:tcW w:w="7578" w:type="dxa"/>
            <w:shd w:val="clear" w:color="auto" w:fill="auto"/>
          </w:tcPr>
          <w:p w:rsidR="007D163E" w:rsidRPr="00DE6B18" w:rsidRDefault="007D163E" w:rsidP="00A556FF">
            <w:pPr>
              <w:pStyle w:val="1fa"/>
            </w:pPr>
            <w:r w:rsidRPr="00DE6B18">
              <w:t>СИП во всех сёлах района</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30</w:t>
            </w:r>
          </w:p>
        </w:tc>
        <w:tc>
          <w:tcPr>
            <w:tcW w:w="7578" w:type="dxa"/>
            <w:shd w:val="clear" w:color="auto" w:fill="auto"/>
          </w:tcPr>
          <w:p w:rsidR="007D163E" w:rsidRPr="00DE6B18" w:rsidRDefault="007D163E" w:rsidP="00A556FF">
            <w:pPr>
              <w:pStyle w:val="1fa"/>
            </w:pPr>
            <w:r w:rsidRPr="00DE6B18">
              <w:t>Реконструкция тепловодосетей в 5-ти трубном исполнении с ППУ изоляцией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31</w:t>
            </w:r>
          </w:p>
        </w:tc>
        <w:tc>
          <w:tcPr>
            <w:tcW w:w="7578" w:type="dxa"/>
            <w:shd w:val="clear" w:color="auto" w:fill="auto"/>
          </w:tcPr>
          <w:p w:rsidR="007D163E" w:rsidRPr="00DE6B18" w:rsidRDefault="007D163E" w:rsidP="00A556FF">
            <w:pPr>
              <w:pStyle w:val="1fa"/>
            </w:pPr>
            <w:r w:rsidRPr="00DE6B18">
              <w:t>Реконструкция водопроводной сети (0,36 км) в с. Лаврентия</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32</w:t>
            </w:r>
          </w:p>
        </w:tc>
        <w:tc>
          <w:tcPr>
            <w:tcW w:w="7578" w:type="dxa"/>
            <w:shd w:val="clear" w:color="auto" w:fill="auto"/>
          </w:tcPr>
          <w:p w:rsidR="007D163E" w:rsidRPr="00DE6B18" w:rsidRDefault="007D163E" w:rsidP="00A556FF">
            <w:pPr>
              <w:pStyle w:val="1fa"/>
            </w:pPr>
            <w:r w:rsidRPr="00DE6B18">
              <w:t>Строительство централизованной канализационной сети</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r w:rsidR="007D163E" w:rsidRPr="00DE6B18" w:rsidTr="00A556FF">
        <w:trPr>
          <w:cantSplit/>
          <w:jc w:val="center"/>
        </w:trPr>
        <w:tc>
          <w:tcPr>
            <w:tcW w:w="714" w:type="dxa"/>
            <w:vAlign w:val="center"/>
          </w:tcPr>
          <w:p w:rsidR="007D163E" w:rsidRPr="00DE6B18" w:rsidRDefault="007D163E" w:rsidP="00A556FF">
            <w:pPr>
              <w:pStyle w:val="1fa"/>
              <w:jc w:val="center"/>
            </w:pPr>
            <w:r w:rsidRPr="00DE6B18">
              <w:t>33</w:t>
            </w:r>
          </w:p>
        </w:tc>
        <w:tc>
          <w:tcPr>
            <w:tcW w:w="7578" w:type="dxa"/>
            <w:shd w:val="clear" w:color="auto" w:fill="auto"/>
          </w:tcPr>
          <w:p w:rsidR="007D163E" w:rsidRPr="00DE6B18" w:rsidRDefault="007D163E" w:rsidP="00A556FF">
            <w:pPr>
              <w:pStyle w:val="1fa"/>
            </w:pPr>
            <w:r w:rsidRPr="00DE6B18">
              <w:t>На основе цифровых АТС а так же с помощью спутниковых каналов связи обеспечить доступ в глобальную сеть Интернет из любого населенного пункта района.</w:t>
            </w:r>
          </w:p>
        </w:tc>
        <w:tc>
          <w:tcPr>
            <w:tcW w:w="1701" w:type="dxa"/>
            <w:shd w:val="clear" w:color="auto" w:fill="auto"/>
            <w:vAlign w:val="center"/>
          </w:tcPr>
          <w:p w:rsidR="007D163E" w:rsidRPr="00DE6B18" w:rsidRDefault="007D163E" w:rsidP="00A556FF">
            <w:pPr>
              <w:pStyle w:val="1fa"/>
              <w:jc w:val="center"/>
            </w:pPr>
            <w:r w:rsidRPr="00DE6B18">
              <w:t>не реализовано</w:t>
            </w:r>
          </w:p>
        </w:tc>
      </w:tr>
    </w:tbl>
    <w:p w:rsidR="007D163E" w:rsidRPr="00DE6B18" w:rsidRDefault="007D163E" w:rsidP="007D163E">
      <w:pPr>
        <w:pStyle w:val="000"/>
      </w:pPr>
    </w:p>
    <w:p w:rsidR="007D163E" w:rsidRPr="00DE6B18" w:rsidRDefault="007D163E" w:rsidP="007D163E">
      <w:pPr>
        <w:pStyle w:val="11110"/>
      </w:pPr>
      <w:bookmarkStart w:id="99" w:name="_Toc494730956"/>
      <w:bookmarkStart w:id="100" w:name="_Toc89329797"/>
      <w:r w:rsidRPr="00DE6B18">
        <w:t>3.6.3.2 Анализ реализации предыдущего генерального плана</w:t>
      </w:r>
      <w:bookmarkEnd w:id="99"/>
      <w:bookmarkEnd w:id="100"/>
    </w:p>
    <w:p w:rsidR="007D163E" w:rsidRPr="00DE6B18" w:rsidRDefault="007D163E" w:rsidP="007D163E">
      <w:pPr>
        <w:pStyle w:val="000"/>
      </w:pPr>
      <w:r w:rsidRPr="00DE6B18">
        <w:t>Генеральный план устарел и не соответствует Приказу Минэкономразвития России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Согласно ранее разработанному документу в сельском поселении были запланированы следующие мероприятия:</w:t>
      </w: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4"/>
        <w:gridCol w:w="5946"/>
        <w:gridCol w:w="2835"/>
      </w:tblGrid>
      <w:tr w:rsidR="007D163E" w:rsidRPr="00DE6B18" w:rsidTr="00A556FF">
        <w:trPr>
          <w:cantSplit/>
          <w:jc w:val="center"/>
        </w:trPr>
        <w:tc>
          <w:tcPr>
            <w:tcW w:w="714" w:type="dxa"/>
            <w:shd w:val="clear" w:color="auto" w:fill="FFCC66"/>
          </w:tcPr>
          <w:p w:rsidR="007D163E" w:rsidRPr="00DE6B18" w:rsidRDefault="007D163E" w:rsidP="00A556FF">
            <w:pPr>
              <w:pStyle w:val="1fa"/>
              <w:jc w:val="center"/>
              <w:rPr>
                <w:b/>
              </w:rPr>
            </w:pPr>
            <w:r w:rsidRPr="00DE6B18">
              <w:rPr>
                <w:b/>
              </w:rPr>
              <w:t>№п/п</w:t>
            </w:r>
          </w:p>
        </w:tc>
        <w:tc>
          <w:tcPr>
            <w:tcW w:w="5946" w:type="dxa"/>
            <w:shd w:val="clear" w:color="auto" w:fill="FFCC66"/>
            <w:vAlign w:val="center"/>
          </w:tcPr>
          <w:p w:rsidR="007D163E" w:rsidRPr="00DE6B18" w:rsidRDefault="007D163E" w:rsidP="00A556FF">
            <w:pPr>
              <w:pStyle w:val="1fa"/>
              <w:jc w:val="center"/>
              <w:rPr>
                <w:b/>
              </w:rPr>
            </w:pPr>
            <w:r w:rsidRPr="00DE6B18">
              <w:rPr>
                <w:b/>
              </w:rPr>
              <w:t>Наименование мероприятия</w:t>
            </w:r>
          </w:p>
        </w:tc>
        <w:tc>
          <w:tcPr>
            <w:tcW w:w="2835" w:type="dxa"/>
            <w:shd w:val="clear" w:color="auto" w:fill="FFCC66"/>
            <w:vAlign w:val="center"/>
          </w:tcPr>
          <w:p w:rsidR="007D163E" w:rsidRPr="00DE6B18" w:rsidRDefault="007D163E" w:rsidP="00A556FF">
            <w:pPr>
              <w:pStyle w:val="1fa"/>
              <w:jc w:val="center"/>
              <w:rPr>
                <w:b/>
              </w:rPr>
            </w:pPr>
            <w:r w:rsidRPr="00DE6B18">
              <w:rPr>
                <w:b/>
              </w:rPr>
              <w:t>Стадия реализации</w:t>
            </w:r>
          </w:p>
        </w:tc>
      </w:tr>
      <w:tr w:rsidR="007D163E" w:rsidRPr="00DE6B18" w:rsidTr="00A556FF">
        <w:trPr>
          <w:cantSplit/>
          <w:jc w:val="center"/>
        </w:trPr>
        <w:tc>
          <w:tcPr>
            <w:tcW w:w="714" w:type="dxa"/>
          </w:tcPr>
          <w:p w:rsidR="007D163E" w:rsidRPr="00DE6B18" w:rsidRDefault="007D163E" w:rsidP="00A556FF">
            <w:pPr>
              <w:pStyle w:val="1fa"/>
              <w:rPr>
                <w:sz w:val="22"/>
                <w:szCs w:val="22"/>
              </w:rPr>
            </w:pPr>
            <w:r w:rsidRPr="00DE6B18">
              <w:t>1</w:t>
            </w:r>
          </w:p>
        </w:tc>
        <w:tc>
          <w:tcPr>
            <w:tcW w:w="5946" w:type="dxa"/>
            <w:shd w:val="clear" w:color="auto" w:fill="auto"/>
          </w:tcPr>
          <w:p w:rsidR="007D163E" w:rsidRPr="00DE6B18" w:rsidRDefault="007D163E" w:rsidP="00A556FF">
            <w:pPr>
              <w:pStyle w:val="1fa"/>
            </w:pPr>
            <w:r w:rsidRPr="00DE6B18">
              <w:t>Строительство нового спорткомплекса с бассейном, набором спортивных площадок (напротив школы)</w:t>
            </w:r>
          </w:p>
        </w:tc>
        <w:tc>
          <w:tcPr>
            <w:tcW w:w="2835" w:type="dxa"/>
            <w:shd w:val="clear" w:color="auto" w:fill="auto"/>
            <w:vAlign w:val="center"/>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w:t>
            </w:r>
          </w:p>
        </w:tc>
        <w:tc>
          <w:tcPr>
            <w:tcW w:w="5946" w:type="dxa"/>
            <w:shd w:val="clear" w:color="auto" w:fill="auto"/>
          </w:tcPr>
          <w:p w:rsidR="007D163E" w:rsidRPr="00DE6B18" w:rsidRDefault="007D163E" w:rsidP="00A556FF">
            <w:pPr>
              <w:pStyle w:val="1fa"/>
            </w:pPr>
            <w:r w:rsidRPr="00DE6B18">
              <w:t>Строительство спортивный комплекс с ледовым катком на 1500 м2</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w:t>
            </w:r>
          </w:p>
        </w:tc>
        <w:tc>
          <w:tcPr>
            <w:tcW w:w="5946" w:type="dxa"/>
            <w:shd w:val="clear" w:color="auto" w:fill="auto"/>
          </w:tcPr>
          <w:p w:rsidR="007D163E" w:rsidRPr="00DE6B18" w:rsidRDefault="007D163E" w:rsidP="00A556FF">
            <w:pPr>
              <w:pStyle w:val="1fa"/>
            </w:pPr>
            <w:r w:rsidRPr="00DE6B18">
              <w:t>Организация столовых, кафе в населенных пунктах, на предприятиях с предоставлением рациональной структуры питания, основанного на медицинских рекомендациях</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4</w:t>
            </w:r>
          </w:p>
        </w:tc>
        <w:tc>
          <w:tcPr>
            <w:tcW w:w="5946" w:type="dxa"/>
            <w:shd w:val="clear" w:color="auto" w:fill="auto"/>
          </w:tcPr>
          <w:p w:rsidR="007D163E" w:rsidRPr="00DE6B18" w:rsidRDefault="007D163E" w:rsidP="00A556FF">
            <w:pPr>
              <w:pStyle w:val="1fa"/>
            </w:pPr>
            <w:r w:rsidRPr="00DE6B18">
              <w:t>Строительство начальной школы</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5</w:t>
            </w:r>
          </w:p>
        </w:tc>
        <w:tc>
          <w:tcPr>
            <w:tcW w:w="5946" w:type="dxa"/>
            <w:shd w:val="clear" w:color="auto" w:fill="auto"/>
          </w:tcPr>
          <w:p w:rsidR="007D163E" w:rsidRPr="00DE6B18" w:rsidRDefault="007D163E" w:rsidP="00A556FF">
            <w:pPr>
              <w:pStyle w:val="1fa"/>
            </w:pPr>
            <w:r w:rsidRPr="00DE6B18">
              <w:t>Строительство детского сада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6</w:t>
            </w:r>
          </w:p>
        </w:tc>
        <w:tc>
          <w:tcPr>
            <w:tcW w:w="5946" w:type="dxa"/>
            <w:shd w:val="clear" w:color="auto" w:fill="auto"/>
          </w:tcPr>
          <w:p w:rsidR="007D163E" w:rsidRPr="00DE6B18" w:rsidRDefault="007D163E" w:rsidP="00A556FF">
            <w:pPr>
              <w:pStyle w:val="1fa"/>
            </w:pPr>
            <w:r w:rsidRPr="00DE6B18">
              <w:t>Строительство школы-интерната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7</w:t>
            </w:r>
          </w:p>
        </w:tc>
        <w:tc>
          <w:tcPr>
            <w:tcW w:w="5946" w:type="dxa"/>
            <w:shd w:val="clear" w:color="auto" w:fill="auto"/>
          </w:tcPr>
          <w:p w:rsidR="007D163E" w:rsidRPr="00DE6B18" w:rsidRDefault="007D163E" w:rsidP="00A556FF">
            <w:pPr>
              <w:pStyle w:val="1fa"/>
            </w:pPr>
            <w:r w:rsidRPr="00DE6B18">
              <w:t>Строительство культурно-досугового центра на 300 мест</w:t>
            </w:r>
          </w:p>
        </w:tc>
        <w:tc>
          <w:tcPr>
            <w:tcW w:w="2835" w:type="dxa"/>
            <w:shd w:val="clear" w:color="auto" w:fill="auto"/>
          </w:tcPr>
          <w:p w:rsidR="007D163E" w:rsidRPr="00DE6B18" w:rsidRDefault="007D163E" w:rsidP="00A556FF">
            <w:pPr>
              <w:pStyle w:val="1fa"/>
            </w:pPr>
            <w:r w:rsidRPr="00DE6B18">
              <w:t>ЗУ отведён</w:t>
            </w:r>
          </w:p>
        </w:tc>
      </w:tr>
      <w:tr w:rsidR="007D163E" w:rsidRPr="00DE6B18" w:rsidTr="00A556FF">
        <w:trPr>
          <w:cantSplit/>
          <w:jc w:val="center"/>
        </w:trPr>
        <w:tc>
          <w:tcPr>
            <w:tcW w:w="714" w:type="dxa"/>
          </w:tcPr>
          <w:p w:rsidR="007D163E" w:rsidRPr="00DE6B18" w:rsidRDefault="007D163E" w:rsidP="00A556FF">
            <w:pPr>
              <w:pStyle w:val="1fa"/>
            </w:pPr>
            <w:r w:rsidRPr="00DE6B18">
              <w:t>8</w:t>
            </w:r>
          </w:p>
        </w:tc>
        <w:tc>
          <w:tcPr>
            <w:tcW w:w="5946" w:type="dxa"/>
            <w:shd w:val="clear" w:color="auto" w:fill="auto"/>
          </w:tcPr>
          <w:p w:rsidR="007D163E" w:rsidRPr="00DE6B18" w:rsidRDefault="007D163E" w:rsidP="00A556FF">
            <w:pPr>
              <w:pStyle w:val="1fa"/>
            </w:pPr>
            <w:r w:rsidRPr="00DE6B18">
              <w:t>Строительство детской школы искусств на 100 мест</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9</w:t>
            </w:r>
          </w:p>
        </w:tc>
        <w:tc>
          <w:tcPr>
            <w:tcW w:w="5946" w:type="dxa"/>
            <w:shd w:val="clear" w:color="auto" w:fill="auto"/>
          </w:tcPr>
          <w:p w:rsidR="007D163E" w:rsidRPr="00DE6B18" w:rsidRDefault="007D163E" w:rsidP="00A556FF">
            <w:pPr>
              <w:pStyle w:val="1fa"/>
            </w:pPr>
            <w:r w:rsidRPr="00DE6B18">
              <w:t>Строительство этно-центра на 50 мест</w:t>
            </w:r>
          </w:p>
        </w:tc>
        <w:tc>
          <w:tcPr>
            <w:tcW w:w="2835" w:type="dxa"/>
            <w:shd w:val="clear" w:color="auto" w:fill="auto"/>
          </w:tcPr>
          <w:p w:rsidR="007D163E" w:rsidRPr="00DE6B18" w:rsidRDefault="007D163E" w:rsidP="00A556FF">
            <w:pPr>
              <w:pStyle w:val="1fa"/>
            </w:pPr>
            <w:r w:rsidRPr="00DE6B18">
              <w:t>н/д</w:t>
            </w:r>
          </w:p>
        </w:tc>
      </w:tr>
      <w:tr w:rsidR="007D163E" w:rsidRPr="00DE6B18" w:rsidTr="00A556FF">
        <w:trPr>
          <w:cantSplit/>
          <w:jc w:val="center"/>
        </w:trPr>
        <w:tc>
          <w:tcPr>
            <w:tcW w:w="714" w:type="dxa"/>
          </w:tcPr>
          <w:p w:rsidR="007D163E" w:rsidRPr="00DE6B18" w:rsidRDefault="007D163E" w:rsidP="00A556FF">
            <w:pPr>
              <w:pStyle w:val="1fa"/>
            </w:pPr>
            <w:r w:rsidRPr="00DE6B18">
              <w:t>10</w:t>
            </w:r>
          </w:p>
        </w:tc>
        <w:tc>
          <w:tcPr>
            <w:tcW w:w="5946" w:type="dxa"/>
            <w:shd w:val="clear" w:color="auto" w:fill="auto"/>
          </w:tcPr>
          <w:p w:rsidR="007D163E" w:rsidRPr="00DE6B18" w:rsidRDefault="007D163E" w:rsidP="00A556FF">
            <w:pPr>
              <w:pStyle w:val="1fa"/>
            </w:pPr>
            <w:r w:rsidRPr="00DE6B18">
              <w:t xml:space="preserve">Строительство почты </w:t>
            </w:r>
          </w:p>
        </w:tc>
        <w:tc>
          <w:tcPr>
            <w:tcW w:w="2835" w:type="dxa"/>
            <w:shd w:val="clear" w:color="auto" w:fill="auto"/>
          </w:tcPr>
          <w:p w:rsidR="007D163E" w:rsidRPr="00DE6B18" w:rsidRDefault="007D163E" w:rsidP="00A556FF">
            <w:pPr>
              <w:pStyle w:val="1fa"/>
            </w:pPr>
            <w:r w:rsidRPr="00DE6B18">
              <w:t>ЗУ отведён</w:t>
            </w:r>
          </w:p>
        </w:tc>
      </w:tr>
      <w:tr w:rsidR="007D163E" w:rsidRPr="00DE6B18" w:rsidTr="00A556FF">
        <w:trPr>
          <w:cantSplit/>
          <w:jc w:val="center"/>
        </w:trPr>
        <w:tc>
          <w:tcPr>
            <w:tcW w:w="714" w:type="dxa"/>
          </w:tcPr>
          <w:p w:rsidR="007D163E" w:rsidRPr="00DE6B18" w:rsidRDefault="007D163E" w:rsidP="00A556FF">
            <w:pPr>
              <w:pStyle w:val="1fa"/>
            </w:pPr>
            <w:r w:rsidRPr="00DE6B18">
              <w:t>11</w:t>
            </w:r>
          </w:p>
        </w:tc>
        <w:tc>
          <w:tcPr>
            <w:tcW w:w="5946" w:type="dxa"/>
            <w:shd w:val="clear" w:color="auto" w:fill="auto"/>
          </w:tcPr>
          <w:p w:rsidR="007D163E" w:rsidRPr="00DE6B18" w:rsidRDefault="007D163E" w:rsidP="00A556FF">
            <w:pPr>
              <w:pStyle w:val="1fa"/>
            </w:pPr>
            <w:r w:rsidRPr="00DE6B18">
              <w:t>Строительство административного здания</w:t>
            </w:r>
          </w:p>
        </w:tc>
        <w:tc>
          <w:tcPr>
            <w:tcW w:w="2835" w:type="dxa"/>
            <w:shd w:val="clear" w:color="auto" w:fill="auto"/>
          </w:tcPr>
          <w:p w:rsidR="007D163E" w:rsidRPr="00DE6B18" w:rsidRDefault="007D163E" w:rsidP="00A556FF">
            <w:pPr>
              <w:pStyle w:val="1fa"/>
            </w:pPr>
            <w:r w:rsidRPr="00DE6B18">
              <w:t>н/д</w:t>
            </w:r>
          </w:p>
        </w:tc>
      </w:tr>
      <w:tr w:rsidR="007D163E" w:rsidRPr="00DE6B18" w:rsidTr="00A556FF">
        <w:trPr>
          <w:cantSplit/>
          <w:jc w:val="center"/>
        </w:trPr>
        <w:tc>
          <w:tcPr>
            <w:tcW w:w="714" w:type="dxa"/>
          </w:tcPr>
          <w:p w:rsidR="007D163E" w:rsidRPr="00DE6B18" w:rsidRDefault="007D163E" w:rsidP="00A556FF">
            <w:pPr>
              <w:pStyle w:val="1fa"/>
            </w:pPr>
            <w:r w:rsidRPr="00DE6B18">
              <w:t>12</w:t>
            </w:r>
          </w:p>
        </w:tc>
        <w:tc>
          <w:tcPr>
            <w:tcW w:w="5946" w:type="dxa"/>
            <w:shd w:val="clear" w:color="auto" w:fill="auto"/>
          </w:tcPr>
          <w:p w:rsidR="007D163E" w:rsidRPr="00DE6B18" w:rsidRDefault="007D163E" w:rsidP="00A556FF">
            <w:pPr>
              <w:pStyle w:val="1fa"/>
            </w:pPr>
            <w:r w:rsidRPr="00DE6B18">
              <w:t>Строительство социально-бытового комплекса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13</w:t>
            </w:r>
          </w:p>
        </w:tc>
        <w:tc>
          <w:tcPr>
            <w:tcW w:w="5946" w:type="dxa"/>
            <w:shd w:val="clear" w:color="auto" w:fill="auto"/>
          </w:tcPr>
          <w:p w:rsidR="007D163E" w:rsidRPr="00DE6B18" w:rsidRDefault="007D163E" w:rsidP="00A556FF">
            <w:pPr>
              <w:pStyle w:val="1fa"/>
            </w:pPr>
            <w:r w:rsidRPr="00DE6B18">
              <w:t>Рекультивация территории – расчистка поселка от разрушенных строений, хлама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14</w:t>
            </w:r>
          </w:p>
        </w:tc>
        <w:tc>
          <w:tcPr>
            <w:tcW w:w="5946" w:type="dxa"/>
            <w:shd w:val="clear" w:color="auto" w:fill="auto"/>
          </w:tcPr>
          <w:p w:rsidR="007D163E" w:rsidRPr="00DE6B18" w:rsidRDefault="007D163E" w:rsidP="00A556FF">
            <w:pPr>
              <w:pStyle w:val="1fa"/>
            </w:pPr>
            <w:r w:rsidRPr="00DE6B18">
              <w:t>Упорядочение существующих территорий промышленных и коммунально-складских зон</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15</w:t>
            </w:r>
          </w:p>
        </w:tc>
        <w:tc>
          <w:tcPr>
            <w:tcW w:w="5946" w:type="dxa"/>
            <w:shd w:val="clear" w:color="auto" w:fill="auto"/>
          </w:tcPr>
          <w:p w:rsidR="007D163E" w:rsidRPr="00DE6B18" w:rsidRDefault="007D163E" w:rsidP="00A556FF">
            <w:pPr>
              <w:pStyle w:val="1fa"/>
            </w:pPr>
            <w:r w:rsidRPr="00DE6B18">
              <w:t>Организация санитарно-защитных зон между жилыми зонами и предприятиями</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16</w:t>
            </w:r>
          </w:p>
        </w:tc>
        <w:tc>
          <w:tcPr>
            <w:tcW w:w="5946" w:type="dxa"/>
            <w:shd w:val="clear" w:color="auto" w:fill="auto"/>
          </w:tcPr>
          <w:p w:rsidR="007D163E" w:rsidRPr="00DE6B18" w:rsidRDefault="007D163E" w:rsidP="00A556FF">
            <w:pPr>
              <w:pStyle w:val="1fa"/>
            </w:pPr>
            <w:r w:rsidRPr="00DE6B18">
              <w:t>В двух жилых домах в Катрыткино обустройство общежития для рабочих</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17</w:t>
            </w:r>
          </w:p>
        </w:tc>
        <w:tc>
          <w:tcPr>
            <w:tcW w:w="5946" w:type="dxa"/>
            <w:shd w:val="clear" w:color="auto" w:fill="auto"/>
          </w:tcPr>
          <w:p w:rsidR="007D163E" w:rsidRPr="00DE6B18" w:rsidRDefault="007D163E" w:rsidP="00A556FF">
            <w:pPr>
              <w:pStyle w:val="1fa"/>
            </w:pPr>
            <w:r w:rsidRPr="00DE6B18">
              <w:t>Резерв коммунальных зон (для частных гаражей и контейнеров, проектируется юго-восточнее центральной котельной</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18</w:t>
            </w:r>
          </w:p>
        </w:tc>
        <w:tc>
          <w:tcPr>
            <w:tcW w:w="5946" w:type="dxa"/>
            <w:shd w:val="clear" w:color="auto" w:fill="auto"/>
          </w:tcPr>
          <w:p w:rsidR="007D163E" w:rsidRPr="00DE6B18" w:rsidRDefault="007D163E" w:rsidP="00A556FF">
            <w:pPr>
              <w:pStyle w:val="1fa"/>
            </w:pPr>
            <w:r w:rsidRPr="00DE6B18">
              <w:t>Строительство завода по переработке шкур морзверя</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19</w:t>
            </w:r>
          </w:p>
        </w:tc>
        <w:tc>
          <w:tcPr>
            <w:tcW w:w="5946" w:type="dxa"/>
            <w:shd w:val="clear" w:color="auto" w:fill="auto"/>
          </w:tcPr>
          <w:p w:rsidR="007D163E" w:rsidRPr="00DE6B18" w:rsidRDefault="007D163E" w:rsidP="00A556FF">
            <w:pPr>
              <w:pStyle w:val="1fa"/>
            </w:pPr>
            <w:r w:rsidRPr="00DE6B18">
              <w:t>Строительство магазина с производством кисломолочной продукции</w:t>
            </w:r>
          </w:p>
        </w:tc>
        <w:tc>
          <w:tcPr>
            <w:tcW w:w="2835" w:type="dxa"/>
            <w:shd w:val="clear" w:color="auto" w:fill="auto"/>
          </w:tcPr>
          <w:p w:rsidR="007D163E" w:rsidRPr="00DE6B18" w:rsidRDefault="007D163E" w:rsidP="00A556FF">
            <w:pPr>
              <w:pStyle w:val="1fa"/>
            </w:pPr>
            <w:r w:rsidRPr="00DE6B18">
              <w:t>ЗУ отведён</w:t>
            </w:r>
          </w:p>
        </w:tc>
      </w:tr>
      <w:tr w:rsidR="007D163E" w:rsidRPr="00DE6B18" w:rsidTr="00A556FF">
        <w:trPr>
          <w:cantSplit/>
          <w:jc w:val="center"/>
        </w:trPr>
        <w:tc>
          <w:tcPr>
            <w:tcW w:w="714" w:type="dxa"/>
          </w:tcPr>
          <w:p w:rsidR="007D163E" w:rsidRPr="00DE6B18" w:rsidRDefault="007D163E" w:rsidP="00A556FF">
            <w:pPr>
              <w:pStyle w:val="1fa"/>
            </w:pPr>
            <w:r w:rsidRPr="00DE6B18">
              <w:t>20</w:t>
            </w:r>
          </w:p>
        </w:tc>
        <w:tc>
          <w:tcPr>
            <w:tcW w:w="5946" w:type="dxa"/>
            <w:shd w:val="clear" w:color="auto" w:fill="auto"/>
          </w:tcPr>
          <w:p w:rsidR="007D163E" w:rsidRPr="00DE6B18" w:rsidRDefault="007D163E" w:rsidP="00A556FF">
            <w:pPr>
              <w:pStyle w:val="1fa"/>
            </w:pPr>
            <w:r w:rsidRPr="00DE6B18">
              <w:t>Строительство пождепо</w:t>
            </w:r>
          </w:p>
        </w:tc>
        <w:tc>
          <w:tcPr>
            <w:tcW w:w="2835" w:type="dxa"/>
            <w:shd w:val="clear" w:color="auto" w:fill="auto"/>
          </w:tcPr>
          <w:p w:rsidR="007D163E" w:rsidRPr="00DE6B18" w:rsidRDefault="007D163E" w:rsidP="00A556FF">
            <w:pPr>
              <w:pStyle w:val="1fa"/>
            </w:pPr>
          </w:p>
        </w:tc>
      </w:tr>
      <w:tr w:rsidR="007D163E" w:rsidRPr="00DE6B18" w:rsidTr="00A556FF">
        <w:trPr>
          <w:cantSplit/>
          <w:jc w:val="center"/>
        </w:trPr>
        <w:tc>
          <w:tcPr>
            <w:tcW w:w="714" w:type="dxa"/>
          </w:tcPr>
          <w:p w:rsidR="007D163E" w:rsidRPr="00DE6B18" w:rsidRDefault="007D163E" w:rsidP="00A556FF">
            <w:pPr>
              <w:pStyle w:val="1fa"/>
            </w:pPr>
            <w:r w:rsidRPr="00DE6B18">
              <w:t>21</w:t>
            </w:r>
          </w:p>
        </w:tc>
        <w:tc>
          <w:tcPr>
            <w:tcW w:w="5946" w:type="dxa"/>
            <w:shd w:val="clear" w:color="auto" w:fill="auto"/>
          </w:tcPr>
          <w:p w:rsidR="007D163E" w:rsidRPr="00DE6B18" w:rsidRDefault="007D163E" w:rsidP="00A556FF">
            <w:pPr>
              <w:pStyle w:val="1fa"/>
            </w:pPr>
            <w:r w:rsidRPr="00DE6B18">
              <w:t>Запуск полной технологической линии (от разделки до вакуумной упаковки) по переработке сырья, в виде модульного миницеха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22</w:t>
            </w:r>
          </w:p>
        </w:tc>
        <w:tc>
          <w:tcPr>
            <w:tcW w:w="5946" w:type="dxa"/>
            <w:shd w:val="clear" w:color="auto" w:fill="auto"/>
          </w:tcPr>
          <w:p w:rsidR="007D163E" w:rsidRPr="00DE6B18" w:rsidRDefault="007D163E" w:rsidP="00A556FF">
            <w:pPr>
              <w:pStyle w:val="1fa"/>
            </w:pPr>
            <w:r w:rsidRPr="00DE6B18">
              <w:t>Вынос морга и гараж станции скорой помощи, пожарное депо, ведомственные и частные гаражи в резервные коммунально-складские зоны в районе центральной котельной</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23</w:t>
            </w:r>
          </w:p>
        </w:tc>
        <w:tc>
          <w:tcPr>
            <w:tcW w:w="5946" w:type="dxa"/>
            <w:shd w:val="clear" w:color="auto" w:fill="auto"/>
          </w:tcPr>
          <w:p w:rsidR="007D163E" w:rsidRPr="00DE6B18" w:rsidRDefault="007D163E" w:rsidP="00A556FF">
            <w:pPr>
              <w:pStyle w:val="1fa"/>
            </w:pPr>
            <w:r w:rsidRPr="00DE6B18">
              <w:t>Вынос складов и контейнеров, расположенные в центре поселения между улицами Сычева и Дежнева в существующие и резервные коммунально-складские зоны</w:t>
            </w:r>
          </w:p>
        </w:tc>
        <w:tc>
          <w:tcPr>
            <w:tcW w:w="2835" w:type="dxa"/>
            <w:shd w:val="clear" w:color="auto" w:fill="auto"/>
          </w:tcPr>
          <w:p w:rsidR="007D163E" w:rsidRPr="00DE6B18" w:rsidRDefault="007D163E" w:rsidP="00A556FF">
            <w:pPr>
              <w:pStyle w:val="1fa"/>
            </w:pPr>
            <w:r w:rsidRPr="00DE6B18">
              <w:t>н/д</w:t>
            </w:r>
          </w:p>
        </w:tc>
      </w:tr>
      <w:tr w:rsidR="007D163E" w:rsidRPr="00DE6B18" w:rsidTr="00A556FF">
        <w:trPr>
          <w:cantSplit/>
          <w:jc w:val="center"/>
        </w:trPr>
        <w:tc>
          <w:tcPr>
            <w:tcW w:w="714" w:type="dxa"/>
          </w:tcPr>
          <w:p w:rsidR="007D163E" w:rsidRPr="00DE6B18" w:rsidRDefault="007D163E" w:rsidP="00A556FF">
            <w:pPr>
              <w:pStyle w:val="1fa"/>
            </w:pPr>
            <w:r w:rsidRPr="00DE6B18">
              <w:t>24</w:t>
            </w:r>
          </w:p>
        </w:tc>
        <w:tc>
          <w:tcPr>
            <w:tcW w:w="5946" w:type="dxa"/>
            <w:shd w:val="clear" w:color="auto" w:fill="auto"/>
          </w:tcPr>
          <w:p w:rsidR="007D163E" w:rsidRPr="00DE6B18" w:rsidRDefault="007D163E" w:rsidP="00A556FF">
            <w:pPr>
              <w:pStyle w:val="1fa"/>
            </w:pPr>
            <w:r w:rsidRPr="00DE6B18">
              <w:t>Вынос площадки открытого склада угля в Катрыткино на 50 м за прибрежную защитную полосу моря</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25</w:t>
            </w:r>
          </w:p>
        </w:tc>
        <w:tc>
          <w:tcPr>
            <w:tcW w:w="5946" w:type="dxa"/>
            <w:shd w:val="clear" w:color="auto" w:fill="auto"/>
          </w:tcPr>
          <w:p w:rsidR="007D163E" w:rsidRPr="00DE6B18" w:rsidRDefault="007D163E" w:rsidP="00A556FF">
            <w:pPr>
              <w:pStyle w:val="1fa"/>
            </w:pPr>
            <w:r w:rsidRPr="00DE6B18">
              <w:t>Снос котельной № 2</w:t>
            </w:r>
          </w:p>
        </w:tc>
        <w:tc>
          <w:tcPr>
            <w:tcW w:w="2835" w:type="dxa"/>
            <w:shd w:val="clear" w:color="auto" w:fill="auto"/>
          </w:tcPr>
          <w:p w:rsidR="007D163E" w:rsidRPr="00DE6B18" w:rsidRDefault="007D163E" w:rsidP="00A556FF">
            <w:pPr>
              <w:pStyle w:val="1fa"/>
            </w:pPr>
          </w:p>
        </w:tc>
      </w:tr>
      <w:tr w:rsidR="007D163E" w:rsidRPr="00DE6B18" w:rsidTr="00A556FF">
        <w:trPr>
          <w:cantSplit/>
          <w:jc w:val="center"/>
        </w:trPr>
        <w:tc>
          <w:tcPr>
            <w:tcW w:w="714" w:type="dxa"/>
          </w:tcPr>
          <w:p w:rsidR="007D163E" w:rsidRPr="00DE6B18" w:rsidRDefault="007D163E" w:rsidP="00A556FF">
            <w:pPr>
              <w:pStyle w:val="1fa"/>
            </w:pPr>
            <w:r w:rsidRPr="00DE6B18">
              <w:t>26</w:t>
            </w:r>
          </w:p>
        </w:tc>
        <w:tc>
          <w:tcPr>
            <w:tcW w:w="5946" w:type="dxa"/>
            <w:shd w:val="clear" w:color="auto" w:fill="auto"/>
          </w:tcPr>
          <w:p w:rsidR="007D163E" w:rsidRPr="00DE6B18" w:rsidRDefault="007D163E" w:rsidP="00A556FF">
            <w:pPr>
              <w:pStyle w:val="1fa"/>
            </w:pPr>
            <w:r w:rsidRPr="00DE6B18">
              <w:t>Строительство очистных сооружений канализации в существующей коммунально-складской зоне в северной части поселка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27</w:t>
            </w:r>
          </w:p>
        </w:tc>
        <w:tc>
          <w:tcPr>
            <w:tcW w:w="5946" w:type="dxa"/>
            <w:shd w:val="clear" w:color="auto" w:fill="auto"/>
          </w:tcPr>
          <w:p w:rsidR="007D163E" w:rsidRPr="00DE6B18" w:rsidRDefault="007D163E" w:rsidP="00A556FF">
            <w:pPr>
              <w:pStyle w:val="1fa"/>
            </w:pPr>
            <w:r w:rsidRPr="00DE6B18">
              <w:t>Строительство котельной</w:t>
            </w:r>
          </w:p>
        </w:tc>
        <w:tc>
          <w:tcPr>
            <w:tcW w:w="2835" w:type="dxa"/>
            <w:shd w:val="clear" w:color="auto" w:fill="auto"/>
          </w:tcPr>
          <w:p w:rsidR="007D163E" w:rsidRPr="00DE6B18" w:rsidRDefault="007D163E" w:rsidP="00A556FF">
            <w:pPr>
              <w:pStyle w:val="1fa"/>
            </w:pPr>
            <w:r w:rsidRPr="00DE6B18">
              <w:t>н/д</w:t>
            </w:r>
          </w:p>
        </w:tc>
      </w:tr>
      <w:tr w:rsidR="007D163E" w:rsidRPr="00DE6B18" w:rsidTr="00A556FF">
        <w:trPr>
          <w:cantSplit/>
          <w:jc w:val="center"/>
        </w:trPr>
        <w:tc>
          <w:tcPr>
            <w:tcW w:w="714" w:type="dxa"/>
          </w:tcPr>
          <w:p w:rsidR="007D163E" w:rsidRPr="00DE6B18" w:rsidRDefault="007D163E" w:rsidP="00A556FF">
            <w:pPr>
              <w:pStyle w:val="1fa"/>
            </w:pPr>
            <w:r w:rsidRPr="00DE6B18">
              <w:t>28</w:t>
            </w:r>
          </w:p>
        </w:tc>
        <w:tc>
          <w:tcPr>
            <w:tcW w:w="5946" w:type="dxa"/>
            <w:shd w:val="clear" w:color="auto" w:fill="auto"/>
          </w:tcPr>
          <w:p w:rsidR="007D163E" w:rsidRPr="00DE6B18" w:rsidRDefault="007D163E" w:rsidP="00A556FF">
            <w:pPr>
              <w:pStyle w:val="1fa"/>
            </w:pPr>
            <w:r w:rsidRPr="00DE6B18">
              <w:t>Строительство нового здания аэровокзала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29</w:t>
            </w:r>
          </w:p>
        </w:tc>
        <w:tc>
          <w:tcPr>
            <w:tcW w:w="5946" w:type="dxa"/>
            <w:shd w:val="clear" w:color="auto" w:fill="auto"/>
          </w:tcPr>
          <w:p w:rsidR="007D163E" w:rsidRPr="00DE6B18" w:rsidRDefault="007D163E" w:rsidP="00A556FF">
            <w:pPr>
              <w:pStyle w:val="1fa"/>
            </w:pPr>
            <w:r w:rsidRPr="00DE6B18">
              <w:t>СТО на базе АЗС</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30</w:t>
            </w:r>
          </w:p>
        </w:tc>
        <w:tc>
          <w:tcPr>
            <w:tcW w:w="5946" w:type="dxa"/>
            <w:shd w:val="clear" w:color="auto" w:fill="auto"/>
          </w:tcPr>
          <w:p w:rsidR="007D163E" w:rsidRPr="00DE6B18" w:rsidRDefault="007D163E" w:rsidP="00A556FF">
            <w:pPr>
              <w:pStyle w:val="1fa"/>
            </w:pPr>
            <w:r w:rsidRPr="00DE6B18">
              <w:t>Реконструкция сетей теплоснабжения</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31</w:t>
            </w:r>
          </w:p>
        </w:tc>
        <w:tc>
          <w:tcPr>
            <w:tcW w:w="5946" w:type="dxa"/>
            <w:shd w:val="clear" w:color="auto" w:fill="auto"/>
          </w:tcPr>
          <w:p w:rsidR="007D163E" w:rsidRPr="00DE6B18" w:rsidRDefault="007D163E" w:rsidP="00A556FF">
            <w:pPr>
              <w:pStyle w:val="1fa"/>
            </w:pPr>
            <w:r w:rsidRPr="00DE6B18">
              <w:t>Реконструкция сетей водоснабжения</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32</w:t>
            </w:r>
          </w:p>
        </w:tc>
        <w:tc>
          <w:tcPr>
            <w:tcW w:w="5946" w:type="dxa"/>
            <w:shd w:val="clear" w:color="auto" w:fill="auto"/>
          </w:tcPr>
          <w:p w:rsidR="007D163E" w:rsidRPr="00DE6B18" w:rsidRDefault="007D163E" w:rsidP="00A556FF">
            <w:pPr>
              <w:pStyle w:val="1fa"/>
            </w:pPr>
            <w:r w:rsidRPr="00DE6B18">
              <w:t>Строительство централизованной канализационной сети и современного модульного комплекса очистных сооружений производительностью 0,8 тыс. м³/сут</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33</w:t>
            </w:r>
          </w:p>
        </w:tc>
        <w:tc>
          <w:tcPr>
            <w:tcW w:w="5946" w:type="dxa"/>
            <w:shd w:val="clear" w:color="auto" w:fill="auto"/>
          </w:tcPr>
          <w:p w:rsidR="007D163E" w:rsidRPr="00DE6B18" w:rsidRDefault="007D163E" w:rsidP="00A556FF">
            <w:pPr>
              <w:pStyle w:val="1fa"/>
            </w:pPr>
            <w:r w:rsidRPr="00DE6B18">
              <w:t>Строительство ветроэнергетических установок в районе с.п. Лаврентия</w:t>
            </w:r>
          </w:p>
        </w:tc>
        <w:tc>
          <w:tcPr>
            <w:tcW w:w="2835" w:type="dxa"/>
            <w:shd w:val="clear" w:color="auto" w:fill="auto"/>
          </w:tcPr>
          <w:p w:rsidR="007D163E" w:rsidRPr="00DE6B18" w:rsidRDefault="007D163E" w:rsidP="00A556FF">
            <w:pPr>
              <w:pStyle w:val="1fa"/>
            </w:pPr>
            <w:r w:rsidRPr="00DE6B18">
              <w:t xml:space="preserve">ЗУ отведён за границами СП </w:t>
            </w:r>
          </w:p>
        </w:tc>
      </w:tr>
      <w:tr w:rsidR="007D163E" w:rsidRPr="00DE6B18" w:rsidTr="00A556FF">
        <w:trPr>
          <w:cantSplit/>
          <w:jc w:val="center"/>
        </w:trPr>
        <w:tc>
          <w:tcPr>
            <w:tcW w:w="714" w:type="dxa"/>
          </w:tcPr>
          <w:p w:rsidR="007D163E" w:rsidRPr="00DE6B18" w:rsidRDefault="007D163E" w:rsidP="00A556FF">
            <w:pPr>
              <w:pStyle w:val="1fa"/>
            </w:pPr>
            <w:r w:rsidRPr="00DE6B18">
              <w:t>34</w:t>
            </w:r>
          </w:p>
        </w:tc>
        <w:tc>
          <w:tcPr>
            <w:tcW w:w="5946" w:type="dxa"/>
            <w:shd w:val="clear" w:color="auto" w:fill="auto"/>
          </w:tcPr>
          <w:p w:rsidR="007D163E" w:rsidRPr="00DE6B18" w:rsidRDefault="007D163E" w:rsidP="00A556FF">
            <w:pPr>
              <w:pStyle w:val="1fa"/>
            </w:pPr>
            <w:r w:rsidRPr="00DE6B18">
              <w:t>Вынос шлакоотвала за пределы поселка (не ближе 500 м от застройки)</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35</w:t>
            </w:r>
          </w:p>
        </w:tc>
        <w:tc>
          <w:tcPr>
            <w:tcW w:w="5946" w:type="dxa"/>
            <w:shd w:val="clear" w:color="auto" w:fill="auto"/>
          </w:tcPr>
          <w:p w:rsidR="007D163E" w:rsidRPr="00DE6B18" w:rsidRDefault="007D163E" w:rsidP="00A556FF">
            <w:pPr>
              <w:pStyle w:val="1fa"/>
            </w:pPr>
            <w:r w:rsidRPr="00DE6B18">
              <w:t>Консервация существующего кладбища</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36</w:t>
            </w:r>
          </w:p>
        </w:tc>
        <w:tc>
          <w:tcPr>
            <w:tcW w:w="5946" w:type="dxa"/>
            <w:shd w:val="clear" w:color="auto" w:fill="auto"/>
          </w:tcPr>
          <w:p w:rsidR="007D163E" w:rsidRPr="00DE6B18" w:rsidRDefault="007D163E" w:rsidP="00A556FF">
            <w:pPr>
              <w:pStyle w:val="1fa"/>
            </w:pPr>
            <w:r w:rsidRPr="00DE6B18">
              <w:t>Отвод участка под новое кладбище за пределами ВОЗ моря</w:t>
            </w:r>
          </w:p>
        </w:tc>
        <w:tc>
          <w:tcPr>
            <w:tcW w:w="2835" w:type="dxa"/>
            <w:shd w:val="clear" w:color="auto" w:fill="auto"/>
          </w:tcPr>
          <w:p w:rsidR="007D163E" w:rsidRPr="00DE6B18" w:rsidRDefault="007D163E" w:rsidP="00A556FF">
            <w:pPr>
              <w:pStyle w:val="1fa"/>
            </w:pPr>
            <w:r w:rsidRPr="00DE6B18">
              <w:t>не реализовано</w:t>
            </w:r>
          </w:p>
        </w:tc>
      </w:tr>
      <w:tr w:rsidR="007D163E" w:rsidRPr="00DE6B18" w:rsidTr="00A556FF">
        <w:trPr>
          <w:cantSplit/>
          <w:jc w:val="center"/>
        </w:trPr>
        <w:tc>
          <w:tcPr>
            <w:tcW w:w="714" w:type="dxa"/>
          </w:tcPr>
          <w:p w:rsidR="007D163E" w:rsidRPr="00DE6B18" w:rsidRDefault="007D163E" w:rsidP="00A556FF">
            <w:pPr>
              <w:pStyle w:val="1fa"/>
            </w:pPr>
            <w:r w:rsidRPr="00DE6B18">
              <w:t>37</w:t>
            </w:r>
          </w:p>
        </w:tc>
        <w:tc>
          <w:tcPr>
            <w:tcW w:w="5946" w:type="dxa"/>
            <w:shd w:val="clear" w:color="auto" w:fill="auto"/>
          </w:tcPr>
          <w:p w:rsidR="007D163E" w:rsidRPr="00DE6B18" w:rsidRDefault="007D163E" w:rsidP="00A556FF">
            <w:pPr>
              <w:pStyle w:val="1fa"/>
            </w:pPr>
            <w:r w:rsidRPr="00DE6B18">
              <w:t>Отвод участка под ТБО</w:t>
            </w:r>
          </w:p>
        </w:tc>
        <w:tc>
          <w:tcPr>
            <w:tcW w:w="2835" w:type="dxa"/>
            <w:shd w:val="clear" w:color="auto" w:fill="auto"/>
          </w:tcPr>
          <w:p w:rsidR="007D163E" w:rsidRPr="00DE6B18" w:rsidRDefault="007D163E" w:rsidP="00A556FF">
            <w:pPr>
              <w:pStyle w:val="1fa"/>
            </w:pPr>
            <w:r w:rsidRPr="00DE6B18">
              <w:t>ЗУ отведён за границами СП</w:t>
            </w:r>
          </w:p>
        </w:tc>
      </w:tr>
    </w:tbl>
    <w:p w:rsidR="007D163E" w:rsidRPr="00DE6B18" w:rsidRDefault="007D163E" w:rsidP="007D163E">
      <w:pPr>
        <w:pStyle w:val="000"/>
      </w:pPr>
    </w:p>
    <w:p w:rsidR="007D163E" w:rsidRPr="00DE6B18" w:rsidRDefault="007D163E" w:rsidP="007D163E">
      <w:pPr>
        <w:pStyle w:val="000"/>
        <w:sectPr w:rsidR="007D163E" w:rsidRPr="00DE6B18" w:rsidSect="00C939FD">
          <w:headerReference w:type="default" r:id="rId32"/>
          <w:footerReference w:type="default" r:id="rId33"/>
          <w:pgSz w:w="11906" w:h="16838"/>
          <w:pgMar w:top="1134" w:right="566" w:bottom="1134" w:left="1701" w:header="708" w:footer="708" w:gutter="0"/>
          <w:cols w:space="708"/>
          <w:docGrid w:linePitch="360"/>
        </w:sectPr>
      </w:pPr>
    </w:p>
    <w:p w:rsidR="007D163E" w:rsidRPr="00DE6B18" w:rsidRDefault="007D163E" w:rsidP="007D163E">
      <w:pPr>
        <w:pStyle w:val="110"/>
      </w:pPr>
      <w:bookmarkStart w:id="101" w:name="_Toc89329798"/>
      <w:r w:rsidRPr="00DE6B18">
        <w:t>3.7 Планировочная организация территории. Функциональное зонирование</w:t>
      </w:r>
      <w:bookmarkEnd w:id="101"/>
    </w:p>
    <w:p w:rsidR="007D163E" w:rsidRPr="00DE6B18" w:rsidRDefault="007D163E" w:rsidP="007D163E">
      <w:pPr>
        <w:pStyle w:val="000"/>
      </w:pPr>
      <w:r w:rsidRPr="00DE6B18">
        <w:t xml:space="preserve">Территория с.п. Лаврентия омывается с севера и востока водами залива Лаврентия. На юге и юго-востоке находятся многочисленные озера и заболоченные территории. С запада и юго-запада границей поселка является прибрежная терраса. </w:t>
      </w:r>
    </w:p>
    <w:p w:rsidR="007D163E" w:rsidRPr="00DE6B18" w:rsidRDefault="007D163E" w:rsidP="007D163E">
      <w:pPr>
        <w:pStyle w:val="000"/>
      </w:pPr>
      <w:r w:rsidRPr="00DE6B18">
        <w:t>Существующая уличная сеть представлена двумя параллельными улицами: Сычева и Дежнева, которые проходят вдоль поселения с северо-запада на юго-восток. В 160 – 130 м от ул. Сычева проходит взлетно-посадочная полоса (ВПП) аэропорта. Коммунальные объекты (ДЭС, котельные, баня, склад ГСМ, склады, гаражи) находятся вблизи жилой застройки и ВПП.</w:t>
      </w:r>
    </w:p>
    <w:p w:rsidR="007D163E" w:rsidRPr="00DE6B18" w:rsidRDefault="007D163E" w:rsidP="007D163E">
      <w:pPr>
        <w:pStyle w:val="000"/>
      </w:pPr>
      <w:r w:rsidRPr="00DE6B18">
        <w:t>Сельское поселение не имеет четкого функционального зонирования, планировочная структура продиктована направлением господствующих ветров. Жилые здания имеют допустимую ориентацию. Коммунальные объекты (склады, гаражи, контейнеры, сараи) разбросаны по всему поселку. За ВПП расположена промзона, частично разрушенная. Там же осталось два жилых дома, военная часть, кладбище.</w:t>
      </w:r>
    </w:p>
    <w:p w:rsidR="007D163E" w:rsidRPr="00DE6B18" w:rsidRDefault="007D163E" w:rsidP="007D163E">
      <w:pPr>
        <w:pStyle w:val="000"/>
      </w:pPr>
      <w:r w:rsidRPr="00DE6B18">
        <w:t xml:space="preserve">Центр поселения находится в геометрическом центре территории поселения, между улицами Сычева и Дежнева и имеет непосредственную связь с аэровокзалом.  Застройка из нескольких общественных зданий – клуба, администрации, районного узла связи, магазина формируют центральную площадь, переходящую в южной части в пустырь. По всему селу находятся пустыри от снесенных домов. Благоустроенных зон отдыха в селе нет. </w:t>
      </w:r>
    </w:p>
    <w:p w:rsidR="007D163E" w:rsidRPr="00DE6B18" w:rsidRDefault="007D163E" w:rsidP="007D163E">
      <w:pPr>
        <w:pStyle w:val="000"/>
      </w:pPr>
      <w:r w:rsidRPr="00DE6B18">
        <w:t>Жилая застройка разнообразная: 1-2 этажные деревянные многоквартирные, построенные в 50-60 годах (сделан капремонт); блочные 2-3-4-5 этажные, 1974-1990 гг.; каркасные дома новых проектов, 2004-2006 гг. постройки.</w:t>
      </w:r>
    </w:p>
    <w:p w:rsidR="007D163E" w:rsidRPr="00DE6B18" w:rsidRDefault="007D163E" w:rsidP="007D163E">
      <w:pPr>
        <w:pStyle w:val="1f3"/>
        <w:numPr>
          <w:ilvl w:val="0"/>
          <w:numId w:val="35"/>
        </w:numPr>
      </w:pPr>
      <w:bookmarkStart w:id="102" w:name="_Toc53648143"/>
      <w:bookmarkStart w:id="103" w:name="_Toc89329799"/>
      <w:r w:rsidRPr="00DE6B18">
        <w:t>Демографический потенциал</w:t>
      </w:r>
      <w:bookmarkEnd w:id="102"/>
      <w:bookmarkEnd w:id="103"/>
    </w:p>
    <w:p w:rsidR="007D163E" w:rsidRPr="00DE6B18" w:rsidRDefault="007D163E" w:rsidP="007D163E">
      <w:pPr>
        <w:pStyle w:val="110"/>
        <w:numPr>
          <w:ilvl w:val="1"/>
          <w:numId w:val="35"/>
        </w:numPr>
      </w:pPr>
      <w:bookmarkStart w:id="104" w:name="_Toc53648144"/>
      <w:bookmarkStart w:id="105" w:name="_Toc89329800"/>
      <w:r w:rsidRPr="00DE6B18">
        <w:t>Анализ демографической ситуации</w:t>
      </w:r>
      <w:bookmarkEnd w:id="104"/>
      <w:bookmarkEnd w:id="105"/>
    </w:p>
    <w:p w:rsidR="007D163E" w:rsidRPr="00DE6B18" w:rsidRDefault="007D163E" w:rsidP="007D163E">
      <w:pPr>
        <w:pStyle w:val="000"/>
      </w:pPr>
      <w:r w:rsidRPr="00DE6B18">
        <w:t>Специфика географического положения территории Чукотского муниципального района – в поясе Крайнего Севера, его отдаленность от центральных регионов страны, а также особенности экономического развития влияют на демографическую ситуацию в районе. Численность населения муниципального образования сельского поселения Лаврентия на 01.01.2020 по данным ФСГС года составляет 1170 человек. Лаврентия – национальное сельское поселение, компактно проживающих коренных народов Севера. Большинство постоянного населения чукчи – 41%, русские составляют 35%, эскимосы – 13%, украинцы – 4%. Остальные 7% – представители 26-ти национальностей. Они всегда сохраняли свой родной язык и умели говорить по-русски.</w:t>
      </w:r>
    </w:p>
    <w:p w:rsidR="007D163E" w:rsidRPr="00DE6B18" w:rsidRDefault="007D163E" w:rsidP="007D163E">
      <w:pPr>
        <w:pStyle w:val="1fc"/>
      </w:pPr>
      <w:r w:rsidRPr="00DE6B18">
        <w:t>Таблица 4.1.1. Численность постоянно проживающего населения в 2012-2020 г.г в с.п.Лаврентия</w:t>
      </w: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gridCol w:w="960"/>
        <w:gridCol w:w="960"/>
      </w:tblGrid>
      <w:tr w:rsidR="007D163E" w:rsidRPr="00DE6B18" w:rsidTr="00A556FF">
        <w:trPr>
          <w:trHeight w:val="315"/>
        </w:trPr>
        <w:tc>
          <w:tcPr>
            <w:tcW w:w="960" w:type="dxa"/>
          </w:tcPr>
          <w:p w:rsidR="007D163E" w:rsidRPr="00DE6B18" w:rsidRDefault="007D163E" w:rsidP="00A556FF">
            <w:pPr>
              <w:pStyle w:val="1fa"/>
            </w:pPr>
            <w:r w:rsidRPr="00DE6B18">
              <w:t>Год</w:t>
            </w:r>
          </w:p>
        </w:tc>
        <w:tc>
          <w:tcPr>
            <w:tcW w:w="960" w:type="dxa"/>
            <w:shd w:val="clear" w:color="auto" w:fill="auto"/>
            <w:noWrap/>
            <w:vAlign w:val="bottom"/>
            <w:hideMark/>
          </w:tcPr>
          <w:p w:rsidR="007D163E" w:rsidRPr="00DE6B18" w:rsidRDefault="007D163E" w:rsidP="00A556FF">
            <w:pPr>
              <w:pStyle w:val="1fa"/>
            </w:pPr>
            <w:r w:rsidRPr="00DE6B18">
              <w:t>2012</w:t>
            </w:r>
          </w:p>
        </w:tc>
        <w:tc>
          <w:tcPr>
            <w:tcW w:w="960" w:type="dxa"/>
            <w:shd w:val="clear" w:color="auto" w:fill="auto"/>
            <w:noWrap/>
            <w:vAlign w:val="bottom"/>
            <w:hideMark/>
          </w:tcPr>
          <w:p w:rsidR="007D163E" w:rsidRPr="00DE6B18" w:rsidRDefault="007D163E" w:rsidP="00A556FF">
            <w:pPr>
              <w:pStyle w:val="1fa"/>
            </w:pPr>
            <w:r w:rsidRPr="00DE6B18">
              <w:t>2013</w:t>
            </w:r>
          </w:p>
        </w:tc>
        <w:tc>
          <w:tcPr>
            <w:tcW w:w="960" w:type="dxa"/>
            <w:shd w:val="clear" w:color="auto" w:fill="auto"/>
            <w:noWrap/>
            <w:vAlign w:val="bottom"/>
            <w:hideMark/>
          </w:tcPr>
          <w:p w:rsidR="007D163E" w:rsidRPr="00DE6B18" w:rsidRDefault="007D163E" w:rsidP="00A556FF">
            <w:pPr>
              <w:pStyle w:val="1fa"/>
            </w:pPr>
            <w:r w:rsidRPr="00DE6B18">
              <w:t>2014</w:t>
            </w:r>
          </w:p>
        </w:tc>
        <w:tc>
          <w:tcPr>
            <w:tcW w:w="960" w:type="dxa"/>
            <w:shd w:val="clear" w:color="auto" w:fill="auto"/>
            <w:noWrap/>
            <w:vAlign w:val="bottom"/>
            <w:hideMark/>
          </w:tcPr>
          <w:p w:rsidR="007D163E" w:rsidRPr="00DE6B18" w:rsidRDefault="007D163E" w:rsidP="00A556FF">
            <w:pPr>
              <w:pStyle w:val="1fa"/>
            </w:pPr>
            <w:r w:rsidRPr="00DE6B18">
              <w:t>2015</w:t>
            </w:r>
          </w:p>
        </w:tc>
        <w:tc>
          <w:tcPr>
            <w:tcW w:w="960" w:type="dxa"/>
            <w:shd w:val="clear" w:color="auto" w:fill="auto"/>
            <w:noWrap/>
            <w:vAlign w:val="bottom"/>
            <w:hideMark/>
          </w:tcPr>
          <w:p w:rsidR="007D163E" w:rsidRPr="00DE6B18" w:rsidRDefault="007D163E" w:rsidP="00A556FF">
            <w:pPr>
              <w:pStyle w:val="1fa"/>
            </w:pPr>
            <w:r w:rsidRPr="00DE6B18">
              <w:t>2016</w:t>
            </w:r>
          </w:p>
        </w:tc>
        <w:tc>
          <w:tcPr>
            <w:tcW w:w="960" w:type="dxa"/>
            <w:shd w:val="clear" w:color="auto" w:fill="auto"/>
            <w:noWrap/>
            <w:vAlign w:val="bottom"/>
            <w:hideMark/>
          </w:tcPr>
          <w:p w:rsidR="007D163E" w:rsidRPr="00DE6B18" w:rsidRDefault="007D163E" w:rsidP="00A556FF">
            <w:pPr>
              <w:pStyle w:val="1fa"/>
            </w:pPr>
            <w:r w:rsidRPr="00DE6B18">
              <w:t>2017</w:t>
            </w:r>
          </w:p>
        </w:tc>
        <w:tc>
          <w:tcPr>
            <w:tcW w:w="960" w:type="dxa"/>
            <w:shd w:val="clear" w:color="auto" w:fill="auto"/>
            <w:noWrap/>
            <w:vAlign w:val="bottom"/>
            <w:hideMark/>
          </w:tcPr>
          <w:p w:rsidR="007D163E" w:rsidRPr="00DE6B18" w:rsidRDefault="007D163E" w:rsidP="00A556FF">
            <w:pPr>
              <w:pStyle w:val="1fa"/>
            </w:pPr>
            <w:r w:rsidRPr="00DE6B18">
              <w:t>2018</w:t>
            </w:r>
          </w:p>
        </w:tc>
        <w:tc>
          <w:tcPr>
            <w:tcW w:w="960" w:type="dxa"/>
            <w:shd w:val="clear" w:color="auto" w:fill="auto"/>
            <w:noWrap/>
            <w:vAlign w:val="bottom"/>
            <w:hideMark/>
          </w:tcPr>
          <w:p w:rsidR="007D163E" w:rsidRPr="00DE6B18" w:rsidRDefault="007D163E" w:rsidP="00A556FF">
            <w:pPr>
              <w:pStyle w:val="1fa"/>
            </w:pPr>
            <w:r w:rsidRPr="00DE6B18">
              <w:t>2019</w:t>
            </w:r>
          </w:p>
        </w:tc>
        <w:tc>
          <w:tcPr>
            <w:tcW w:w="960" w:type="dxa"/>
            <w:shd w:val="clear" w:color="auto" w:fill="auto"/>
            <w:noWrap/>
            <w:vAlign w:val="bottom"/>
            <w:hideMark/>
          </w:tcPr>
          <w:p w:rsidR="007D163E" w:rsidRPr="00DE6B18" w:rsidRDefault="007D163E" w:rsidP="00A556FF">
            <w:pPr>
              <w:pStyle w:val="1fa"/>
            </w:pPr>
            <w:r w:rsidRPr="00DE6B18">
              <w:t>2020</w:t>
            </w:r>
          </w:p>
        </w:tc>
      </w:tr>
      <w:tr w:rsidR="007D163E" w:rsidRPr="00DE6B18" w:rsidTr="00A556FF">
        <w:trPr>
          <w:trHeight w:val="330"/>
        </w:trPr>
        <w:tc>
          <w:tcPr>
            <w:tcW w:w="960" w:type="dxa"/>
          </w:tcPr>
          <w:p w:rsidR="007D163E" w:rsidRPr="00DE6B18" w:rsidRDefault="007D163E" w:rsidP="00A556FF">
            <w:pPr>
              <w:pStyle w:val="1fa"/>
            </w:pPr>
            <w:r w:rsidRPr="00DE6B18">
              <w:t>Чел.</w:t>
            </w:r>
          </w:p>
        </w:tc>
        <w:tc>
          <w:tcPr>
            <w:tcW w:w="960" w:type="dxa"/>
            <w:shd w:val="clear" w:color="auto" w:fill="auto"/>
            <w:vAlign w:val="center"/>
            <w:hideMark/>
          </w:tcPr>
          <w:p w:rsidR="007D163E" w:rsidRPr="00DE6B18" w:rsidRDefault="007D163E" w:rsidP="00A556FF">
            <w:pPr>
              <w:pStyle w:val="1fa"/>
            </w:pPr>
            <w:r w:rsidRPr="00DE6B18">
              <w:t>1470</w:t>
            </w:r>
          </w:p>
        </w:tc>
        <w:tc>
          <w:tcPr>
            <w:tcW w:w="960" w:type="dxa"/>
            <w:shd w:val="clear" w:color="auto" w:fill="auto"/>
            <w:vAlign w:val="center"/>
            <w:hideMark/>
          </w:tcPr>
          <w:p w:rsidR="007D163E" w:rsidRPr="00DE6B18" w:rsidRDefault="007D163E" w:rsidP="00A556FF">
            <w:pPr>
              <w:pStyle w:val="1fa"/>
            </w:pPr>
            <w:r w:rsidRPr="00DE6B18">
              <w:t>1415</w:t>
            </w:r>
          </w:p>
        </w:tc>
        <w:tc>
          <w:tcPr>
            <w:tcW w:w="960" w:type="dxa"/>
            <w:shd w:val="clear" w:color="auto" w:fill="auto"/>
            <w:vAlign w:val="center"/>
            <w:hideMark/>
          </w:tcPr>
          <w:p w:rsidR="007D163E" w:rsidRPr="00DE6B18" w:rsidRDefault="007D163E" w:rsidP="00A556FF">
            <w:pPr>
              <w:pStyle w:val="1fa"/>
            </w:pPr>
            <w:r w:rsidRPr="00DE6B18">
              <w:t>1388</w:t>
            </w:r>
          </w:p>
        </w:tc>
        <w:tc>
          <w:tcPr>
            <w:tcW w:w="960" w:type="dxa"/>
            <w:shd w:val="clear" w:color="auto" w:fill="auto"/>
            <w:vAlign w:val="center"/>
            <w:hideMark/>
          </w:tcPr>
          <w:p w:rsidR="007D163E" w:rsidRPr="00DE6B18" w:rsidRDefault="007D163E" w:rsidP="00A556FF">
            <w:pPr>
              <w:pStyle w:val="1fa"/>
            </w:pPr>
            <w:r w:rsidRPr="00DE6B18">
              <w:t>1426</w:t>
            </w:r>
          </w:p>
        </w:tc>
        <w:tc>
          <w:tcPr>
            <w:tcW w:w="960" w:type="dxa"/>
            <w:shd w:val="clear" w:color="auto" w:fill="auto"/>
            <w:vAlign w:val="center"/>
            <w:hideMark/>
          </w:tcPr>
          <w:p w:rsidR="007D163E" w:rsidRPr="00DE6B18" w:rsidRDefault="007D163E" w:rsidP="00A556FF">
            <w:pPr>
              <w:pStyle w:val="1fa"/>
            </w:pPr>
            <w:r w:rsidRPr="00DE6B18">
              <w:t>1345</w:t>
            </w:r>
          </w:p>
        </w:tc>
        <w:tc>
          <w:tcPr>
            <w:tcW w:w="960" w:type="dxa"/>
            <w:shd w:val="clear" w:color="auto" w:fill="auto"/>
            <w:vAlign w:val="center"/>
            <w:hideMark/>
          </w:tcPr>
          <w:p w:rsidR="007D163E" w:rsidRPr="00DE6B18" w:rsidRDefault="007D163E" w:rsidP="00A556FF">
            <w:pPr>
              <w:pStyle w:val="1fa"/>
            </w:pPr>
            <w:r w:rsidRPr="00DE6B18">
              <w:t>1290</w:t>
            </w:r>
          </w:p>
        </w:tc>
        <w:tc>
          <w:tcPr>
            <w:tcW w:w="960" w:type="dxa"/>
            <w:shd w:val="clear" w:color="auto" w:fill="auto"/>
            <w:vAlign w:val="center"/>
            <w:hideMark/>
          </w:tcPr>
          <w:p w:rsidR="007D163E" w:rsidRPr="00DE6B18" w:rsidRDefault="007D163E" w:rsidP="00A556FF">
            <w:pPr>
              <w:pStyle w:val="1fa"/>
            </w:pPr>
            <w:r w:rsidRPr="00DE6B18">
              <w:t>1185</w:t>
            </w:r>
          </w:p>
        </w:tc>
        <w:tc>
          <w:tcPr>
            <w:tcW w:w="960" w:type="dxa"/>
            <w:shd w:val="clear" w:color="auto" w:fill="auto"/>
            <w:vAlign w:val="center"/>
            <w:hideMark/>
          </w:tcPr>
          <w:p w:rsidR="007D163E" w:rsidRPr="00DE6B18" w:rsidRDefault="007D163E" w:rsidP="00A556FF">
            <w:pPr>
              <w:pStyle w:val="1fa"/>
            </w:pPr>
            <w:r w:rsidRPr="00DE6B18">
              <w:t>1208</w:t>
            </w:r>
          </w:p>
        </w:tc>
        <w:tc>
          <w:tcPr>
            <w:tcW w:w="960" w:type="dxa"/>
            <w:shd w:val="clear" w:color="auto" w:fill="auto"/>
            <w:vAlign w:val="center"/>
            <w:hideMark/>
          </w:tcPr>
          <w:p w:rsidR="007D163E" w:rsidRPr="00DE6B18" w:rsidRDefault="007D163E" w:rsidP="00A556FF">
            <w:pPr>
              <w:pStyle w:val="1fa"/>
            </w:pPr>
            <w:r w:rsidRPr="00DE6B18">
              <w:t>1170</w:t>
            </w:r>
          </w:p>
        </w:tc>
      </w:tr>
    </w:tbl>
    <w:p w:rsidR="007D163E" w:rsidRPr="00DE6B18" w:rsidRDefault="007D163E" w:rsidP="007D163E">
      <w:pPr>
        <w:pStyle w:val="1fc"/>
      </w:pPr>
    </w:p>
    <w:p w:rsidR="007D163E" w:rsidRPr="00DE6B18" w:rsidRDefault="007D163E" w:rsidP="007D163E">
      <w:pPr>
        <w:pStyle w:val="000"/>
      </w:pPr>
      <w:r w:rsidRPr="00DE6B18">
        <w:t>Анализ демографической ситуации является одной из важнейших составляющих оценки тенденции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С 2016 года наблюдается отрицательная динамика численности населения, что обуславливается понижением рождаемости детей и увеличением миграционного оттока населения. Ежегодно уменьшается рождаемость детей и увеличивается смертность, причинами которой являются заболевания и уход из жизни по старости. Также оттоку населения способствует сложная ситуация по организации трудоустройства из-за отсутствия рабочих мест.</w:t>
      </w:r>
    </w:p>
    <w:p w:rsidR="007D163E" w:rsidRPr="00DE6B18" w:rsidRDefault="007D163E" w:rsidP="007D163E">
      <w:pPr>
        <w:pStyle w:val="000"/>
      </w:pPr>
      <w:r w:rsidRPr="00DE6B18">
        <w:t>Стабильность демографической ситуации на территории сельского поселения возможна:</w:t>
      </w:r>
    </w:p>
    <w:p w:rsidR="007D163E" w:rsidRPr="00DE6B18" w:rsidRDefault="007D163E" w:rsidP="007D163E">
      <w:pPr>
        <w:pStyle w:val="---"/>
      </w:pPr>
      <w:r w:rsidRPr="00DE6B18">
        <w:t>при повышении уровня жизни населения;</w:t>
      </w:r>
    </w:p>
    <w:p w:rsidR="007D163E" w:rsidRPr="00DE6B18" w:rsidRDefault="007D163E" w:rsidP="007D163E">
      <w:pPr>
        <w:pStyle w:val="---"/>
      </w:pPr>
      <w:r w:rsidRPr="00DE6B18">
        <w:t>при пропаганде здорового образа жизни;</w:t>
      </w:r>
    </w:p>
    <w:p w:rsidR="007D163E" w:rsidRPr="00DE6B18" w:rsidRDefault="007D163E" w:rsidP="007D163E">
      <w:pPr>
        <w:pStyle w:val="---"/>
      </w:pPr>
      <w:r w:rsidRPr="00DE6B18">
        <w:t>при поддержке многодетных и малообеспеченных семей;</w:t>
      </w:r>
    </w:p>
    <w:p w:rsidR="007D163E" w:rsidRPr="00DE6B18" w:rsidRDefault="007D163E" w:rsidP="007D163E">
      <w:pPr>
        <w:pStyle w:val="---"/>
      </w:pPr>
      <w:r w:rsidRPr="00DE6B18">
        <w:t>при развитии физической культуры и спорта;</w:t>
      </w:r>
    </w:p>
    <w:p w:rsidR="007D163E" w:rsidRPr="00DE6B18" w:rsidRDefault="007D163E" w:rsidP="007D163E">
      <w:pPr>
        <w:pStyle w:val="---"/>
      </w:pPr>
      <w:r w:rsidRPr="00DE6B18">
        <w:t>при строительстве нового жилья.</w:t>
      </w:r>
    </w:p>
    <w:p w:rsidR="007D163E" w:rsidRPr="00DE6B18" w:rsidRDefault="007D163E" w:rsidP="007D163E">
      <w:pPr>
        <w:pStyle w:val="000"/>
      </w:pPr>
      <w:r w:rsidRPr="00DE6B18">
        <w:t>Важнейшим фактором для роста численности населения также является создание новых рабочих мест и наличие объектов образования и здравоохранения в полном объеме.</w:t>
      </w:r>
    </w:p>
    <w:p w:rsidR="007D163E" w:rsidRPr="00DE6B18" w:rsidRDefault="007D163E" w:rsidP="007D163E">
      <w:pPr>
        <w:pStyle w:val="1fc"/>
      </w:pPr>
      <w:r w:rsidRPr="00DE6B18">
        <w:t>Таблица 4.1.2. Возрастная структура населения сельского поселения Лаврентия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3191"/>
      </w:tblGrid>
      <w:tr w:rsidR="007D163E" w:rsidRPr="00DE6B18" w:rsidTr="00A556FF">
        <w:trPr>
          <w:tblHeader/>
          <w:jc w:val="center"/>
        </w:trPr>
        <w:tc>
          <w:tcPr>
            <w:tcW w:w="3189" w:type="dxa"/>
            <w:shd w:val="clear" w:color="auto" w:fill="FFCC66"/>
          </w:tcPr>
          <w:p w:rsidR="007D163E" w:rsidRPr="00DE6B18" w:rsidRDefault="007D163E" w:rsidP="00A556FF">
            <w:pPr>
              <w:pStyle w:val="1fa"/>
              <w:rPr>
                <w:b/>
              </w:rPr>
            </w:pPr>
            <w:r w:rsidRPr="00DE6B18">
              <w:rPr>
                <w:b/>
              </w:rPr>
              <w:t>Возрастные  группы</w:t>
            </w:r>
          </w:p>
        </w:tc>
        <w:tc>
          <w:tcPr>
            <w:tcW w:w="3191" w:type="dxa"/>
            <w:shd w:val="clear" w:color="auto" w:fill="FFCC66"/>
          </w:tcPr>
          <w:p w:rsidR="007D163E" w:rsidRPr="00DE6B18" w:rsidRDefault="007D163E" w:rsidP="00A556FF">
            <w:pPr>
              <w:pStyle w:val="1fa"/>
              <w:rPr>
                <w:b/>
              </w:rPr>
            </w:pPr>
            <w:r w:rsidRPr="00DE6B18">
              <w:rPr>
                <w:b/>
              </w:rPr>
              <w:t>% к общей  численности  населения</w:t>
            </w:r>
          </w:p>
        </w:tc>
      </w:tr>
      <w:tr w:rsidR="007D163E" w:rsidRPr="00DE6B18" w:rsidTr="00A556FF">
        <w:trPr>
          <w:jc w:val="center"/>
        </w:trPr>
        <w:tc>
          <w:tcPr>
            <w:tcW w:w="3189" w:type="dxa"/>
          </w:tcPr>
          <w:p w:rsidR="007D163E" w:rsidRPr="00DE6B18" w:rsidRDefault="007D163E" w:rsidP="00A556FF">
            <w:pPr>
              <w:pStyle w:val="1fa"/>
            </w:pPr>
            <w:r w:rsidRPr="00DE6B18">
              <w:t>0-15  лет</w:t>
            </w:r>
          </w:p>
        </w:tc>
        <w:tc>
          <w:tcPr>
            <w:tcW w:w="3191" w:type="dxa"/>
          </w:tcPr>
          <w:p w:rsidR="007D163E" w:rsidRPr="00DE6B18" w:rsidRDefault="007D163E" w:rsidP="00A556FF">
            <w:pPr>
              <w:pStyle w:val="1fa"/>
            </w:pPr>
            <w:r w:rsidRPr="00DE6B18">
              <w:t>32</w:t>
            </w:r>
          </w:p>
        </w:tc>
      </w:tr>
      <w:tr w:rsidR="007D163E" w:rsidRPr="00DE6B18" w:rsidTr="00A556FF">
        <w:trPr>
          <w:jc w:val="center"/>
        </w:trPr>
        <w:tc>
          <w:tcPr>
            <w:tcW w:w="3189" w:type="dxa"/>
          </w:tcPr>
          <w:p w:rsidR="007D163E" w:rsidRPr="00DE6B18" w:rsidRDefault="007D163E" w:rsidP="00A556FF">
            <w:pPr>
              <w:pStyle w:val="1fa"/>
            </w:pPr>
            <w:r w:rsidRPr="00DE6B18">
              <w:t>16(17)  - 55 лет</w:t>
            </w:r>
          </w:p>
        </w:tc>
        <w:tc>
          <w:tcPr>
            <w:tcW w:w="3191" w:type="dxa"/>
          </w:tcPr>
          <w:p w:rsidR="007D163E" w:rsidRPr="00DE6B18" w:rsidRDefault="007D163E" w:rsidP="00A556FF">
            <w:pPr>
              <w:pStyle w:val="1fa"/>
            </w:pPr>
            <w:r w:rsidRPr="00DE6B18">
              <w:t>59</w:t>
            </w:r>
          </w:p>
        </w:tc>
      </w:tr>
      <w:tr w:rsidR="007D163E" w:rsidRPr="00DE6B18" w:rsidTr="00A556FF">
        <w:trPr>
          <w:jc w:val="center"/>
        </w:trPr>
        <w:tc>
          <w:tcPr>
            <w:tcW w:w="3189" w:type="dxa"/>
          </w:tcPr>
          <w:p w:rsidR="007D163E" w:rsidRPr="00DE6B18" w:rsidRDefault="007D163E" w:rsidP="00A556FF">
            <w:pPr>
              <w:pStyle w:val="1fa"/>
            </w:pPr>
            <w:r w:rsidRPr="00DE6B18">
              <w:t>от  55 и  старше</w:t>
            </w:r>
          </w:p>
        </w:tc>
        <w:tc>
          <w:tcPr>
            <w:tcW w:w="3191" w:type="dxa"/>
          </w:tcPr>
          <w:p w:rsidR="007D163E" w:rsidRPr="00DE6B18" w:rsidRDefault="007D163E" w:rsidP="00A556FF">
            <w:pPr>
              <w:pStyle w:val="1fa"/>
            </w:pPr>
            <w:r w:rsidRPr="00DE6B18">
              <w:t>9</w:t>
            </w:r>
          </w:p>
        </w:tc>
      </w:tr>
    </w:tbl>
    <w:p w:rsidR="007D163E" w:rsidRPr="00DE6B18" w:rsidRDefault="007D163E" w:rsidP="007D163E">
      <w:pPr>
        <w:pStyle w:val="000"/>
      </w:pPr>
    </w:p>
    <w:p w:rsidR="007D163E" w:rsidRPr="00DE6B18" w:rsidRDefault="007D163E" w:rsidP="007D163E">
      <w:pPr>
        <w:pStyle w:val="110"/>
        <w:numPr>
          <w:ilvl w:val="1"/>
          <w:numId w:val="35"/>
        </w:numPr>
      </w:pPr>
      <w:bookmarkStart w:id="106" w:name="_Toc53648145"/>
      <w:bookmarkStart w:id="107" w:name="_Toc89329801"/>
      <w:r w:rsidRPr="00DE6B18">
        <w:t>Прогноз численности населения</w:t>
      </w:r>
      <w:bookmarkEnd w:id="106"/>
      <w:bookmarkEnd w:id="107"/>
    </w:p>
    <w:p w:rsidR="007D163E" w:rsidRPr="00DE6B18" w:rsidRDefault="007D163E" w:rsidP="007D163E">
      <w:pPr>
        <w:pStyle w:val="000"/>
      </w:pPr>
      <w:r w:rsidRPr="00DE6B18">
        <w:t>Выбор направлений дальнейшего территориального развития поселения, зависит от прогнозируемой численности населения, которые строятся на основе гипотез относительно будущей динамики рождаемости, смертности и миграции. Расчет перспективной численности населения произведен при помощи функции линейной зависимости, который основывается на использовании данных об общем приросте населения (естественном и механическом).</w:t>
      </w:r>
    </w:p>
    <w:p w:rsidR="007D163E" w:rsidRPr="00DE6B18" w:rsidRDefault="007D163E" w:rsidP="007D163E">
      <w:pPr>
        <w:pStyle w:val="000"/>
      </w:pPr>
      <w:r w:rsidRPr="00DE6B18">
        <w:t>Для расчета перспективной численности населения использовались несколько вариантов:</w:t>
      </w:r>
    </w:p>
    <w:p w:rsidR="007D163E" w:rsidRPr="00DE6B18" w:rsidRDefault="007D163E" w:rsidP="007D163E">
      <w:pPr>
        <w:pStyle w:val="---"/>
        <w:numPr>
          <w:ilvl w:val="0"/>
          <w:numId w:val="0"/>
        </w:numPr>
        <w:ind w:left="720" w:hanging="360"/>
      </w:pPr>
      <w:r w:rsidRPr="00DE6B18">
        <w:t>пессимистичный вариант отражает снижение естественного прироста населения (низкая рождаемость в сочетании с высокой смертностью) и низкий миграционный прирост. При таком прогнозе численность населения составит в 2030 году – 800 человек, а в 2040 г. – 400.</w:t>
      </w:r>
    </w:p>
    <w:p w:rsidR="007D163E" w:rsidRPr="00DE6B18" w:rsidRDefault="007D163E" w:rsidP="007D163E">
      <w:pPr>
        <w:pStyle w:val="---"/>
      </w:pPr>
      <w:r w:rsidRPr="00DE6B18">
        <w:t xml:space="preserve">оптимистичный вариант предполагает демографический рост населения на уровне 2019 гг. </w:t>
      </w:r>
      <w:r w:rsidRPr="00430685">
        <w:t>Численность населения сельского поселения в таком случ</w:t>
      </w:r>
      <w:r w:rsidRPr="00DE6B18">
        <w:t>ае составит в 2030 году – 1400 человек, а в 2040 г. – 1700;</w:t>
      </w:r>
    </w:p>
    <w:p w:rsidR="007D163E" w:rsidRPr="00430685" w:rsidRDefault="007D163E" w:rsidP="007D163E">
      <w:pPr>
        <w:pStyle w:val="---"/>
      </w:pPr>
      <w:r w:rsidRPr="00DE6B18">
        <w:t xml:space="preserve">базовый вариант предполагает, что в округе сохранится динамика населения последних пяти </w:t>
      </w:r>
      <w:r w:rsidRPr="00430685">
        <w:t>лет, а также не будет значительных изменений в экономике. При таком варианте население в сельском поселении составит в 2030 году – 1170 человек, а в 2040 г. – 1170.</w:t>
      </w:r>
    </w:p>
    <w:p w:rsidR="007D163E" w:rsidRPr="00DE6B18" w:rsidRDefault="007D163E" w:rsidP="007D163E">
      <w:pPr>
        <w:pStyle w:val="000"/>
      </w:pPr>
      <w:r w:rsidRPr="00DE6B18">
        <w:t>При расчете перспективной численности с использованием коэффициента общего прироста.</w:t>
      </w:r>
    </w:p>
    <w:p w:rsidR="007D163E" w:rsidRPr="00DE6B18" w:rsidRDefault="007D163E" w:rsidP="007D163E">
      <w:pPr>
        <w:pStyle w:val="000"/>
      </w:pPr>
      <w:r w:rsidRPr="00DE6B18">
        <w:t>Более точный метод, используемый для длительных прогнозов, - это метод возрастной передвижки, основанный на использовании данных о возрастном составе населения и коэффициентов дожития, рассчитываемых на основании таблиц смертности и коэффициентов рождаемости, полученных из таблиц рождаемости. Расчет этим методом невозможен, так как отсутствуют текущие статистические данные и расчетные таблицы рождаемости и смертности по населению поселения.</w:t>
      </w:r>
    </w:p>
    <w:p w:rsidR="007D163E" w:rsidRPr="00DE6B18" w:rsidRDefault="007D163E" w:rsidP="007D163E">
      <w:pPr>
        <w:pStyle w:val="000"/>
      </w:pPr>
      <w:r w:rsidRPr="00DE6B18">
        <w:t>Произвести расчет перспективной численности населения методом трудового баланса также нет возможности, так как отсутствуют данные абсолютной численности градообразующих кадров на расчетный срок.</w:t>
      </w:r>
    </w:p>
    <w:p w:rsidR="007D163E" w:rsidRPr="00DE6B18" w:rsidRDefault="007D163E" w:rsidP="007D163E">
      <w:pPr>
        <w:pStyle w:val="000"/>
      </w:pPr>
      <w:r w:rsidRPr="00DE6B18">
        <w:t xml:space="preserve">В дальнейших расчетах инфраструктуры и застройки использовался данные прогноза базового варианта. </w:t>
      </w:r>
    </w:p>
    <w:p w:rsidR="007D163E" w:rsidRPr="00DE6B18" w:rsidRDefault="007D163E" w:rsidP="007D163E">
      <w:pPr>
        <w:pStyle w:val="110"/>
        <w:numPr>
          <w:ilvl w:val="1"/>
          <w:numId w:val="35"/>
        </w:numPr>
      </w:pPr>
      <w:bookmarkStart w:id="108" w:name="_Toc53648146"/>
      <w:bookmarkStart w:id="109" w:name="_Toc89329802"/>
      <w:r w:rsidRPr="00DE6B18">
        <w:t>Структура занятости населения. Рынок труда</w:t>
      </w:r>
      <w:bookmarkEnd w:id="108"/>
      <w:bookmarkEnd w:id="109"/>
    </w:p>
    <w:p w:rsidR="007D163E" w:rsidRPr="00DE6B18" w:rsidRDefault="007D163E" w:rsidP="007D163E">
      <w:pPr>
        <w:pStyle w:val="000"/>
      </w:pPr>
      <w:r w:rsidRPr="00DE6B18">
        <w:t>На 100 человек трудоспособного населения приходится 71 человека нетрудоспособного, в том числе 55 детей и 16 пенсионеров, инвалидов.</w:t>
      </w:r>
    </w:p>
    <w:p w:rsidR="007D163E" w:rsidRPr="00DE6B18" w:rsidRDefault="007D163E" w:rsidP="007D163E">
      <w:pPr>
        <w:pStyle w:val="000"/>
      </w:pPr>
      <w:r w:rsidRPr="00DE6B18">
        <w:t xml:space="preserve">Экономически активное население составляет 640 человека, в их числе 97 процентов заняты в экономике и 3 процента не осуществляли свою деятельность, в связи, с чем классифицировались как безработные. Занято в экономике 622 человека, в том числе в сельском хозяйстве 3 процента, в сфере жилищно-коммунального хозяйства 9 процентов, в здравоохранении 17 процентов, в образовании 11 процентов, в культуре 3 процента, в управлении 9 процентов, в связи 2 процента, в торговле 6 процентов, прочие 40 процентов. Доля занятого населения в организациях муниципальной формы собственности в общей численности занятых в экономике 26 процентов, или 162 человека, в их числе на сельхозпредприятиях муниципальной формы собственности 18 человека и в бюджетной сфере 144 человека. </w:t>
      </w:r>
    </w:p>
    <w:p w:rsidR="007D163E" w:rsidRPr="00DE6B18" w:rsidRDefault="007D163E" w:rsidP="007D163E">
      <w:pPr>
        <w:pStyle w:val="000"/>
      </w:pPr>
      <w:r w:rsidRPr="00DE6B18">
        <w:t>Уровень регистрируемой безработицы от экономически активного населения составит 3 процента, что аналогично периоду прошлого года.</w:t>
      </w:r>
    </w:p>
    <w:p w:rsidR="007D163E" w:rsidRPr="00DE6B18" w:rsidRDefault="007D163E" w:rsidP="007D163E">
      <w:pPr>
        <w:pStyle w:val="000"/>
        <w:rPr>
          <w:i/>
        </w:rPr>
      </w:pPr>
      <w:r w:rsidRPr="00DE6B18">
        <w:rPr>
          <w:i/>
        </w:rPr>
        <w:t>Структура населения сельского поселения Лаврентия</w:t>
      </w:r>
    </w:p>
    <w:p w:rsidR="007D163E" w:rsidRPr="00DE6B18" w:rsidRDefault="007D163E" w:rsidP="007D163E">
      <w:pPr>
        <w:pStyle w:val="1fc"/>
      </w:pPr>
      <w:r w:rsidRPr="00DE6B18">
        <w:t>Рисунок 2.4.3.1. Структура населения сельского поселения Лаврентия на конец 2019 года</w:t>
      </w:r>
    </w:p>
    <w:p w:rsidR="007D163E" w:rsidRPr="00DE6B18" w:rsidRDefault="007D163E" w:rsidP="007D163E">
      <w:pPr>
        <w:pStyle w:val="000"/>
        <w:rPr>
          <w:szCs w:val="28"/>
        </w:rPr>
      </w:pPr>
      <w:r>
        <w:rPr>
          <w:noProof/>
          <w:szCs w:val="28"/>
          <w:lang w:eastAsia="ru-RU"/>
        </w:rPr>
        <w:drawing>
          <wp:anchor distT="0" distB="0" distL="114300" distR="114300" simplePos="0" relativeHeight="251659264" behindDoc="0" locked="0" layoutInCell="1" allowOverlap="1">
            <wp:simplePos x="0" y="0"/>
            <wp:positionH relativeFrom="character">
              <wp:posOffset>0</wp:posOffset>
            </wp:positionH>
            <wp:positionV relativeFrom="line">
              <wp:posOffset>0</wp:posOffset>
            </wp:positionV>
            <wp:extent cx="3999230" cy="2273935"/>
            <wp:effectExtent l="0" t="0" r="127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9230" cy="2273935"/>
                    </a:xfrm>
                    <a:prstGeom prst="rect">
                      <a:avLst/>
                    </a:prstGeom>
                    <a:noFill/>
                  </pic:spPr>
                </pic:pic>
              </a:graphicData>
            </a:graphic>
            <wp14:sizeRelH relativeFrom="page">
              <wp14:pctWidth>0</wp14:pctWidth>
            </wp14:sizeRelH>
            <wp14:sizeRelV relativeFrom="page">
              <wp14:pctHeight>0</wp14:pctHeight>
            </wp14:sizeRelV>
          </wp:anchor>
        </w:drawing>
      </w:r>
      <w:r>
        <w:rPr>
          <w:noProof/>
          <w:szCs w:val="28"/>
          <w:lang w:eastAsia="ru-RU"/>
        </w:rPr>
        <mc:AlternateContent>
          <mc:Choice Requires="wps">
            <w:drawing>
              <wp:inline distT="0" distB="0" distL="0" distR="0">
                <wp:extent cx="4000500" cy="2276475"/>
                <wp:effectExtent l="0" t="0" r="0" b="0"/>
                <wp:docPr id="85" name="Прямоугольник 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00500"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85" o:spid="_x0000_s1026" style="width:31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" filled="f" stroked="f">
                <o:lock v:ext="edit" aspectratio="t"/>
                <w10:anchorlock/>
              </v:rect>
            </w:pict>
          </mc:Fallback>
        </mc:AlternateContent>
      </w:r>
    </w:p>
    <w:p w:rsidR="007D163E" w:rsidRPr="00DE6B18" w:rsidRDefault="007D163E" w:rsidP="007D163E">
      <w:pPr>
        <w:pStyle w:val="1fc"/>
      </w:pPr>
      <w:r w:rsidRPr="00DE6B18">
        <w:t xml:space="preserve">Таблица 2.4.3.3. Численность зарегистрированных безработных в с.п. Лаврентия на конец отчетного периода </w:t>
      </w:r>
    </w:p>
    <w:tbl>
      <w:tblPr>
        <w:tblW w:w="6804"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2268"/>
      </w:tblGrid>
      <w:tr w:rsidR="007D163E" w:rsidRPr="00DE6B18" w:rsidTr="00A556FF">
        <w:trPr>
          <w:tblHeader/>
          <w:jc w:val="center"/>
        </w:trPr>
        <w:tc>
          <w:tcPr>
            <w:tcW w:w="4536" w:type="dxa"/>
            <w:shd w:val="clear" w:color="auto" w:fill="FFCC66"/>
          </w:tcPr>
          <w:p w:rsidR="007D163E" w:rsidRPr="00DE6B18" w:rsidRDefault="007D163E" w:rsidP="00A556FF">
            <w:pPr>
              <w:pStyle w:val="1fa"/>
              <w:rPr>
                <w:b/>
              </w:rPr>
            </w:pPr>
          </w:p>
        </w:tc>
        <w:tc>
          <w:tcPr>
            <w:tcW w:w="2268" w:type="dxa"/>
            <w:shd w:val="clear" w:color="auto" w:fill="FFCC66"/>
          </w:tcPr>
          <w:p w:rsidR="007D163E" w:rsidRPr="00DE6B18" w:rsidRDefault="007D163E" w:rsidP="00A556FF">
            <w:pPr>
              <w:pStyle w:val="1fa"/>
              <w:rPr>
                <w:b/>
              </w:rPr>
            </w:pPr>
            <w:r w:rsidRPr="00DE6B18">
              <w:rPr>
                <w:b/>
              </w:rPr>
              <w:t>На 01.01.2020 г.</w:t>
            </w:r>
          </w:p>
        </w:tc>
      </w:tr>
      <w:tr w:rsidR="007D163E" w:rsidRPr="00DE6B18" w:rsidTr="00A556FF">
        <w:trPr>
          <w:jc w:val="center"/>
        </w:trPr>
        <w:tc>
          <w:tcPr>
            <w:tcW w:w="4536" w:type="dxa"/>
          </w:tcPr>
          <w:p w:rsidR="007D163E" w:rsidRPr="00DE6B18" w:rsidRDefault="007D163E" w:rsidP="00A556FF">
            <w:pPr>
              <w:pStyle w:val="1fa"/>
            </w:pPr>
            <w:r w:rsidRPr="00DE6B18">
              <w:t>Численность граждан, обратившихся в службу занятости в поиске работы</w:t>
            </w:r>
          </w:p>
        </w:tc>
        <w:tc>
          <w:tcPr>
            <w:tcW w:w="2268" w:type="dxa"/>
            <w:vAlign w:val="center"/>
          </w:tcPr>
          <w:p w:rsidR="007D163E" w:rsidRPr="00DE6B18" w:rsidRDefault="007D163E" w:rsidP="00A556FF">
            <w:pPr>
              <w:pStyle w:val="1fa"/>
            </w:pPr>
            <w:r w:rsidRPr="00DE6B18">
              <w:t>57</w:t>
            </w:r>
          </w:p>
        </w:tc>
      </w:tr>
      <w:tr w:rsidR="007D163E" w:rsidRPr="00DE6B18" w:rsidTr="00A556FF">
        <w:trPr>
          <w:jc w:val="center"/>
        </w:trPr>
        <w:tc>
          <w:tcPr>
            <w:tcW w:w="4536" w:type="dxa"/>
          </w:tcPr>
          <w:p w:rsidR="007D163E" w:rsidRPr="00DE6B18" w:rsidRDefault="007D163E" w:rsidP="00A556FF">
            <w:pPr>
              <w:pStyle w:val="1fa"/>
              <w:rPr>
                <w:i/>
              </w:rPr>
            </w:pPr>
            <w:r w:rsidRPr="00DE6B18">
              <w:rPr>
                <w:i/>
              </w:rPr>
              <w:t>Из них не занятых трудовой деятельностью</w:t>
            </w:r>
          </w:p>
        </w:tc>
        <w:tc>
          <w:tcPr>
            <w:tcW w:w="2268" w:type="dxa"/>
            <w:vAlign w:val="center"/>
          </w:tcPr>
          <w:p w:rsidR="007D163E" w:rsidRPr="00DE6B18" w:rsidRDefault="007D163E" w:rsidP="00A556FF">
            <w:pPr>
              <w:pStyle w:val="1fa"/>
            </w:pPr>
            <w:r w:rsidRPr="00DE6B18">
              <w:t>57</w:t>
            </w:r>
          </w:p>
        </w:tc>
      </w:tr>
      <w:tr w:rsidR="007D163E" w:rsidRPr="00DE6B18" w:rsidTr="00A556FF">
        <w:trPr>
          <w:jc w:val="center"/>
        </w:trPr>
        <w:tc>
          <w:tcPr>
            <w:tcW w:w="4536" w:type="dxa"/>
          </w:tcPr>
          <w:p w:rsidR="007D163E" w:rsidRPr="00DE6B18" w:rsidRDefault="007D163E" w:rsidP="00A556FF">
            <w:pPr>
              <w:pStyle w:val="1fa"/>
            </w:pPr>
            <w:r w:rsidRPr="00DE6B18">
              <w:t>Численность официально зарегистрированных безработных граждан</w:t>
            </w:r>
          </w:p>
        </w:tc>
        <w:tc>
          <w:tcPr>
            <w:tcW w:w="2268" w:type="dxa"/>
            <w:vAlign w:val="center"/>
          </w:tcPr>
          <w:p w:rsidR="007D163E" w:rsidRPr="00DE6B18" w:rsidRDefault="007D163E" w:rsidP="00A556FF">
            <w:pPr>
              <w:pStyle w:val="1fa"/>
            </w:pPr>
            <w:r w:rsidRPr="00DE6B18">
              <w:t>31</w:t>
            </w:r>
          </w:p>
        </w:tc>
      </w:tr>
      <w:tr w:rsidR="007D163E" w:rsidRPr="00DE6B18" w:rsidTr="00A556FF">
        <w:trPr>
          <w:jc w:val="center"/>
        </w:trPr>
        <w:tc>
          <w:tcPr>
            <w:tcW w:w="4536" w:type="dxa"/>
          </w:tcPr>
          <w:p w:rsidR="007D163E" w:rsidRPr="00DE6B18" w:rsidRDefault="007D163E" w:rsidP="00A556FF">
            <w:pPr>
              <w:pStyle w:val="1fa"/>
            </w:pPr>
            <w:r w:rsidRPr="00DE6B18">
              <w:t>Численность  безработных граждан, которым назначено пособие  по безработице</w:t>
            </w:r>
          </w:p>
        </w:tc>
        <w:tc>
          <w:tcPr>
            <w:tcW w:w="2268" w:type="dxa"/>
            <w:vAlign w:val="center"/>
          </w:tcPr>
          <w:p w:rsidR="007D163E" w:rsidRPr="00DE6B18" w:rsidRDefault="007D163E" w:rsidP="00A556FF">
            <w:pPr>
              <w:pStyle w:val="1fa"/>
            </w:pPr>
            <w:r w:rsidRPr="00DE6B18">
              <w:t>9</w:t>
            </w:r>
          </w:p>
        </w:tc>
      </w:tr>
    </w:tbl>
    <w:p w:rsidR="007D163E" w:rsidRPr="00DE6B18" w:rsidRDefault="007D163E" w:rsidP="007D163E">
      <w:pPr>
        <w:pStyle w:val="000"/>
      </w:pPr>
    </w:p>
    <w:p w:rsidR="007D163E" w:rsidRPr="00DE6B18" w:rsidRDefault="007D163E" w:rsidP="007D163E">
      <w:pPr>
        <w:pStyle w:val="000"/>
      </w:pPr>
      <w:r w:rsidRPr="00DE6B18">
        <w:t>В основном в заявках потребности в работниках предприятиям, учреждениям требуются квалифицированные работники, такие как программисты, экономисты, бухгалтеры, врачи, сварщики и прочие.</w:t>
      </w:r>
    </w:p>
    <w:p w:rsidR="007D163E" w:rsidRPr="00DE6B18" w:rsidRDefault="007D163E" w:rsidP="007D163E">
      <w:pPr>
        <w:pStyle w:val="1f3"/>
        <w:numPr>
          <w:ilvl w:val="0"/>
          <w:numId w:val="35"/>
        </w:numPr>
      </w:pPr>
      <w:bookmarkStart w:id="110" w:name="_Toc52284439"/>
      <w:bookmarkStart w:id="111" w:name="_Toc89329803"/>
      <w:r w:rsidRPr="00DE6B18">
        <w:t>Жилищный фонд и жилищное строительство</w:t>
      </w:r>
      <w:bookmarkEnd w:id="110"/>
      <w:bookmarkEnd w:id="111"/>
    </w:p>
    <w:p w:rsidR="007D163E" w:rsidRPr="00DE6B18" w:rsidRDefault="007D163E" w:rsidP="007D163E">
      <w:pPr>
        <w:pStyle w:val="110"/>
        <w:numPr>
          <w:ilvl w:val="1"/>
          <w:numId w:val="35"/>
        </w:numPr>
      </w:pPr>
      <w:bookmarkStart w:id="112" w:name="_Toc52284440"/>
      <w:bookmarkStart w:id="113" w:name="_Toc89329804"/>
      <w:r w:rsidRPr="00DE6B18">
        <w:t>Характеристика жилищного фонда</w:t>
      </w:r>
      <w:bookmarkEnd w:id="112"/>
      <w:bookmarkEnd w:id="113"/>
    </w:p>
    <w:p w:rsidR="007D163E" w:rsidRPr="00DE6B18" w:rsidRDefault="007D163E" w:rsidP="007D163E">
      <w:pPr>
        <w:pStyle w:val="000"/>
      </w:pPr>
      <w:r w:rsidRPr="00DE6B18">
        <w:t>В сельском поселении Лаврентия сформировались жилые зоны, состоящие из разных типов жилой застройки: 1-2 этажные из бруса, каркасно-засыпные, многоквартирные построенные в 50-60 годах, блочные 2-5 этажей, каркасные 2-этажные дома.</w:t>
      </w:r>
    </w:p>
    <w:p w:rsidR="007D163E" w:rsidRPr="00DE6B18" w:rsidRDefault="007D163E" w:rsidP="007D163E">
      <w:pPr>
        <w:pStyle w:val="000"/>
      </w:pPr>
      <w:r w:rsidRPr="00DE6B18">
        <w:t>По предоставленным данным на 31.12.2019 жилищный фонд сельского поселения Лаврентия составляет 30400,00 м² общей площади квартир. Из общей площади жилищного фонда в государственной и муниципальной собственности находится 52%, в частной собственности –48%. Средняя обеспеченность составляет 25,17 м² на одного человека.</w:t>
      </w:r>
    </w:p>
    <w:p w:rsidR="007D163E" w:rsidRPr="00DE6B18" w:rsidRDefault="007D163E" w:rsidP="007D163E">
      <w:pPr>
        <w:pStyle w:val="000"/>
      </w:pPr>
      <w:r w:rsidRPr="00DE6B18">
        <w:t>Жилищный фонд поселения на 96% оснащен холодным водоснабжением, централизованным отоплением. Горячее водоснабжение составляет 90%. Дома, оснащенные канализацией, составляют 60%.</w:t>
      </w:r>
    </w:p>
    <w:p w:rsidR="007D163E" w:rsidRPr="00DE6B18" w:rsidRDefault="007D163E" w:rsidP="007D163E">
      <w:pPr>
        <w:pStyle w:val="000"/>
      </w:pPr>
      <w:r w:rsidRPr="00DE6B18">
        <w:t>Объем жилищного фонда с износом от 31% до 65% составляет 11800,0 м². Жилищная обеспеченность равна 25,2 м² на 1 человека. В сельском поселении существуют пустующие жилые помещения и разрушенные дома.</w:t>
      </w:r>
    </w:p>
    <w:p w:rsidR="007D163E" w:rsidRPr="00DE6B18" w:rsidRDefault="007D163E" w:rsidP="007D163E">
      <w:pPr>
        <w:pStyle w:val="110"/>
        <w:numPr>
          <w:ilvl w:val="1"/>
          <w:numId w:val="35"/>
        </w:numPr>
      </w:pPr>
      <w:bookmarkStart w:id="114" w:name="_Toc52284441"/>
      <w:bookmarkStart w:id="115" w:name="_Toc89329805"/>
      <w:r w:rsidRPr="00DE6B18">
        <w:t>Социальные обязательства по обеспечению населения квартирами и земельными участками</w:t>
      </w:r>
      <w:bookmarkEnd w:id="114"/>
      <w:bookmarkEnd w:id="115"/>
    </w:p>
    <w:p w:rsidR="007D163E" w:rsidRPr="00DE6B18" w:rsidRDefault="007D163E" w:rsidP="007D163E">
      <w:pPr>
        <w:pStyle w:val="000"/>
      </w:pPr>
      <w:r w:rsidRPr="00DE6B18">
        <w:t>Данных по обязательствам по обеспечению населения квартирами и земельными участками предоставлено не было.</w:t>
      </w:r>
    </w:p>
    <w:p w:rsidR="007D163E" w:rsidRPr="00DE6B18" w:rsidRDefault="007D163E" w:rsidP="007D163E">
      <w:pPr>
        <w:pStyle w:val="110"/>
        <w:numPr>
          <w:ilvl w:val="1"/>
          <w:numId w:val="35"/>
        </w:numPr>
      </w:pPr>
      <w:bookmarkStart w:id="116" w:name="_Toc52284442"/>
      <w:bookmarkStart w:id="117" w:name="_Toc89329806"/>
      <w:r w:rsidRPr="00DE6B18">
        <w:t>Планы по жилищному строительству, влияющие на размещение объектов местного значения</w:t>
      </w:r>
      <w:bookmarkEnd w:id="116"/>
      <w:bookmarkEnd w:id="117"/>
    </w:p>
    <w:p w:rsidR="007D163E" w:rsidRPr="00DE6B18" w:rsidRDefault="007D163E" w:rsidP="007D163E">
      <w:pPr>
        <w:pStyle w:val="000"/>
      </w:pPr>
      <w:r w:rsidRPr="00DE6B18">
        <w:t>В связи с устойчивой тенденцией убыли численности населения, отсутствием информации по характеристике жилищного фонда и обязательствам по обеспечению населения квартирами и земельными участками настоящим генеральным планом предложено дальнейшее развитие поселения в области жилищного строительства только на основании необходимости улучшении комфорта населения, предполагающий увеличение средней обеспеченности жилыми помещениями с 25,17 до 30 м</w:t>
      </w:r>
      <w:r w:rsidRPr="00DE6B18">
        <w:rPr>
          <w:vertAlign w:val="superscript"/>
        </w:rPr>
        <w:t>2</w:t>
      </w:r>
      <w:r w:rsidRPr="00DE6B18">
        <w:t xml:space="preserve"> к 2040 году. Предлагается сохранения и ремонт существующего жилищного фонда в плановом порядке.</w:t>
      </w:r>
    </w:p>
    <w:p w:rsidR="007D163E" w:rsidRPr="00DE6B18" w:rsidRDefault="007D163E" w:rsidP="007D163E">
      <w:pPr>
        <w:pStyle w:val="1fc"/>
      </w:pPr>
      <w:r w:rsidRPr="00DE6B18">
        <w:t>Таблица 5.3.1. Развитие жилищного фонда и прогнозная численность населения муниципального образования</w:t>
      </w:r>
    </w:p>
    <w:tbl>
      <w:tblPr>
        <w:tblW w:w="11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1"/>
        <w:gridCol w:w="949"/>
        <w:gridCol w:w="1461"/>
        <w:gridCol w:w="1440"/>
        <w:gridCol w:w="969"/>
        <w:gridCol w:w="1417"/>
        <w:gridCol w:w="1197"/>
        <w:gridCol w:w="991"/>
        <w:gridCol w:w="1417"/>
      </w:tblGrid>
      <w:tr w:rsidR="007D163E" w:rsidRPr="00DE6B18" w:rsidTr="00A556FF">
        <w:trPr>
          <w:trHeight w:val="20"/>
          <w:tblHeader/>
          <w:jc w:val="center"/>
        </w:trPr>
        <w:tc>
          <w:tcPr>
            <w:tcW w:w="3681" w:type="dxa"/>
            <w:gridSpan w:val="3"/>
            <w:shd w:val="clear" w:color="auto" w:fill="FFCC66"/>
            <w:vAlign w:val="bottom"/>
          </w:tcPr>
          <w:p w:rsidR="007D163E" w:rsidRPr="00DE6B18" w:rsidRDefault="007D163E" w:rsidP="00A556FF">
            <w:pPr>
              <w:pStyle w:val="1fa"/>
              <w:jc w:val="center"/>
              <w:rPr>
                <w:b/>
              </w:rPr>
            </w:pPr>
            <w:r w:rsidRPr="00DE6B18">
              <w:rPr>
                <w:b/>
              </w:rPr>
              <w:t>Прогнозная численность населения, тыс. чел.</w:t>
            </w:r>
          </w:p>
        </w:tc>
        <w:tc>
          <w:tcPr>
            <w:tcW w:w="3826" w:type="dxa"/>
            <w:gridSpan w:val="3"/>
            <w:shd w:val="clear" w:color="auto" w:fill="FFCC66"/>
          </w:tcPr>
          <w:p w:rsidR="007D163E" w:rsidRPr="00DE6B18" w:rsidRDefault="007D163E" w:rsidP="00A556FF">
            <w:pPr>
              <w:pStyle w:val="1fa"/>
              <w:jc w:val="center"/>
              <w:rPr>
                <w:b/>
              </w:rPr>
            </w:pPr>
            <w:r w:rsidRPr="00DE6B18">
              <w:rPr>
                <w:b/>
              </w:rPr>
              <w:t>Развитие жилищного фонда,</w:t>
            </w:r>
          </w:p>
          <w:p w:rsidR="007D163E" w:rsidRPr="00DE6B18" w:rsidRDefault="007D163E" w:rsidP="00A556FF">
            <w:pPr>
              <w:pStyle w:val="1fa"/>
              <w:jc w:val="center"/>
              <w:rPr>
                <w:b/>
              </w:rPr>
            </w:pPr>
            <w:r w:rsidRPr="00DE6B18">
              <w:rPr>
                <w:b/>
              </w:rPr>
              <w:t>кв. м</w:t>
            </w:r>
          </w:p>
        </w:tc>
        <w:tc>
          <w:tcPr>
            <w:tcW w:w="3605" w:type="dxa"/>
            <w:gridSpan w:val="3"/>
            <w:shd w:val="clear" w:color="auto" w:fill="FFCC66"/>
          </w:tcPr>
          <w:p w:rsidR="007D163E" w:rsidRPr="00DE6B18" w:rsidRDefault="007D163E" w:rsidP="00A556FF">
            <w:pPr>
              <w:pStyle w:val="1fa"/>
              <w:jc w:val="center"/>
              <w:rPr>
                <w:b/>
              </w:rPr>
            </w:pPr>
            <w:r w:rsidRPr="00DE6B18">
              <w:rPr>
                <w:b/>
              </w:rPr>
              <w:t>Средняя обеспеченность населения жилищным фондом</w:t>
            </w:r>
          </w:p>
        </w:tc>
      </w:tr>
      <w:tr w:rsidR="007D163E" w:rsidRPr="00DE6B18" w:rsidTr="00A556FF">
        <w:trPr>
          <w:trHeight w:val="20"/>
          <w:tblHeader/>
          <w:jc w:val="center"/>
        </w:trPr>
        <w:tc>
          <w:tcPr>
            <w:tcW w:w="1271" w:type="dxa"/>
            <w:shd w:val="clear" w:color="auto" w:fill="FFCC66"/>
            <w:vAlign w:val="center"/>
          </w:tcPr>
          <w:p w:rsidR="007D163E" w:rsidRPr="00DE6B18" w:rsidRDefault="007D163E" w:rsidP="00A556FF">
            <w:pPr>
              <w:pStyle w:val="1fa"/>
              <w:jc w:val="center"/>
              <w:rPr>
                <w:b/>
              </w:rPr>
            </w:pPr>
            <w:r w:rsidRPr="00DE6B18">
              <w:rPr>
                <w:b/>
              </w:rPr>
              <w:t>Сущест-вующее положение</w:t>
            </w:r>
          </w:p>
        </w:tc>
        <w:tc>
          <w:tcPr>
            <w:tcW w:w="0" w:type="auto"/>
            <w:shd w:val="clear" w:color="auto" w:fill="FFCC66"/>
            <w:vAlign w:val="center"/>
          </w:tcPr>
          <w:p w:rsidR="007D163E" w:rsidRPr="00DE6B18" w:rsidRDefault="007D163E" w:rsidP="00A556FF">
            <w:pPr>
              <w:pStyle w:val="1fa"/>
              <w:jc w:val="center"/>
              <w:rPr>
                <w:b/>
              </w:rPr>
            </w:pPr>
            <w:r w:rsidRPr="00DE6B18">
              <w:rPr>
                <w:b/>
              </w:rPr>
              <w:t>1 очередь</w:t>
            </w:r>
          </w:p>
          <w:p w:rsidR="007D163E" w:rsidRPr="00DE6B18" w:rsidRDefault="007D163E" w:rsidP="00A556FF">
            <w:pPr>
              <w:pStyle w:val="1fa"/>
              <w:jc w:val="center"/>
              <w:rPr>
                <w:b/>
              </w:rPr>
            </w:pPr>
            <w:r w:rsidRPr="00DE6B18">
              <w:rPr>
                <w:b/>
              </w:rPr>
              <w:t>(2030г.)</w:t>
            </w:r>
          </w:p>
        </w:tc>
        <w:tc>
          <w:tcPr>
            <w:tcW w:w="1461" w:type="dxa"/>
            <w:shd w:val="clear" w:color="auto" w:fill="FFCC66"/>
            <w:vAlign w:val="center"/>
          </w:tcPr>
          <w:p w:rsidR="007D163E" w:rsidRPr="00DE6B18" w:rsidRDefault="007D163E" w:rsidP="00A556FF">
            <w:pPr>
              <w:pStyle w:val="1fa"/>
              <w:jc w:val="center"/>
              <w:rPr>
                <w:b/>
              </w:rPr>
            </w:pPr>
            <w:r w:rsidRPr="00DE6B18">
              <w:rPr>
                <w:b/>
              </w:rPr>
              <w:t>Расчетный срок (2040 г.)</w:t>
            </w:r>
          </w:p>
        </w:tc>
        <w:tc>
          <w:tcPr>
            <w:tcW w:w="0" w:type="auto"/>
            <w:shd w:val="clear" w:color="auto" w:fill="FFCC66"/>
            <w:vAlign w:val="center"/>
          </w:tcPr>
          <w:p w:rsidR="007D163E" w:rsidRPr="00DE6B18" w:rsidRDefault="007D163E" w:rsidP="00A556FF">
            <w:pPr>
              <w:pStyle w:val="1fa"/>
              <w:jc w:val="center"/>
              <w:rPr>
                <w:b/>
              </w:rPr>
            </w:pPr>
            <w:r w:rsidRPr="00DE6B18">
              <w:rPr>
                <w:b/>
              </w:rPr>
              <w:t>Сущест-вующее положение</w:t>
            </w:r>
          </w:p>
        </w:tc>
        <w:tc>
          <w:tcPr>
            <w:tcW w:w="969" w:type="dxa"/>
            <w:shd w:val="clear" w:color="auto" w:fill="FFCC66"/>
            <w:vAlign w:val="center"/>
          </w:tcPr>
          <w:p w:rsidR="007D163E" w:rsidRPr="00DE6B18" w:rsidRDefault="007D163E" w:rsidP="00A556FF">
            <w:pPr>
              <w:pStyle w:val="1fa"/>
              <w:jc w:val="center"/>
              <w:rPr>
                <w:b/>
              </w:rPr>
            </w:pPr>
            <w:r w:rsidRPr="00DE6B18">
              <w:rPr>
                <w:b/>
              </w:rPr>
              <w:t>1 очередь (2030 г.)</w:t>
            </w:r>
          </w:p>
        </w:tc>
        <w:tc>
          <w:tcPr>
            <w:tcW w:w="1417" w:type="dxa"/>
            <w:shd w:val="clear" w:color="auto" w:fill="FFCC66"/>
            <w:vAlign w:val="center"/>
          </w:tcPr>
          <w:p w:rsidR="007D163E" w:rsidRPr="00DE6B18" w:rsidRDefault="007D163E" w:rsidP="00A556FF">
            <w:pPr>
              <w:pStyle w:val="1fa"/>
              <w:jc w:val="center"/>
              <w:rPr>
                <w:b/>
              </w:rPr>
            </w:pPr>
            <w:r w:rsidRPr="00DE6B18">
              <w:rPr>
                <w:b/>
              </w:rPr>
              <w:t>Расчетный срок (2040 г.)</w:t>
            </w:r>
          </w:p>
        </w:tc>
        <w:tc>
          <w:tcPr>
            <w:tcW w:w="1197" w:type="dxa"/>
            <w:shd w:val="clear" w:color="auto" w:fill="FFCC66"/>
            <w:vAlign w:val="center"/>
          </w:tcPr>
          <w:p w:rsidR="007D163E" w:rsidRPr="00DE6B18" w:rsidRDefault="007D163E" w:rsidP="00A556FF">
            <w:pPr>
              <w:pStyle w:val="1fa"/>
              <w:jc w:val="center"/>
              <w:rPr>
                <w:b/>
              </w:rPr>
            </w:pPr>
            <w:r w:rsidRPr="00DE6B18">
              <w:rPr>
                <w:b/>
              </w:rPr>
              <w:t>Сущест-вующее положение</w:t>
            </w:r>
          </w:p>
        </w:tc>
        <w:tc>
          <w:tcPr>
            <w:tcW w:w="991" w:type="dxa"/>
            <w:shd w:val="clear" w:color="auto" w:fill="FFCC66"/>
            <w:vAlign w:val="center"/>
          </w:tcPr>
          <w:p w:rsidR="007D163E" w:rsidRPr="00DE6B18" w:rsidRDefault="007D163E" w:rsidP="00A556FF">
            <w:pPr>
              <w:pStyle w:val="1fa"/>
              <w:jc w:val="center"/>
              <w:rPr>
                <w:b/>
              </w:rPr>
            </w:pPr>
            <w:r w:rsidRPr="00DE6B18">
              <w:rPr>
                <w:b/>
              </w:rPr>
              <w:t>1 очередь (2029 г.)</w:t>
            </w:r>
          </w:p>
        </w:tc>
        <w:tc>
          <w:tcPr>
            <w:tcW w:w="1417" w:type="dxa"/>
            <w:shd w:val="clear" w:color="auto" w:fill="FFCC66"/>
            <w:vAlign w:val="center"/>
          </w:tcPr>
          <w:p w:rsidR="007D163E" w:rsidRPr="00DE6B18" w:rsidRDefault="007D163E" w:rsidP="00A556FF">
            <w:pPr>
              <w:pStyle w:val="1fa"/>
              <w:jc w:val="center"/>
              <w:rPr>
                <w:b/>
              </w:rPr>
            </w:pPr>
            <w:r w:rsidRPr="00DE6B18">
              <w:rPr>
                <w:b/>
              </w:rPr>
              <w:t>Расчетный срок (2040 г.)</w:t>
            </w:r>
          </w:p>
        </w:tc>
      </w:tr>
      <w:tr w:rsidR="007D163E" w:rsidRPr="00DE6B18" w:rsidTr="00A556FF">
        <w:trPr>
          <w:trHeight w:val="20"/>
          <w:jc w:val="center"/>
        </w:trPr>
        <w:tc>
          <w:tcPr>
            <w:tcW w:w="1271" w:type="dxa"/>
            <w:shd w:val="clear" w:color="auto" w:fill="auto"/>
            <w:vAlign w:val="bottom"/>
          </w:tcPr>
          <w:p w:rsidR="007D163E" w:rsidRPr="00DE6B18" w:rsidRDefault="007D163E" w:rsidP="00A556FF">
            <w:pPr>
              <w:pStyle w:val="1fa"/>
            </w:pPr>
            <w:r w:rsidRPr="00DE6B18">
              <w:t>1170</w:t>
            </w:r>
          </w:p>
        </w:tc>
        <w:tc>
          <w:tcPr>
            <w:tcW w:w="0" w:type="auto"/>
            <w:shd w:val="clear" w:color="auto" w:fill="auto"/>
            <w:vAlign w:val="bottom"/>
          </w:tcPr>
          <w:p w:rsidR="007D163E" w:rsidRPr="00DE6B18" w:rsidRDefault="007D163E" w:rsidP="00A556FF">
            <w:pPr>
              <w:pStyle w:val="1fa"/>
            </w:pPr>
            <w:r w:rsidRPr="00DE6B18">
              <w:t>1170</w:t>
            </w:r>
          </w:p>
        </w:tc>
        <w:tc>
          <w:tcPr>
            <w:tcW w:w="1461" w:type="dxa"/>
            <w:shd w:val="clear" w:color="auto" w:fill="auto"/>
            <w:vAlign w:val="bottom"/>
          </w:tcPr>
          <w:p w:rsidR="007D163E" w:rsidRPr="00DE6B18" w:rsidRDefault="007D163E" w:rsidP="00A556FF">
            <w:pPr>
              <w:pStyle w:val="1fa"/>
            </w:pPr>
            <w:r w:rsidRPr="00DE6B18">
              <w:t>1170</w:t>
            </w:r>
          </w:p>
        </w:tc>
        <w:tc>
          <w:tcPr>
            <w:tcW w:w="0" w:type="auto"/>
          </w:tcPr>
          <w:p w:rsidR="007D163E" w:rsidRPr="00DE6B18" w:rsidRDefault="007D163E" w:rsidP="00A556FF">
            <w:pPr>
              <w:pStyle w:val="1fa"/>
            </w:pPr>
            <w:r w:rsidRPr="00DE6B18">
              <w:t>11800,0</w:t>
            </w:r>
          </w:p>
        </w:tc>
        <w:tc>
          <w:tcPr>
            <w:tcW w:w="969" w:type="dxa"/>
          </w:tcPr>
          <w:p w:rsidR="007D163E" w:rsidRPr="00DE6B18" w:rsidRDefault="007D163E" w:rsidP="00A556FF">
            <w:pPr>
              <w:pStyle w:val="1fa"/>
            </w:pPr>
            <w:r w:rsidRPr="00DE6B18">
              <w:t>+1190</w:t>
            </w:r>
          </w:p>
        </w:tc>
        <w:tc>
          <w:tcPr>
            <w:tcW w:w="1417" w:type="dxa"/>
          </w:tcPr>
          <w:p w:rsidR="007D163E" w:rsidRPr="00DE6B18" w:rsidRDefault="007D163E" w:rsidP="00A556FF">
            <w:pPr>
              <w:pStyle w:val="1fa"/>
            </w:pPr>
            <w:r w:rsidRPr="00DE6B18">
              <w:t>+3510</w:t>
            </w:r>
          </w:p>
        </w:tc>
        <w:tc>
          <w:tcPr>
            <w:tcW w:w="1197" w:type="dxa"/>
          </w:tcPr>
          <w:p w:rsidR="007D163E" w:rsidRPr="00DE6B18" w:rsidRDefault="007D163E" w:rsidP="00A556FF">
            <w:pPr>
              <w:pStyle w:val="1fa"/>
            </w:pPr>
            <w:r w:rsidRPr="00DE6B18">
              <w:t>25,17</w:t>
            </w:r>
          </w:p>
        </w:tc>
        <w:tc>
          <w:tcPr>
            <w:tcW w:w="991" w:type="dxa"/>
          </w:tcPr>
          <w:p w:rsidR="007D163E" w:rsidRPr="00DE6B18" w:rsidRDefault="007D163E" w:rsidP="00A556FF">
            <w:pPr>
              <w:pStyle w:val="1fa"/>
            </w:pPr>
            <w:r w:rsidRPr="00DE6B18">
              <w:t>27,0</w:t>
            </w:r>
          </w:p>
        </w:tc>
        <w:tc>
          <w:tcPr>
            <w:tcW w:w="1417" w:type="dxa"/>
          </w:tcPr>
          <w:p w:rsidR="007D163E" w:rsidRPr="00DE6B18" w:rsidRDefault="007D163E" w:rsidP="00A556FF">
            <w:pPr>
              <w:pStyle w:val="1fa"/>
            </w:pPr>
            <w:r w:rsidRPr="00DE6B18">
              <w:t>30</w:t>
            </w:r>
          </w:p>
        </w:tc>
      </w:tr>
    </w:tbl>
    <w:p w:rsidR="007D163E" w:rsidRPr="00DE6B18" w:rsidRDefault="007D163E" w:rsidP="007D163E">
      <w:pPr>
        <w:pStyle w:val="1fc"/>
      </w:pPr>
    </w:p>
    <w:p w:rsidR="007D163E" w:rsidRPr="00DE6B18" w:rsidRDefault="007D163E" w:rsidP="007D163E">
      <w:pPr>
        <w:pStyle w:val="000"/>
      </w:pPr>
      <w:r w:rsidRPr="00DE6B18">
        <w:t>Объем жилищного строительства на первую очередь составит 1,19 тыс.кв.м, с 2030 по 2040 гг – 3.5 тыс.кв.м.</w:t>
      </w:r>
    </w:p>
    <w:p w:rsidR="007D163E" w:rsidRPr="00DE6B18" w:rsidRDefault="007D163E" w:rsidP="007D163E">
      <w:pPr>
        <w:pStyle w:val="000"/>
      </w:pPr>
      <w:r w:rsidRPr="00DE6B18">
        <w:t>В структуре нового жилищного строительства будет преобладать малоэтажная застройка.</w:t>
      </w:r>
    </w:p>
    <w:p w:rsidR="007D163E" w:rsidRPr="00DE6B18" w:rsidRDefault="007D163E" w:rsidP="007D163E">
      <w:pPr>
        <w:pStyle w:val="000"/>
      </w:pPr>
      <w:r w:rsidRPr="00DE6B18">
        <w:t>Территория для резервирования 1,6 га.</w:t>
      </w:r>
    </w:p>
    <w:p w:rsidR="007D163E" w:rsidRPr="00DE6B18" w:rsidRDefault="007D163E" w:rsidP="007D163E">
      <w:pPr>
        <w:pStyle w:val="000"/>
      </w:pPr>
      <w:r w:rsidRPr="00DE6B18">
        <w:t>Расчет размещаемого жилищного фонда произведен в соответствии с действующими нормативами градостроительного Чукотского АО, СП 42.13330.2016, МНГП поселения</w:t>
      </w:r>
    </w:p>
    <w:p w:rsidR="007D163E" w:rsidRPr="00DE6B18" w:rsidRDefault="007D163E" w:rsidP="007D163E">
      <w:pPr>
        <w:pStyle w:val="1f3"/>
        <w:numPr>
          <w:ilvl w:val="0"/>
          <w:numId w:val="35"/>
        </w:numPr>
      </w:pPr>
      <w:bookmarkStart w:id="118" w:name="_Toc52284443"/>
      <w:bookmarkStart w:id="119" w:name="_Toc89329807"/>
      <w:r w:rsidRPr="00DE6B18">
        <w:t>Социальная и коммунально-бытовая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bookmarkEnd w:id="118"/>
      <w:bookmarkEnd w:id="119"/>
    </w:p>
    <w:p w:rsidR="007D163E" w:rsidRPr="00DE6B18" w:rsidRDefault="007D163E" w:rsidP="007D163E">
      <w:pPr>
        <w:pStyle w:val="000"/>
      </w:pPr>
      <w:r w:rsidRPr="00DE6B18">
        <w:t xml:space="preserve">Развитие современного постиндустриального общества неотъемлемо связано с развитием системы культурно-бытового обслуживания, как составной части сферы нематериального производства. Современное состояние сферы услуг, предоставляемых населению - отражение качества и условий жилой среды. </w:t>
      </w:r>
    </w:p>
    <w:p w:rsidR="007D163E" w:rsidRPr="00DE6B18" w:rsidRDefault="007D163E" w:rsidP="007D163E">
      <w:pPr>
        <w:pStyle w:val="000"/>
      </w:pPr>
      <w:r w:rsidRPr="00DE6B18">
        <w:t xml:space="preserve">Цель проекта – удовлетворение потребности населения </w:t>
      </w:r>
      <w:r>
        <w:t>сельского поселения</w:t>
      </w:r>
      <w:r w:rsidRPr="00DE6B18">
        <w:t xml:space="preserve"> в учреждениях обслуживания с учетом прогнозируемых характеристик социально-экономического развития и согласно существующим социальным нормативам, и нормам. Обеспечение равных условий доступности для всего населения муниципального образования посредством оптимизации размещения сети объектов сферы обслуживания, с учетом трансформации системы расселения, планировочной и функциональной структуры территории. </w:t>
      </w:r>
    </w:p>
    <w:p w:rsidR="007D163E" w:rsidRPr="00DE6B18" w:rsidRDefault="007D163E" w:rsidP="007D163E">
      <w:pPr>
        <w:pStyle w:val="000"/>
      </w:pPr>
      <w:r w:rsidRPr="00DE6B18">
        <w:t xml:space="preserve">Значительное снижение численности населения в поселениях в последние несколько лет, когда создавались основные объекты социальной инфраструктуры, выразилось в увеличении количественных показателей обеспеченности социальной сферы, многие из объектов обслуживания работают с недостаточной нагрузкой. Поэтому сегодня основная проблема культурно-бытовой сферы </w:t>
      </w:r>
      <w:r>
        <w:t>сельского поселения</w:t>
      </w:r>
      <w:r w:rsidRPr="00DE6B18">
        <w:t xml:space="preserve"> ­ это качество предоставляемых услуг и ветхость зданий. Необходимо улучшать техническое оснащение объектов образования и здравоохранения, привлекать квалифицированный персонал нужных специальностей (особенно в системе здравоохранения), расширять спектр предоставляемых бытовых услуг. Также есть такие виды обслуживания, которые изначально развиты в </w:t>
      </w:r>
      <w:r>
        <w:t>сельском поселении</w:t>
      </w:r>
      <w:r w:rsidRPr="00DE6B18">
        <w:t xml:space="preserve"> слабо. Это бытовое обслуживание, система общественного питания. Поэтому в перспективе важно расширить ассортимент предоставляемых услуг населению и улучшить их качество.</w:t>
      </w:r>
    </w:p>
    <w:p w:rsidR="007D163E" w:rsidRPr="00DE6B18" w:rsidRDefault="007D163E" w:rsidP="007D163E">
      <w:pPr>
        <w:pStyle w:val="000"/>
      </w:pPr>
      <w:r w:rsidRPr="00DE6B18">
        <w:t>Расчет нормативной потребности в объектах социальной инфраструктуры произведен согласно следующим документам:</w:t>
      </w:r>
    </w:p>
    <w:p w:rsidR="007D163E" w:rsidRPr="00DE6B18" w:rsidRDefault="007D163E" w:rsidP="007D163E">
      <w:pPr>
        <w:pStyle w:val="---"/>
      </w:pPr>
      <w:r w:rsidRPr="00DE6B18">
        <w:t>региональные нормативы градостроительного проектирования Чукотского автономного округа (утв. Постановлением Правительства Чукотского автономного округа от 30 декабря 2011 г. N 569);</w:t>
      </w:r>
    </w:p>
    <w:p w:rsidR="007D163E" w:rsidRPr="00DE6B18" w:rsidRDefault="007D163E" w:rsidP="007D163E">
      <w:pPr>
        <w:pStyle w:val="---"/>
      </w:pPr>
      <w:r w:rsidRPr="00DE6B18">
        <w:t>свод правил СП 42.13330.2016 «Градостроительство. Планировка и застройка городских и сельских поселений» (актуализированная редакция СНиП 2.07.01-89*);</w:t>
      </w:r>
    </w:p>
    <w:p w:rsidR="007D163E" w:rsidRPr="00DE6B18" w:rsidRDefault="007D163E" w:rsidP="007D163E">
      <w:pPr>
        <w:pStyle w:val="---"/>
      </w:pPr>
      <w:r w:rsidRPr="00DE6B18">
        <w:t>методические рекомендации по развитию сети организаций сферы физической культуры и спорта и обеспеченности населения услугами таких организаций» (утв. приказом Минспорта России от 25.05.2016 № 586);</w:t>
      </w:r>
    </w:p>
    <w:p w:rsidR="007D163E" w:rsidRPr="00DE6B18" w:rsidRDefault="007D163E" w:rsidP="007D163E">
      <w:pPr>
        <w:pStyle w:val="---"/>
      </w:pPr>
      <w:r w:rsidRPr="00DE6B18">
        <w:t>фактическая загрузка учреждений;</w:t>
      </w:r>
    </w:p>
    <w:p w:rsidR="007D163E" w:rsidRPr="00DE6B18" w:rsidRDefault="007D163E" w:rsidP="007D163E">
      <w:pPr>
        <w:pStyle w:val="---"/>
      </w:pPr>
      <w:r w:rsidRPr="00DE6B18">
        <w:t>местные нормативы градостроительного проектирования сельского поселения (не были использованы, так как они не соответствуют реальным демографическим показателям территорий проектирования).</w:t>
      </w:r>
    </w:p>
    <w:p w:rsidR="007D163E" w:rsidRPr="00DE6B18" w:rsidRDefault="007D163E" w:rsidP="007D163E">
      <w:pPr>
        <w:pStyle w:val="110"/>
        <w:numPr>
          <w:ilvl w:val="1"/>
          <w:numId w:val="35"/>
        </w:numPr>
      </w:pPr>
      <w:bookmarkStart w:id="120" w:name="_Toc52284444"/>
      <w:bookmarkStart w:id="121" w:name="_Toc89329808"/>
      <w:r w:rsidRPr="00DE6B18">
        <w:t>Существующее положение</w:t>
      </w:r>
      <w:bookmarkEnd w:id="120"/>
      <w:bookmarkEnd w:id="121"/>
    </w:p>
    <w:p w:rsidR="007D163E" w:rsidRPr="00DE6B18" w:rsidRDefault="007D163E" w:rsidP="007D163E">
      <w:pPr>
        <w:pStyle w:val="1fc"/>
      </w:pPr>
      <w:r w:rsidRPr="00DE6B18">
        <w:t>Таблица 6.1.1. Техническое состояние зданий социально-культурной сферы и сферы обслуживания с.п. Лаврентия.</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
        <w:gridCol w:w="2952"/>
        <w:gridCol w:w="1838"/>
        <w:gridCol w:w="1185"/>
        <w:gridCol w:w="1371"/>
        <w:gridCol w:w="2977"/>
      </w:tblGrid>
      <w:tr w:rsidR="007D163E" w:rsidRPr="00DE6B18" w:rsidTr="00A556FF">
        <w:trPr>
          <w:tblHeader/>
        </w:trPr>
        <w:tc>
          <w:tcPr>
            <w:tcW w:w="417" w:type="dxa"/>
            <w:shd w:val="clear" w:color="auto" w:fill="FFCC66"/>
          </w:tcPr>
          <w:p w:rsidR="007D163E" w:rsidRPr="00DE6B18" w:rsidRDefault="007D163E" w:rsidP="00A556FF">
            <w:pPr>
              <w:pStyle w:val="1fa"/>
              <w:rPr>
                <w:b/>
              </w:rPr>
            </w:pPr>
            <w:r w:rsidRPr="00DE6B18">
              <w:rPr>
                <w:b/>
              </w:rPr>
              <w:t>№</w:t>
            </w:r>
          </w:p>
          <w:p w:rsidR="007D163E" w:rsidRPr="00DE6B18" w:rsidRDefault="007D163E" w:rsidP="00A556FF">
            <w:pPr>
              <w:pStyle w:val="1fa"/>
              <w:rPr>
                <w:b/>
              </w:rPr>
            </w:pPr>
          </w:p>
        </w:tc>
        <w:tc>
          <w:tcPr>
            <w:tcW w:w="2952" w:type="dxa"/>
            <w:shd w:val="clear" w:color="auto" w:fill="FFCC66"/>
          </w:tcPr>
          <w:p w:rsidR="007D163E" w:rsidRPr="00DE6B18" w:rsidRDefault="007D163E" w:rsidP="00A556FF">
            <w:pPr>
              <w:pStyle w:val="1fa"/>
              <w:rPr>
                <w:b/>
              </w:rPr>
            </w:pPr>
            <w:r w:rsidRPr="00DE6B18">
              <w:rPr>
                <w:b/>
              </w:rPr>
              <w:t>Наименование объекта</w:t>
            </w:r>
            <w:r w:rsidRPr="00DE6B18">
              <w:rPr>
                <w:b/>
              </w:rPr>
              <w:tab/>
            </w:r>
          </w:p>
        </w:tc>
        <w:tc>
          <w:tcPr>
            <w:tcW w:w="1838" w:type="dxa"/>
            <w:shd w:val="clear" w:color="auto" w:fill="FFCC66"/>
          </w:tcPr>
          <w:p w:rsidR="007D163E" w:rsidRPr="00DE6B18" w:rsidRDefault="007D163E" w:rsidP="00A556FF">
            <w:pPr>
              <w:pStyle w:val="1fa"/>
              <w:rPr>
                <w:b/>
              </w:rPr>
            </w:pPr>
            <w:r w:rsidRPr="00DE6B18">
              <w:rPr>
                <w:b/>
              </w:rPr>
              <w:t>Год ввода в экспл. Реконструкция.</w:t>
            </w:r>
          </w:p>
        </w:tc>
        <w:tc>
          <w:tcPr>
            <w:tcW w:w="1185" w:type="dxa"/>
            <w:shd w:val="clear" w:color="auto" w:fill="FFCC66"/>
          </w:tcPr>
          <w:p w:rsidR="007D163E" w:rsidRPr="00DE6B18" w:rsidRDefault="007D163E" w:rsidP="00A556FF">
            <w:pPr>
              <w:pStyle w:val="1fa"/>
              <w:rPr>
                <w:b/>
              </w:rPr>
            </w:pPr>
            <w:r w:rsidRPr="00DE6B18">
              <w:rPr>
                <w:b/>
              </w:rPr>
              <w:t xml:space="preserve">Материал </w:t>
            </w:r>
          </w:p>
        </w:tc>
        <w:tc>
          <w:tcPr>
            <w:tcW w:w="1371" w:type="dxa"/>
            <w:shd w:val="clear" w:color="auto" w:fill="FFCC66"/>
          </w:tcPr>
          <w:p w:rsidR="007D163E" w:rsidRPr="00DE6B18" w:rsidRDefault="007D163E" w:rsidP="00A556FF">
            <w:pPr>
              <w:pStyle w:val="1fa"/>
              <w:rPr>
                <w:b/>
              </w:rPr>
            </w:pPr>
            <w:r w:rsidRPr="00DE6B18">
              <w:rPr>
                <w:b/>
              </w:rPr>
              <w:t>Нормативная емкость</w:t>
            </w:r>
          </w:p>
        </w:tc>
        <w:tc>
          <w:tcPr>
            <w:tcW w:w="2977" w:type="dxa"/>
            <w:shd w:val="clear" w:color="auto" w:fill="FFCC66"/>
          </w:tcPr>
          <w:p w:rsidR="007D163E" w:rsidRPr="00DE6B18" w:rsidRDefault="007D163E" w:rsidP="00A556FF">
            <w:pPr>
              <w:pStyle w:val="1fa"/>
              <w:rPr>
                <w:b/>
              </w:rPr>
            </w:pPr>
            <w:r w:rsidRPr="00DE6B18">
              <w:rPr>
                <w:b/>
              </w:rPr>
              <w:t>Техническое состояние</w:t>
            </w:r>
          </w:p>
        </w:tc>
      </w:tr>
      <w:tr w:rsidR="007D163E" w:rsidRPr="00DE6B18" w:rsidTr="00A556FF">
        <w:tc>
          <w:tcPr>
            <w:tcW w:w="417" w:type="dxa"/>
          </w:tcPr>
          <w:p w:rsidR="007D163E" w:rsidRPr="00DE6B18" w:rsidRDefault="007D163E" w:rsidP="00A556FF">
            <w:pPr>
              <w:pStyle w:val="1fa"/>
            </w:pPr>
            <w:r w:rsidRPr="00DE6B18">
              <w:t>1.</w:t>
            </w:r>
          </w:p>
        </w:tc>
        <w:tc>
          <w:tcPr>
            <w:tcW w:w="2952" w:type="dxa"/>
          </w:tcPr>
          <w:p w:rsidR="007D163E" w:rsidRPr="00DE6B18" w:rsidRDefault="007D163E" w:rsidP="00A556FF">
            <w:pPr>
              <w:pStyle w:val="1fa"/>
            </w:pPr>
            <w:r w:rsidRPr="00DE6B18">
              <w:t xml:space="preserve">МБДОУ «Детский сад «Радуга» с. Лаврентия». </w:t>
            </w:r>
          </w:p>
        </w:tc>
        <w:tc>
          <w:tcPr>
            <w:tcW w:w="1838" w:type="dxa"/>
          </w:tcPr>
          <w:p w:rsidR="007D163E" w:rsidRPr="00DE6B18" w:rsidRDefault="007D163E" w:rsidP="00A556FF">
            <w:pPr>
              <w:pStyle w:val="1fa"/>
            </w:pPr>
            <w:r w:rsidRPr="00DE6B18">
              <w:t>1977</w:t>
            </w:r>
          </w:p>
        </w:tc>
        <w:tc>
          <w:tcPr>
            <w:tcW w:w="1185" w:type="dxa"/>
          </w:tcPr>
          <w:p w:rsidR="007D163E" w:rsidRPr="00DE6B18" w:rsidRDefault="007D163E" w:rsidP="00A556FF">
            <w:pPr>
              <w:pStyle w:val="1fa"/>
            </w:pPr>
            <w:r w:rsidRPr="00DE6B18">
              <w:t>каменное</w:t>
            </w:r>
          </w:p>
        </w:tc>
        <w:tc>
          <w:tcPr>
            <w:tcW w:w="1371" w:type="dxa"/>
          </w:tcPr>
          <w:p w:rsidR="007D163E" w:rsidRPr="00DE6B18" w:rsidRDefault="007D163E" w:rsidP="00A556FF">
            <w:pPr>
              <w:pStyle w:val="1fa"/>
            </w:pPr>
            <w:r w:rsidRPr="00DE6B18">
              <w:t>100 мест</w:t>
            </w:r>
          </w:p>
        </w:tc>
        <w:tc>
          <w:tcPr>
            <w:tcW w:w="2977" w:type="dxa"/>
          </w:tcPr>
          <w:p w:rsidR="007D163E" w:rsidRPr="00DE6B18" w:rsidRDefault="007D163E" w:rsidP="00A556FF">
            <w:pPr>
              <w:pStyle w:val="1fa"/>
            </w:pPr>
            <w:r w:rsidRPr="00DE6B18">
              <w:t>Неудовл. Кап.ремонт с увеличением вместимости, оборудование резервным источником электроснабжения.</w:t>
            </w:r>
          </w:p>
        </w:tc>
      </w:tr>
      <w:tr w:rsidR="007D163E" w:rsidRPr="00DE6B18" w:rsidTr="00A556FF">
        <w:tc>
          <w:tcPr>
            <w:tcW w:w="417" w:type="dxa"/>
          </w:tcPr>
          <w:p w:rsidR="007D163E" w:rsidRPr="00DE6B18" w:rsidRDefault="007D163E" w:rsidP="00A556FF">
            <w:pPr>
              <w:pStyle w:val="1fa"/>
            </w:pPr>
            <w:r w:rsidRPr="00DE6B18">
              <w:t>2</w:t>
            </w:r>
          </w:p>
        </w:tc>
        <w:tc>
          <w:tcPr>
            <w:tcW w:w="2952" w:type="dxa"/>
          </w:tcPr>
          <w:p w:rsidR="007D163E" w:rsidRPr="00DE6B18" w:rsidRDefault="007D163E" w:rsidP="00A556FF">
            <w:pPr>
              <w:pStyle w:val="1fa"/>
            </w:pPr>
            <w:r w:rsidRPr="00DE6B18">
              <w:t>МБОУ «Центр образования с. Лаврентия».</w:t>
            </w:r>
          </w:p>
        </w:tc>
        <w:tc>
          <w:tcPr>
            <w:tcW w:w="1838" w:type="dxa"/>
          </w:tcPr>
          <w:p w:rsidR="007D163E" w:rsidRPr="00DE6B18" w:rsidRDefault="007D163E" w:rsidP="00A556FF">
            <w:pPr>
              <w:pStyle w:val="1fa"/>
            </w:pPr>
            <w:r w:rsidRPr="00DE6B18">
              <w:t xml:space="preserve">1975 </w:t>
            </w:r>
          </w:p>
          <w:p w:rsidR="007D163E" w:rsidRPr="00DE6B18" w:rsidRDefault="007D163E" w:rsidP="00A556FF">
            <w:pPr>
              <w:pStyle w:val="1fa"/>
            </w:pPr>
            <w:r w:rsidRPr="00DE6B18">
              <w:t>2011</w:t>
            </w:r>
          </w:p>
        </w:tc>
        <w:tc>
          <w:tcPr>
            <w:tcW w:w="1185" w:type="dxa"/>
          </w:tcPr>
          <w:p w:rsidR="007D163E" w:rsidRPr="00DE6B18" w:rsidRDefault="007D163E" w:rsidP="00A556FF">
            <w:pPr>
              <w:pStyle w:val="1fa"/>
            </w:pPr>
            <w:r w:rsidRPr="00DE6B18">
              <w:t>каменное</w:t>
            </w:r>
          </w:p>
        </w:tc>
        <w:tc>
          <w:tcPr>
            <w:tcW w:w="1371" w:type="dxa"/>
          </w:tcPr>
          <w:p w:rsidR="007D163E" w:rsidRPr="00DE6B18" w:rsidRDefault="007D163E" w:rsidP="00A556FF">
            <w:pPr>
              <w:pStyle w:val="1fa"/>
            </w:pPr>
            <w:r w:rsidRPr="00DE6B18">
              <w:t xml:space="preserve"> 280 мест</w:t>
            </w:r>
          </w:p>
        </w:tc>
        <w:tc>
          <w:tcPr>
            <w:tcW w:w="2977" w:type="dxa"/>
          </w:tcPr>
          <w:p w:rsidR="007D163E" w:rsidRPr="00DE6B18" w:rsidRDefault="007D163E" w:rsidP="00A556FF">
            <w:pPr>
              <w:pStyle w:val="1fa"/>
            </w:pPr>
            <w:r w:rsidRPr="00DE6B18">
              <w:t>Удовл. Оборудование резервным источником электроснабжения.</w:t>
            </w:r>
          </w:p>
        </w:tc>
      </w:tr>
      <w:tr w:rsidR="007D163E" w:rsidRPr="00DE6B18" w:rsidTr="00A556FF">
        <w:tc>
          <w:tcPr>
            <w:tcW w:w="417" w:type="dxa"/>
          </w:tcPr>
          <w:p w:rsidR="007D163E" w:rsidRPr="00DE6B18" w:rsidRDefault="007D163E" w:rsidP="00A556FF">
            <w:pPr>
              <w:pStyle w:val="1fa"/>
            </w:pPr>
            <w:r w:rsidRPr="00DE6B18">
              <w:t>3</w:t>
            </w:r>
          </w:p>
        </w:tc>
        <w:tc>
          <w:tcPr>
            <w:tcW w:w="2952" w:type="dxa"/>
          </w:tcPr>
          <w:p w:rsidR="007D163E" w:rsidRPr="00DE6B18" w:rsidRDefault="007D163E" w:rsidP="00A556FF">
            <w:pPr>
              <w:pStyle w:val="1fa"/>
            </w:pPr>
            <w:r w:rsidRPr="00DE6B18">
              <w:t>МБОУ «Центр образования с. Лаврентия» - начальная школа, интернат.</w:t>
            </w:r>
          </w:p>
        </w:tc>
        <w:tc>
          <w:tcPr>
            <w:tcW w:w="1838" w:type="dxa"/>
          </w:tcPr>
          <w:p w:rsidR="007D163E" w:rsidRPr="00DE6B18" w:rsidRDefault="007D163E" w:rsidP="00A556FF">
            <w:pPr>
              <w:pStyle w:val="1fa"/>
            </w:pPr>
            <w:r w:rsidRPr="00DE6B18">
              <w:t xml:space="preserve"> 1989</w:t>
            </w:r>
          </w:p>
          <w:p w:rsidR="007D163E" w:rsidRPr="00DE6B18" w:rsidRDefault="007D163E" w:rsidP="00A556FF">
            <w:pPr>
              <w:pStyle w:val="1fa"/>
            </w:pPr>
            <w:r w:rsidRPr="00DE6B18">
              <w:t xml:space="preserve"> 2009</w:t>
            </w:r>
          </w:p>
        </w:tc>
        <w:tc>
          <w:tcPr>
            <w:tcW w:w="1185" w:type="dxa"/>
          </w:tcPr>
          <w:p w:rsidR="007D163E" w:rsidRPr="00DE6B18" w:rsidRDefault="007D163E" w:rsidP="00A556FF">
            <w:pPr>
              <w:pStyle w:val="1fa"/>
            </w:pPr>
            <w:r w:rsidRPr="00DE6B18">
              <w:t>каменное</w:t>
            </w:r>
          </w:p>
        </w:tc>
        <w:tc>
          <w:tcPr>
            <w:tcW w:w="1371" w:type="dxa"/>
          </w:tcPr>
          <w:p w:rsidR="007D163E" w:rsidRPr="00DE6B18" w:rsidRDefault="007D163E" w:rsidP="00A556FF">
            <w:pPr>
              <w:pStyle w:val="1fa"/>
            </w:pPr>
            <w:r w:rsidRPr="00DE6B18">
              <w:t>90/36</w:t>
            </w:r>
          </w:p>
        </w:tc>
        <w:tc>
          <w:tcPr>
            <w:tcW w:w="2977" w:type="dxa"/>
          </w:tcPr>
          <w:p w:rsidR="007D163E" w:rsidRPr="00DE6B18" w:rsidRDefault="007D163E" w:rsidP="00A556FF">
            <w:pPr>
              <w:pStyle w:val="1fa"/>
            </w:pPr>
            <w:r w:rsidRPr="00DE6B18">
              <w:t>Удовл.</w:t>
            </w:r>
          </w:p>
          <w:p w:rsidR="007D163E" w:rsidRPr="00DE6B18" w:rsidRDefault="007D163E" w:rsidP="00A556FF">
            <w:pPr>
              <w:pStyle w:val="1fa"/>
            </w:pPr>
            <w:r w:rsidRPr="00DE6B18">
              <w:t>Текущий ремонт с заменой электроосвещения в интернате, оборудование резервн. источн. электроснабжения.</w:t>
            </w:r>
          </w:p>
        </w:tc>
      </w:tr>
      <w:tr w:rsidR="007D163E" w:rsidRPr="00DE6B18" w:rsidTr="00A556FF">
        <w:tc>
          <w:tcPr>
            <w:tcW w:w="417" w:type="dxa"/>
          </w:tcPr>
          <w:p w:rsidR="007D163E" w:rsidRPr="00DE6B18" w:rsidRDefault="007D163E" w:rsidP="00A556FF">
            <w:pPr>
              <w:pStyle w:val="1fa"/>
            </w:pPr>
            <w:r w:rsidRPr="00DE6B18">
              <w:t>4</w:t>
            </w:r>
          </w:p>
        </w:tc>
        <w:tc>
          <w:tcPr>
            <w:tcW w:w="2952" w:type="dxa"/>
          </w:tcPr>
          <w:p w:rsidR="007D163E" w:rsidRPr="00DE6B18" w:rsidRDefault="007D163E" w:rsidP="00A556FF">
            <w:pPr>
              <w:pStyle w:val="1fa"/>
            </w:pPr>
            <w:r w:rsidRPr="00DE6B18">
              <w:t>МБУ ДО «Детская школа искусств» с. Лаврентия.</w:t>
            </w:r>
          </w:p>
        </w:tc>
        <w:tc>
          <w:tcPr>
            <w:tcW w:w="1838" w:type="dxa"/>
          </w:tcPr>
          <w:p w:rsidR="007D163E" w:rsidRPr="00DE6B18" w:rsidRDefault="007D163E" w:rsidP="00A556FF">
            <w:pPr>
              <w:pStyle w:val="1fa"/>
            </w:pPr>
            <w:r w:rsidRPr="00DE6B18">
              <w:t>1961</w:t>
            </w:r>
          </w:p>
        </w:tc>
        <w:tc>
          <w:tcPr>
            <w:tcW w:w="1185" w:type="dxa"/>
          </w:tcPr>
          <w:p w:rsidR="007D163E" w:rsidRPr="00DE6B18" w:rsidRDefault="007D163E" w:rsidP="00A556FF">
            <w:pPr>
              <w:pStyle w:val="1fa"/>
            </w:pPr>
            <w:r w:rsidRPr="00DE6B18">
              <w:t>деревянное</w:t>
            </w:r>
          </w:p>
        </w:tc>
        <w:tc>
          <w:tcPr>
            <w:tcW w:w="1371" w:type="dxa"/>
          </w:tcPr>
          <w:p w:rsidR="007D163E" w:rsidRPr="00DE6B18" w:rsidRDefault="007D163E" w:rsidP="00A556FF">
            <w:pPr>
              <w:pStyle w:val="1fa"/>
            </w:pPr>
            <w:r w:rsidRPr="00DE6B18">
              <w:t>25 мест</w:t>
            </w:r>
          </w:p>
        </w:tc>
        <w:tc>
          <w:tcPr>
            <w:tcW w:w="2977" w:type="dxa"/>
          </w:tcPr>
          <w:p w:rsidR="007D163E" w:rsidRPr="00DE6B18" w:rsidRDefault="007D163E" w:rsidP="00A556FF">
            <w:pPr>
              <w:pStyle w:val="1fa"/>
            </w:pPr>
            <w:r w:rsidRPr="00DE6B18">
              <w:t>Неудовл. Кап.ремонт с устройством тепл. узла.</w:t>
            </w:r>
          </w:p>
        </w:tc>
      </w:tr>
      <w:tr w:rsidR="007D163E" w:rsidRPr="00DE6B18" w:rsidTr="00A556FF">
        <w:tc>
          <w:tcPr>
            <w:tcW w:w="417" w:type="dxa"/>
          </w:tcPr>
          <w:p w:rsidR="007D163E" w:rsidRPr="00DE6B18" w:rsidRDefault="007D163E" w:rsidP="00A556FF">
            <w:pPr>
              <w:pStyle w:val="1fa"/>
            </w:pPr>
            <w:r w:rsidRPr="00DE6B18">
              <w:t>5</w:t>
            </w:r>
          </w:p>
        </w:tc>
        <w:tc>
          <w:tcPr>
            <w:tcW w:w="2952" w:type="dxa"/>
          </w:tcPr>
          <w:p w:rsidR="007D163E" w:rsidRPr="00DE6B18" w:rsidRDefault="007D163E" w:rsidP="00A556FF">
            <w:pPr>
              <w:pStyle w:val="1fa"/>
            </w:pPr>
            <w:r w:rsidRPr="00DE6B18">
              <w:t xml:space="preserve">ГБУЗ «Чукотская окружная больница» филиал – «Чукотская районная больница». </w:t>
            </w:r>
          </w:p>
        </w:tc>
        <w:tc>
          <w:tcPr>
            <w:tcW w:w="1838" w:type="dxa"/>
          </w:tcPr>
          <w:p w:rsidR="007D163E" w:rsidRPr="00DE6B18" w:rsidRDefault="007D163E" w:rsidP="00A556FF">
            <w:pPr>
              <w:pStyle w:val="1fa"/>
            </w:pPr>
            <w:r w:rsidRPr="00DE6B18">
              <w:t xml:space="preserve">2006 </w:t>
            </w:r>
          </w:p>
        </w:tc>
        <w:tc>
          <w:tcPr>
            <w:tcW w:w="1185" w:type="dxa"/>
          </w:tcPr>
          <w:p w:rsidR="007D163E" w:rsidRPr="00DE6B18" w:rsidRDefault="007D163E" w:rsidP="00A556FF">
            <w:pPr>
              <w:pStyle w:val="1fa"/>
            </w:pPr>
            <w:r w:rsidRPr="00DE6B18">
              <w:t>-</w:t>
            </w:r>
          </w:p>
        </w:tc>
        <w:tc>
          <w:tcPr>
            <w:tcW w:w="1371" w:type="dxa"/>
          </w:tcPr>
          <w:p w:rsidR="007D163E" w:rsidRPr="00DE6B18" w:rsidRDefault="007D163E" w:rsidP="00A556FF">
            <w:pPr>
              <w:pStyle w:val="1fa"/>
            </w:pPr>
            <w:r w:rsidRPr="00DE6B18">
              <w:t>50 посещ. в смену.</w:t>
            </w:r>
          </w:p>
        </w:tc>
        <w:tc>
          <w:tcPr>
            <w:tcW w:w="2977" w:type="dxa"/>
          </w:tcPr>
          <w:p w:rsidR="007D163E" w:rsidRPr="00DE6B18" w:rsidRDefault="007D163E" w:rsidP="00A556FF">
            <w:pPr>
              <w:pStyle w:val="1fa"/>
            </w:pPr>
            <w:r w:rsidRPr="00DE6B18">
              <w:t xml:space="preserve">Удовл.    </w:t>
            </w:r>
          </w:p>
        </w:tc>
      </w:tr>
      <w:tr w:rsidR="007D163E" w:rsidRPr="00DE6B18" w:rsidTr="00A556FF">
        <w:trPr>
          <w:trHeight w:val="425"/>
        </w:trPr>
        <w:tc>
          <w:tcPr>
            <w:tcW w:w="417" w:type="dxa"/>
          </w:tcPr>
          <w:p w:rsidR="007D163E" w:rsidRPr="00DE6B18" w:rsidRDefault="007D163E" w:rsidP="00A556FF">
            <w:pPr>
              <w:pStyle w:val="1fa"/>
            </w:pPr>
            <w:r w:rsidRPr="00DE6B18">
              <w:t>6</w:t>
            </w:r>
          </w:p>
        </w:tc>
        <w:tc>
          <w:tcPr>
            <w:tcW w:w="2952" w:type="dxa"/>
          </w:tcPr>
          <w:p w:rsidR="007D163E" w:rsidRPr="00DE6B18" w:rsidRDefault="007D163E" w:rsidP="00A556FF">
            <w:pPr>
              <w:pStyle w:val="1fa"/>
            </w:pPr>
            <w:r w:rsidRPr="00DE6B18">
              <w:t xml:space="preserve">МБУК «Центр культуры Чукотского муниципального района» с. Лаврентия. </w:t>
            </w:r>
          </w:p>
        </w:tc>
        <w:tc>
          <w:tcPr>
            <w:tcW w:w="1838" w:type="dxa"/>
          </w:tcPr>
          <w:p w:rsidR="007D163E" w:rsidRPr="00DE6B18" w:rsidRDefault="007D163E" w:rsidP="00A556FF">
            <w:pPr>
              <w:pStyle w:val="1fa"/>
            </w:pPr>
            <w:r w:rsidRPr="00DE6B18">
              <w:t>1962</w:t>
            </w:r>
          </w:p>
          <w:p w:rsidR="007D163E" w:rsidRPr="00DE6B18" w:rsidRDefault="007D163E" w:rsidP="00A556FF">
            <w:pPr>
              <w:pStyle w:val="1fa"/>
            </w:pPr>
            <w:r w:rsidRPr="00DE6B18">
              <w:t>2008</w:t>
            </w:r>
          </w:p>
        </w:tc>
        <w:tc>
          <w:tcPr>
            <w:tcW w:w="1185" w:type="dxa"/>
          </w:tcPr>
          <w:p w:rsidR="007D163E" w:rsidRPr="00DE6B18" w:rsidRDefault="007D163E" w:rsidP="00A556FF">
            <w:pPr>
              <w:pStyle w:val="1fa"/>
            </w:pPr>
            <w:r w:rsidRPr="00DE6B18">
              <w:t>деревянное</w:t>
            </w:r>
          </w:p>
        </w:tc>
        <w:tc>
          <w:tcPr>
            <w:tcW w:w="1371" w:type="dxa"/>
          </w:tcPr>
          <w:p w:rsidR="007D163E" w:rsidRPr="00DE6B18" w:rsidRDefault="007D163E" w:rsidP="00A556FF">
            <w:pPr>
              <w:pStyle w:val="1fa"/>
            </w:pPr>
            <w:r w:rsidRPr="00DE6B18">
              <w:t>150 мест</w:t>
            </w:r>
          </w:p>
        </w:tc>
        <w:tc>
          <w:tcPr>
            <w:tcW w:w="2977" w:type="dxa"/>
          </w:tcPr>
          <w:p w:rsidR="007D163E" w:rsidRPr="00DE6B18" w:rsidRDefault="007D163E" w:rsidP="00A556FF">
            <w:pPr>
              <w:pStyle w:val="1fa"/>
            </w:pPr>
            <w:r w:rsidRPr="00DE6B18">
              <w:t>Удовл.</w:t>
            </w:r>
          </w:p>
        </w:tc>
      </w:tr>
      <w:tr w:rsidR="007D163E" w:rsidRPr="00DE6B18" w:rsidTr="00A556FF">
        <w:trPr>
          <w:trHeight w:val="139"/>
        </w:trPr>
        <w:tc>
          <w:tcPr>
            <w:tcW w:w="417" w:type="dxa"/>
          </w:tcPr>
          <w:p w:rsidR="007D163E" w:rsidRPr="00DE6B18" w:rsidRDefault="007D163E" w:rsidP="00A556FF">
            <w:pPr>
              <w:pStyle w:val="1fa"/>
            </w:pPr>
            <w:r w:rsidRPr="00DE6B18">
              <w:t>7</w:t>
            </w:r>
          </w:p>
        </w:tc>
        <w:tc>
          <w:tcPr>
            <w:tcW w:w="2952" w:type="dxa"/>
          </w:tcPr>
          <w:p w:rsidR="007D163E" w:rsidRPr="00DE6B18" w:rsidRDefault="007D163E" w:rsidP="00A556FF">
            <w:pPr>
              <w:pStyle w:val="1fa"/>
            </w:pPr>
            <w:r w:rsidRPr="00DE6B18">
              <w:t xml:space="preserve">Библиотека МБУК «Центр культуры Чукотского муниципального района» с. Лаврентия. </w:t>
            </w:r>
          </w:p>
        </w:tc>
        <w:tc>
          <w:tcPr>
            <w:tcW w:w="1838" w:type="dxa"/>
          </w:tcPr>
          <w:p w:rsidR="007D163E" w:rsidRPr="00DE6B18" w:rsidRDefault="007D163E" w:rsidP="00A556FF">
            <w:pPr>
              <w:pStyle w:val="1fa"/>
            </w:pPr>
            <w:r w:rsidRPr="00DE6B18">
              <w:t>1962</w:t>
            </w:r>
          </w:p>
        </w:tc>
        <w:tc>
          <w:tcPr>
            <w:tcW w:w="1185" w:type="dxa"/>
          </w:tcPr>
          <w:p w:rsidR="007D163E" w:rsidRPr="00DE6B18" w:rsidRDefault="007D163E" w:rsidP="00A556FF">
            <w:pPr>
              <w:pStyle w:val="1fa"/>
            </w:pPr>
            <w:r w:rsidRPr="00DE6B18">
              <w:t>деревянное</w:t>
            </w:r>
          </w:p>
        </w:tc>
        <w:tc>
          <w:tcPr>
            <w:tcW w:w="1371" w:type="dxa"/>
          </w:tcPr>
          <w:p w:rsidR="007D163E" w:rsidRPr="00DE6B18" w:rsidRDefault="007D163E" w:rsidP="00A556FF">
            <w:pPr>
              <w:pStyle w:val="1fa"/>
            </w:pPr>
          </w:p>
        </w:tc>
        <w:tc>
          <w:tcPr>
            <w:tcW w:w="2977" w:type="dxa"/>
          </w:tcPr>
          <w:p w:rsidR="007D163E" w:rsidRPr="00DE6B18" w:rsidRDefault="007D163E" w:rsidP="00A556FF">
            <w:pPr>
              <w:pStyle w:val="1fa"/>
            </w:pPr>
            <w:r w:rsidRPr="00DE6B18">
              <w:t xml:space="preserve">Неудовл. </w:t>
            </w:r>
          </w:p>
          <w:p w:rsidR="007D163E" w:rsidRPr="00DE6B18" w:rsidRDefault="007D163E" w:rsidP="00A556FF">
            <w:pPr>
              <w:pStyle w:val="1fa"/>
            </w:pPr>
            <w:r w:rsidRPr="00DE6B18">
              <w:t>Кап.ремонт.</w:t>
            </w:r>
          </w:p>
        </w:tc>
      </w:tr>
      <w:tr w:rsidR="007D163E" w:rsidRPr="00DE6B18" w:rsidTr="00A556FF">
        <w:trPr>
          <w:trHeight w:val="120"/>
        </w:trPr>
        <w:tc>
          <w:tcPr>
            <w:tcW w:w="417" w:type="dxa"/>
          </w:tcPr>
          <w:p w:rsidR="007D163E" w:rsidRPr="00DE6B18" w:rsidRDefault="007D163E" w:rsidP="00A556FF">
            <w:pPr>
              <w:pStyle w:val="1fa"/>
            </w:pPr>
            <w:r w:rsidRPr="00DE6B18">
              <w:t>8</w:t>
            </w:r>
          </w:p>
        </w:tc>
        <w:tc>
          <w:tcPr>
            <w:tcW w:w="2952" w:type="dxa"/>
          </w:tcPr>
          <w:p w:rsidR="007D163E" w:rsidRPr="00DE6B18" w:rsidRDefault="007D163E" w:rsidP="00A556FF">
            <w:pPr>
              <w:pStyle w:val="1fa"/>
            </w:pPr>
            <w:r w:rsidRPr="00DE6B18">
              <w:t>Спортивный зал МБОУ «Центр образования с. Лаврентия».</w:t>
            </w:r>
          </w:p>
        </w:tc>
        <w:tc>
          <w:tcPr>
            <w:tcW w:w="1838" w:type="dxa"/>
          </w:tcPr>
          <w:p w:rsidR="007D163E" w:rsidRPr="00DE6B18" w:rsidRDefault="007D163E" w:rsidP="00A556FF">
            <w:pPr>
              <w:pStyle w:val="1fa"/>
            </w:pPr>
            <w:r w:rsidRPr="00DE6B18">
              <w:t>1975</w:t>
            </w:r>
          </w:p>
          <w:p w:rsidR="007D163E" w:rsidRPr="00DE6B18" w:rsidRDefault="007D163E" w:rsidP="00A556FF">
            <w:pPr>
              <w:pStyle w:val="1fa"/>
            </w:pPr>
            <w:r w:rsidRPr="00DE6B18">
              <w:t>2012</w:t>
            </w:r>
          </w:p>
        </w:tc>
        <w:tc>
          <w:tcPr>
            <w:tcW w:w="1185" w:type="dxa"/>
            <w:vAlign w:val="center"/>
          </w:tcPr>
          <w:p w:rsidR="007D163E" w:rsidRPr="00DE6B18" w:rsidRDefault="007D163E" w:rsidP="00A556FF">
            <w:pPr>
              <w:pStyle w:val="1fa"/>
            </w:pPr>
            <w:r w:rsidRPr="00DE6B18">
              <w:t>каменное</w:t>
            </w:r>
          </w:p>
        </w:tc>
        <w:tc>
          <w:tcPr>
            <w:tcW w:w="1371" w:type="dxa"/>
            <w:vAlign w:val="center"/>
          </w:tcPr>
          <w:p w:rsidR="007D163E" w:rsidRPr="00DE6B18" w:rsidRDefault="007D163E" w:rsidP="00A556FF">
            <w:pPr>
              <w:pStyle w:val="1fa"/>
            </w:pPr>
            <w:r w:rsidRPr="00DE6B18">
              <w:t>145,2м</w:t>
            </w:r>
            <w:r w:rsidRPr="00DE6B18">
              <w:rPr>
                <w:vertAlign w:val="superscript"/>
              </w:rPr>
              <w:t>2</w:t>
            </w:r>
          </w:p>
        </w:tc>
        <w:tc>
          <w:tcPr>
            <w:tcW w:w="2977" w:type="dxa"/>
            <w:vAlign w:val="center"/>
          </w:tcPr>
          <w:p w:rsidR="007D163E" w:rsidRPr="00DE6B18" w:rsidRDefault="007D163E" w:rsidP="00A556FF">
            <w:pPr>
              <w:pStyle w:val="1fa"/>
            </w:pPr>
            <w:r w:rsidRPr="00DE6B18">
              <w:t>Удовл.</w:t>
            </w:r>
          </w:p>
        </w:tc>
      </w:tr>
      <w:tr w:rsidR="007D163E" w:rsidRPr="00DE6B18" w:rsidTr="00A556FF">
        <w:trPr>
          <w:trHeight w:val="157"/>
        </w:trPr>
        <w:tc>
          <w:tcPr>
            <w:tcW w:w="417" w:type="dxa"/>
          </w:tcPr>
          <w:p w:rsidR="007D163E" w:rsidRPr="00DE6B18" w:rsidRDefault="007D163E" w:rsidP="00A556FF">
            <w:pPr>
              <w:pStyle w:val="1fa"/>
            </w:pPr>
            <w:r w:rsidRPr="00DE6B18">
              <w:t>9</w:t>
            </w:r>
          </w:p>
        </w:tc>
        <w:tc>
          <w:tcPr>
            <w:tcW w:w="2952" w:type="dxa"/>
          </w:tcPr>
          <w:p w:rsidR="007D163E" w:rsidRPr="00DE6B18" w:rsidRDefault="007D163E" w:rsidP="00A556FF">
            <w:pPr>
              <w:pStyle w:val="1fa"/>
            </w:pPr>
            <w:r w:rsidRPr="00DE6B18">
              <w:t>Спортивный зал МБОУ «Центр образования с. Лаврентия» (начальная школа, интернат).</w:t>
            </w:r>
          </w:p>
        </w:tc>
        <w:tc>
          <w:tcPr>
            <w:tcW w:w="1838" w:type="dxa"/>
          </w:tcPr>
          <w:p w:rsidR="007D163E" w:rsidRPr="00DE6B18" w:rsidRDefault="007D163E" w:rsidP="00A556FF">
            <w:pPr>
              <w:pStyle w:val="1fa"/>
            </w:pPr>
            <w:r w:rsidRPr="00DE6B18">
              <w:t>1988</w:t>
            </w:r>
          </w:p>
        </w:tc>
        <w:tc>
          <w:tcPr>
            <w:tcW w:w="1185" w:type="dxa"/>
            <w:vAlign w:val="center"/>
          </w:tcPr>
          <w:p w:rsidR="007D163E" w:rsidRPr="00DE6B18" w:rsidRDefault="007D163E" w:rsidP="00A556FF">
            <w:pPr>
              <w:pStyle w:val="1fa"/>
            </w:pPr>
            <w:r w:rsidRPr="00DE6B18">
              <w:t>каменное</w:t>
            </w:r>
          </w:p>
        </w:tc>
        <w:tc>
          <w:tcPr>
            <w:tcW w:w="1371" w:type="dxa"/>
            <w:vAlign w:val="center"/>
          </w:tcPr>
          <w:p w:rsidR="007D163E" w:rsidRPr="00DE6B18" w:rsidRDefault="007D163E" w:rsidP="00A556FF">
            <w:pPr>
              <w:pStyle w:val="1fa"/>
            </w:pPr>
            <w:smartTag w:uri="urn:schemas-microsoft-com:office:smarttags" w:element="metricconverter">
              <w:smartTagPr>
                <w:attr w:name="ProductID" w:val="51,6 м2"/>
              </w:smartTagPr>
              <w:r w:rsidRPr="00DE6B18">
                <w:t>51,6 м</w:t>
              </w:r>
              <w:r w:rsidRPr="00DE6B18">
                <w:rPr>
                  <w:vertAlign w:val="superscript"/>
                </w:rPr>
                <w:t>2</w:t>
              </w:r>
            </w:smartTag>
          </w:p>
        </w:tc>
        <w:tc>
          <w:tcPr>
            <w:tcW w:w="2977" w:type="dxa"/>
            <w:vAlign w:val="center"/>
          </w:tcPr>
          <w:p w:rsidR="007D163E" w:rsidRPr="00DE6B18" w:rsidRDefault="007D163E" w:rsidP="00A556FF">
            <w:pPr>
              <w:pStyle w:val="1fa"/>
            </w:pPr>
            <w:r w:rsidRPr="00DE6B18">
              <w:t>Удовл.</w:t>
            </w:r>
          </w:p>
        </w:tc>
      </w:tr>
      <w:tr w:rsidR="007D163E" w:rsidRPr="00DE6B18" w:rsidTr="00A556FF">
        <w:trPr>
          <w:trHeight w:val="157"/>
        </w:trPr>
        <w:tc>
          <w:tcPr>
            <w:tcW w:w="417" w:type="dxa"/>
          </w:tcPr>
          <w:p w:rsidR="007D163E" w:rsidRPr="00DE6B18" w:rsidRDefault="007D163E" w:rsidP="00A556FF">
            <w:pPr>
              <w:pStyle w:val="1fa"/>
            </w:pPr>
            <w:r w:rsidRPr="00DE6B18">
              <w:t>10</w:t>
            </w:r>
          </w:p>
        </w:tc>
        <w:tc>
          <w:tcPr>
            <w:tcW w:w="2952" w:type="dxa"/>
          </w:tcPr>
          <w:p w:rsidR="007D163E" w:rsidRPr="00DE6B18" w:rsidRDefault="007D163E" w:rsidP="00A556FF">
            <w:pPr>
              <w:pStyle w:val="1fa"/>
            </w:pPr>
            <w:r w:rsidRPr="00DE6B18">
              <w:t>Спортивно-тренажерный зал МБУК «Центр культуры Чукотского муниципального района» с. Лаврентия.</w:t>
            </w:r>
          </w:p>
        </w:tc>
        <w:tc>
          <w:tcPr>
            <w:tcW w:w="1838" w:type="dxa"/>
          </w:tcPr>
          <w:p w:rsidR="007D163E" w:rsidRPr="00DE6B18" w:rsidRDefault="007D163E" w:rsidP="00A556FF">
            <w:pPr>
              <w:pStyle w:val="1fa"/>
            </w:pPr>
            <w:r w:rsidRPr="00DE6B18">
              <w:t>2012</w:t>
            </w:r>
          </w:p>
        </w:tc>
        <w:tc>
          <w:tcPr>
            <w:tcW w:w="1185" w:type="dxa"/>
            <w:vAlign w:val="center"/>
          </w:tcPr>
          <w:p w:rsidR="007D163E" w:rsidRPr="00DE6B18" w:rsidRDefault="007D163E" w:rsidP="00A556FF">
            <w:pPr>
              <w:pStyle w:val="1fa"/>
            </w:pPr>
            <w:r w:rsidRPr="00DE6B18">
              <w:t>деревянное</w:t>
            </w:r>
          </w:p>
        </w:tc>
        <w:tc>
          <w:tcPr>
            <w:tcW w:w="1371" w:type="dxa"/>
            <w:vAlign w:val="center"/>
          </w:tcPr>
          <w:p w:rsidR="007D163E" w:rsidRPr="00DE6B18" w:rsidRDefault="007D163E" w:rsidP="00A556FF">
            <w:pPr>
              <w:pStyle w:val="1fa"/>
            </w:pPr>
            <w:smartTag w:uri="urn:schemas-microsoft-com:office:smarttags" w:element="metricconverter">
              <w:smartTagPr>
                <w:attr w:name="ProductID" w:val="84,33 м2"/>
              </w:smartTagPr>
              <w:r w:rsidRPr="00DE6B18">
                <w:t>84,33 м</w:t>
              </w:r>
              <w:r w:rsidRPr="00DE6B18">
                <w:rPr>
                  <w:vertAlign w:val="superscript"/>
                </w:rPr>
                <w:t>2</w:t>
              </w:r>
            </w:smartTag>
            <w:r w:rsidRPr="00DE6B18">
              <w:t xml:space="preserve"> </w:t>
            </w:r>
          </w:p>
        </w:tc>
        <w:tc>
          <w:tcPr>
            <w:tcW w:w="2977" w:type="dxa"/>
            <w:vAlign w:val="center"/>
          </w:tcPr>
          <w:p w:rsidR="007D163E" w:rsidRPr="00DE6B18" w:rsidRDefault="007D163E" w:rsidP="00A556FF">
            <w:pPr>
              <w:pStyle w:val="1fa"/>
            </w:pPr>
            <w:r w:rsidRPr="00DE6B18">
              <w:t>Удовл.</w:t>
            </w:r>
          </w:p>
        </w:tc>
      </w:tr>
      <w:tr w:rsidR="007D163E" w:rsidRPr="00DE6B18" w:rsidTr="00A556FF">
        <w:trPr>
          <w:trHeight w:val="129"/>
        </w:trPr>
        <w:tc>
          <w:tcPr>
            <w:tcW w:w="417" w:type="dxa"/>
          </w:tcPr>
          <w:p w:rsidR="007D163E" w:rsidRPr="00DE6B18" w:rsidRDefault="007D163E" w:rsidP="00A556FF">
            <w:pPr>
              <w:pStyle w:val="1fa"/>
            </w:pPr>
            <w:r w:rsidRPr="00DE6B18">
              <w:t>11</w:t>
            </w:r>
          </w:p>
        </w:tc>
        <w:tc>
          <w:tcPr>
            <w:tcW w:w="2952" w:type="dxa"/>
          </w:tcPr>
          <w:p w:rsidR="007D163E" w:rsidRPr="00DE6B18" w:rsidRDefault="007D163E" w:rsidP="00A556FF">
            <w:pPr>
              <w:pStyle w:val="1fa"/>
            </w:pPr>
            <w:r w:rsidRPr="00DE6B18">
              <w:t>Спортивная площадка с твердым покрытием с. Лаврентия.</w:t>
            </w:r>
          </w:p>
        </w:tc>
        <w:tc>
          <w:tcPr>
            <w:tcW w:w="1838" w:type="dxa"/>
          </w:tcPr>
          <w:p w:rsidR="007D163E" w:rsidRPr="00DE6B18" w:rsidRDefault="007D163E" w:rsidP="00A556FF">
            <w:pPr>
              <w:pStyle w:val="1fa"/>
            </w:pPr>
            <w:r w:rsidRPr="00DE6B18">
              <w:t>2013</w:t>
            </w:r>
          </w:p>
        </w:tc>
        <w:tc>
          <w:tcPr>
            <w:tcW w:w="1185" w:type="dxa"/>
            <w:vAlign w:val="center"/>
          </w:tcPr>
          <w:p w:rsidR="007D163E" w:rsidRPr="00DE6B18" w:rsidRDefault="007D163E" w:rsidP="00A556FF">
            <w:pPr>
              <w:pStyle w:val="1fa"/>
            </w:pPr>
            <w:r w:rsidRPr="00DE6B18">
              <w:t>-</w:t>
            </w:r>
          </w:p>
        </w:tc>
        <w:tc>
          <w:tcPr>
            <w:tcW w:w="1371" w:type="dxa"/>
            <w:vAlign w:val="center"/>
          </w:tcPr>
          <w:p w:rsidR="007D163E" w:rsidRPr="00DE6B18" w:rsidRDefault="007D163E" w:rsidP="00A556FF">
            <w:pPr>
              <w:pStyle w:val="1fa"/>
            </w:pPr>
            <w:smartTag w:uri="urn:schemas-microsoft-com:office:smarttags" w:element="metricconverter">
              <w:smartTagPr>
                <w:attr w:name="ProductID" w:val="2000 м2"/>
              </w:smartTagPr>
              <w:r w:rsidRPr="00DE6B18">
                <w:t>2000 м</w:t>
              </w:r>
              <w:r w:rsidRPr="00DE6B18">
                <w:rPr>
                  <w:vertAlign w:val="superscript"/>
                </w:rPr>
                <w:t>2</w:t>
              </w:r>
            </w:smartTag>
          </w:p>
        </w:tc>
        <w:tc>
          <w:tcPr>
            <w:tcW w:w="2977" w:type="dxa"/>
            <w:vAlign w:val="center"/>
          </w:tcPr>
          <w:p w:rsidR="007D163E" w:rsidRPr="00DE6B18" w:rsidRDefault="007D163E" w:rsidP="00A556FF">
            <w:pPr>
              <w:pStyle w:val="1fa"/>
            </w:pPr>
            <w:r w:rsidRPr="00DE6B18">
              <w:t>Удовл.</w:t>
            </w:r>
          </w:p>
        </w:tc>
      </w:tr>
    </w:tbl>
    <w:p w:rsidR="007D163E" w:rsidRPr="00DE6B18" w:rsidRDefault="007D163E" w:rsidP="007D163E">
      <w:pPr>
        <w:pStyle w:val="000"/>
      </w:pPr>
    </w:p>
    <w:p w:rsidR="007D163E" w:rsidRPr="00DE6B18" w:rsidRDefault="007D163E" w:rsidP="007D163E">
      <w:pPr>
        <w:pStyle w:val="1112"/>
        <w:numPr>
          <w:ilvl w:val="2"/>
          <w:numId w:val="35"/>
        </w:numPr>
      </w:pPr>
      <w:bookmarkStart w:id="122" w:name="_Toc52284445"/>
      <w:bookmarkStart w:id="123" w:name="_Toc89329809"/>
      <w:r w:rsidRPr="00DE6B18">
        <w:t>Учреждения образования</w:t>
      </w:r>
      <w:bookmarkEnd w:id="122"/>
      <w:bookmarkEnd w:id="123"/>
    </w:p>
    <w:p w:rsidR="007D163E" w:rsidRPr="00DE6B18" w:rsidRDefault="007D163E" w:rsidP="007D163E">
      <w:pPr>
        <w:pStyle w:val="000"/>
      </w:pPr>
      <w:r w:rsidRPr="00DE6B18">
        <w:t xml:space="preserve">Система дошкольного образования в сельском поселении Лаврентия представлена МБДОУ «Детский сад «Радуга» села Лаврентия». Здание 2-этажное, каменное, 1977 года ввода в эксплуатацию. Детский сад вместимостью по проекту 100 человек, посещают 122 учащихся. </w:t>
      </w:r>
    </w:p>
    <w:p w:rsidR="007D163E" w:rsidRPr="00DE6B18" w:rsidRDefault="007D163E" w:rsidP="007D163E">
      <w:pPr>
        <w:pStyle w:val="000"/>
      </w:pPr>
      <w:r w:rsidRPr="00DE6B18">
        <w:t xml:space="preserve">МБДОУ «Детский сад «Радуга» села Лаврентия» – это современное образовательное учреждение, обеспечивающее необходимые условия для разностороннего развития детей. В образовательном учреждении созданы условия для организации образовательной деятельности интеллектуально-творческой, спортивно-оздоровительной, художественно-краеведческой и пр. К услугам воспитанников спортивный и музыкальный залы, изостудия, кабинет коррекции зрения, логопедический и медицинский кабинеты, оснащенные современным оборудованием. </w:t>
      </w:r>
    </w:p>
    <w:p w:rsidR="007D163E" w:rsidRPr="00DE6B18" w:rsidRDefault="007D163E" w:rsidP="007D163E">
      <w:pPr>
        <w:pStyle w:val="000"/>
      </w:pPr>
      <w:r w:rsidRPr="00DE6B18">
        <w:t>Здание дошкольного учреждения находится в неудовлетворительном состоянии</w:t>
      </w:r>
      <w:r>
        <w:t>: здание находится в аварийном состоянии.</w:t>
      </w:r>
    </w:p>
    <w:p w:rsidR="007D163E" w:rsidRPr="00DE6B18" w:rsidRDefault="007D163E" w:rsidP="007D163E">
      <w:pPr>
        <w:pStyle w:val="000"/>
      </w:pPr>
      <w:r w:rsidRPr="00DE6B18">
        <w:t xml:space="preserve">В настоящее время вместимость дошкольного учреждения в сельском поселении Лаврентия не достаточна для обеспечения всех детей местами и требует расширения. </w:t>
      </w:r>
    </w:p>
    <w:p w:rsidR="007D163E" w:rsidRPr="00DE6B18" w:rsidRDefault="007D163E" w:rsidP="007D163E">
      <w:pPr>
        <w:pStyle w:val="000"/>
      </w:pPr>
      <w:r w:rsidRPr="00DE6B18">
        <w:t>Программой комплексного развития социальной инфраструктуры муниципального образования сельское поселение Лаврентия Чукотского района Чукотского автономного округа на 2019-2032 годы предусматривается капитальный ремонт с увеличением вместимости до 150 человек и оборудование резервным источником электроснабжения здания детского сада.</w:t>
      </w:r>
    </w:p>
    <w:p w:rsidR="007D163E" w:rsidRPr="00DE6B18" w:rsidRDefault="007D163E" w:rsidP="007D163E">
      <w:pPr>
        <w:pStyle w:val="000"/>
      </w:pPr>
      <w:r w:rsidRPr="00DE6B18">
        <w:t xml:space="preserve">Система общего образования сельского поселения Лаврентия представлена МБОУ «Центр образования с. Лаврентия». Здание 2-этажное, каменное, 1975 года. Школу посещают 190 человек, из них: 5-9 классы – 150 человек, 10-11 классы – 40 учащихся. </w:t>
      </w:r>
    </w:p>
    <w:p w:rsidR="007D163E" w:rsidRPr="00DE6B18" w:rsidRDefault="007D163E" w:rsidP="007D163E">
      <w:pPr>
        <w:pStyle w:val="000"/>
      </w:pPr>
      <w:r w:rsidRPr="00DE6B18">
        <w:t xml:space="preserve">Состояние материально-технической базы системы образовательного учреждения является удовлетворительным. В учебной работе применяются интерактивные, информационно-коммуникационные, модульные и проектно-исследовательские технологии. Так же созданы и внедрены программы элективных курсов, организовано участие в конкурсах, фестивалях и спортивных соревнованиях различных уровней. </w:t>
      </w:r>
    </w:p>
    <w:p w:rsidR="007D163E" w:rsidRPr="00DE6B18" w:rsidRDefault="007D163E" w:rsidP="007D163E">
      <w:pPr>
        <w:pStyle w:val="000"/>
      </w:pPr>
      <w:r w:rsidRPr="00DE6B18">
        <w:t xml:space="preserve">Школа находится в удовлетворительном состоянии, в 2011 году здание реконструировалось. </w:t>
      </w:r>
    </w:p>
    <w:p w:rsidR="007D163E" w:rsidRPr="00DE6B18" w:rsidRDefault="007D163E" w:rsidP="007D163E">
      <w:pPr>
        <w:pStyle w:val="000"/>
      </w:pPr>
      <w:r w:rsidRPr="00DE6B18">
        <w:t xml:space="preserve">МБОУ «Центр образования с. Лаврентия» (начальная школа и интернат) расположен в отдельно стоящем каменном 4-этажном здании 1989 года постройки. В начальной школе (1-4 классы) обучаются 90 человек. В интернате проживают 36 учащихся. Здание реконструировалось в 2009 году. Однако интернат требует текущего ремонта с заменой электроосвещения. </w:t>
      </w:r>
    </w:p>
    <w:p w:rsidR="007D163E" w:rsidRPr="00DE6B18" w:rsidRDefault="007D163E" w:rsidP="007D163E">
      <w:pPr>
        <w:pStyle w:val="000"/>
      </w:pPr>
      <w:r w:rsidRPr="00DE6B18">
        <w:t xml:space="preserve">Общая вместимость образовательных учреждений (280 человек) достаточна и не требует расширения. Для более качественного функционирования программой комплексного развития социальной инфраструктуры муниципального образования сельское поселение Лаврентия Чукотского района Чукотского автономного округа на 2019-2032 годы предусматривается замена электроосвещения и оборудование резервными источниками электроснабжения зданий средней и начальной школ, пришкольного интерната. </w:t>
      </w:r>
    </w:p>
    <w:p w:rsidR="007D163E" w:rsidRPr="00DE6B18" w:rsidRDefault="007D163E" w:rsidP="007D163E">
      <w:pPr>
        <w:pStyle w:val="000"/>
      </w:pPr>
      <w:r w:rsidRPr="00DE6B18">
        <w:t>В сельском поселении Лаврентия функционирует МБУ ДО «Детская школа искусств с. Лаврентия». Здание одноэтажное деревянное 1961 года постройки. Образовательное учреждение вместимостью 25 человек, посещают 20 учащихся. Здание находится в неудовлетворительном состоянии. Программой комплексного развития социальной инфраструктуры муниципального образования сельское поселение Лаврентия Чукотского района Чукотского автономного округа на 2019-2032 годы предусматривается капитальный ремонт с устройством теплового узла здания МБУ ДО «Детской школы искусств с. Лаврентия».</w:t>
      </w:r>
    </w:p>
    <w:p w:rsidR="007D163E" w:rsidRPr="00DE6B18" w:rsidRDefault="007D163E" w:rsidP="007D163E">
      <w:pPr>
        <w:pStyle w:val="1112"/>
        <w:numPr>
          <w:ilvl w:val="2"/>
          <w:numId w:val="35"/>
        </w:numPr>
      </w:pPr>
      <w:bookmarkStart w:id="124" w:name="_Toc52284446"/>
      <w:bookmarkStart w:id="125" w:name="_Toc89329810"/>
      <w:r w:rsidRPr="00DE6B18">
        <w:t>Учреждения здравоохранения и социального обеспечения</w:t>
      </w:r>
      <w:bookmarkEnd w:id="124"/>
      <w:bookmarkEnd w:id="125"/>
    </w:p>
    <w:p w:rsidR="007D163E" w:rsidRPr="00DE6B18" w:rsidRDefault="007D163E" w:rsidP="007D163E">
      <w:pPr>
        <w:pStyle w:val="000"/>
      </w:pPr>
      <w:r w:rsidRPr="00DE6B18">
        <w:t xml:space="preserve">Медицинскую помощь населению в сельском поселении Лаврентия оказывает многопрофильная районная больница, расположенная в здании 2006 года ввода в эксплуатацию. Обособленно расположен туберкулезный диспансер. </w:t>
      </w:r>
    </w:p>
    <w:p w:rsidR="007D163E" w:rsidRPr="00DE6B18" w:rsidRDefault="007D163E" w:rsidP="007D163E">
      <w:pPr>
        <w:pStyle w:val="000"/>
      </w:pPr>
      <w:r w:rsidRPr="00DE6B18">
        <w:t xml:space="preserve"> Вместимость больницы по проекту составляет 50 человек в смену. Здание больницы находится в удовлетворительном состоянии, расширение не требуется.</w:t>
      </w:r>
    </w:p>
    <w:p w:rsidR="007D163E" w:rsidRPr="00DE6B18" w:rsidRDefault="007D163E" w:rsidP="007D163E">
      <w:pPr>
        <w:pStyle w:val="000"/>
      </w:pPr>
      <w:r w:rsidRPr="00DE6B18">
        <w:t xml:space="preserve">Все параметры медицинского учреждения, расположенного на территории сельского поселения Лаврентия, должны быть приведены в соответствие с нормативными требованиями. Необходимо добиваться улучшения оказания медицинской помощи населению муниципального образования, что будет способствовать снижению заболеваемости и смертности, а также повышению продолжительности жизни, что крайне необходимо в сложившейся ситуации. </w:t>
      </w:r>
    </w:p>
    <w:p w:rsidR="007D163E" w:rsidRPr="00DE6B18" w:rsidRDefault="007D163E" w:rsidP="007D163E">
      <w:pPr>
        <w:pStyle w:val="000"/>
      </w:pPr>
      <w:r w:rsidRPr="00DE6B18">
        <w:t>В сельском поселении имеется аптека ООО «Чукотфармация» Аптека №5 площадью 79,0 м²</w:t>
      </w:r>
    </w:p>
    <w:p w:rsidR="007D163E" w:rsidRPr="00DE6B18" w:rsidRDefault="007D163E" w:rsidP="007D163E">
      <w:pPr>
        <w:pStyle w:val="1112"/>
        <w:numPr>
          <w:ilvl w:val="2"/>
          <w:numId w:val="35"/>
        </w:numPr>
      </w:pPr>
      <w:bookmarkStart w:id="126" w:name="_Toc52284447"/>
      <w:bookmarkStart w:id="127" w:name="_Toc89329811"/>
      <w:r w:rsidRPr="00DE6B18">
        <w:t>Физкультурно-спортивные сооружения</w:t>
      </w:r>
      <w:bookmarkEnd w:id="126"/>
      <w:bookmarkEnd w:id="127"/>
    </w:p>
    <w:p w:rsidR="007D163E" w:rsidRPr="00DE6B18" w:rsidRDefault="007D163E" w:rsidP="007D163E">
      <w:pPr>
        <w:pStyle w:val="000"/>
      </w:pPr>
      <w:r w:rsidRPr="00DE6B18">
        <w:t xml:space="preserve">Из учреждений физической культуры и спорта на территории сельского поселения Лаврентия функционирует спортивный зал МБОУ «Центр образования с. Лаврентия», площадью 145,2 кв. м, расположенный в двухэтажном каменном здании школы. В 2012 году спортивный зал был реконструирован и находится в удовлетворительном состоянии. </w:t>
      </w:r>
    </w:p>
    <w:p w:rsidR="007D163E" w:rsidRPr="00DE6B18" w:rsidRDefault="007D163E" w:rsidP="007D163E">
      <w:pPr>
        <w:pStyle w:val="000"/>
      </w:pPr>
      <w:r w:rsidRPr="00DE6B18">
        <w:t xml:space="preserve">В здании МБОУ «Центр образования с. Лаврентия» (начальная школа, интернат) расположен спортивный зал площадью 51,6 м2, находится в удовлетворительном состоянии. </w:t>
      </w:r>
    </w:p>
    <w:p w:rsidR="007D163E" w:rsidRPr="00DE6B18" w:rsidRDefault="007D163E" w:rsidP="007D163E">
      <w:pPr>
        <w:pStyle w:val="000"/>
      </w:pPr>
      <w:r w:rsidRPr="00DE6B18">
        <w:t xml:space="preserve">Учреждения физической культуры и спорта общего пользования в сельском поселении Лаврентия представлены спортивно-тренажерным залом, площадью 84,33 м2, расположенным в центре культуры МБУК «Центр культуры Чукотского муниципального района», созданным в 2012 году. Спортивно-тренажерный зал находится в удовлетворительном состоянии. В 2013 году создана открытая спортивная площадка с твердым покрытием, площадью 2000 м2. </w:t>
      </w:r>
    </w:p>
    <w:p w:rsidR="007D163E" w:rsidRPr="00DE6B18" w:rsidRDefault="007D163E" w:rsidP="007D163E">
      <w:pPr>
        <w:pStyle w:val="000"/>
      </w:pPr>
      <w:r w:rsidRPr="00DE6B18">
        <w:t>Таким образом, поселение в полной мере обеспечено объектами для занятий физической культурой и спортом, за исключением крытого бассейна (по местным градостроительным нормативам площадь зеркала воды должна составлять 30 м2).</w:t>
      </w:r>
    </w:p>
    <w:p w:rsidR="007D163E" w:rsidRPr="00DE6B18" w:rsidRDefault="007D163E" w:rsidP="007D163E">
      <w:pPr>
        <w:pStyle w:val="1112"/>
        <w:numPr>
          <w:ilvl w:val="2"/>
          <w:numId w:val="35"/>
        </w:numPr>
      </w:pPr>
      <w:bookmarkStart w:id="128" w:name="_Toc52284448"/>
      <w:bookmarkStart w:id="129" w:name="_Toc89329812"/>
      <w:r w:rsidRPr="00DE6B18">
        <w:t>Учреждения культуры и искусства</w:t>
      </w:r>
      <w:bookmarkEnd w:id="128"/>
      <w:bookmarkEnd w:id="129"/>
    </w:p>
    <w:p w:rsidR="007D163E" w:rsidRPr="00DE6B18" w:rsidRDefault="007D163E" w:rsidP="007D163E">
      <w:pPr>
        <w:pStyle w:val="000"/>
      </w:pPr>
      <w:r w:rsidRPr="00DE6B18">
        <w:t>Одной из приоритетных целей отрасли культуры является сохранение исторически самобытной культуры народов Севера, богатейшего культурного наследия, сложившейся ранее системы институтов культурной жизни. Главный позитивный результат реализации этой политики заключается в том, что в целом удалось сберечь накопленный ранее культурный потенциал, сеть и систему культурно-досуговых учреждений и народного творчества. Сфера культуры в муниципальном образовании, наряду с образованием и здравоохранением, является одной из важных составляющих социальной инфраструктуры. Ее состояние – один из ярких показателей качества жизни населения. Культурная жизнь в сельском поселении идет достаточно активно. В нее вовлечены дети, работающее население, а также пенсионеры.</w:t>
      </w:r>
    </w:p>
    <w:p w:rsidR="007D163E" w:rsidRPr="00DE6B18" w:rsidRDefault="007D163E" w:rsidP="007D163E">
      <w:pPr>
        <w:pStyle w:val="000"/>
      </w:pPr>
      <w:r w:rsidRPr="00DE6B18">
        <w:t xml:space="preserve">На территории сельского поселения Лаврентия функционирует МБУК «Центр культуры Чукотского муниципального района», расположенный в двухэтажном деревянном здании 1962 года постройки. Вместимость по проекту составляет 150 мест. В 2008 году здание центра культуры было реконструировано, на сегодняшний день находится в удовлетворительном состоянии. </w:t>
      </w:r>
    </w:p>
    <w:p w:rsidR="007D163E" w:rsidRPr="00DE6B18" w:rsidRDefault="007D163E" w:rsidP="007D163E">
      <w:pPr>
        <w:pStyle w:val="000"/>
      </w:pPr>
      <w:r w:rsidRPr="00DE6B18">
        <w:t xml:space="preserve">В сельском поселении Лаврентия функционирует библиотека МБУК «Центр культуры Чукотского муниципального района», расположенная в одноэтажном деревянном здании. </w:t>
      </w:r>
      <w:r>
        <w:t>Здание находится в аварийном состоянии.</w:t>
      </w:r>
    </w:p>
    <w:p w:rsidR="007D163E" w:rsidRPr="00DE6B18" w:rsidRDefault="007D163E" w:rsidP="007D163E">
      <w:pPr>
        <w:pStyle w:val="000"/>
      </w:pPr>
      <w:r w:rsidRPr="00DE6B18">
        <w:t xml:space="preserve">Библиотека – это центр общения и досуга населения. Для читателей и жителей сельского поселения здесь проводятся литературно-музыкальные и тематические вечера, вечера – встречи, презентации книг. </w:t>
      </w:r>
    </w:p>
    <w:p w:rsidR="007D163E" w:rsidRPr="00DE6B18" w:rsidRDefault="007D163E" w:rsidP="007D163E">
      <w:pPr>
        <w:pStyle w:val="000"/>
      </w:pPr>
      <w:r w:rsidRPr="00DE6B18">
        <w:t>Здание библиотеки находится в неудовлетворительном состоянии и требует капитального ремонта.</w:t>
      </w:r>
    </w:p>
    <w:p w:rsidR="007D163E" w:rsidRPr="00DE6B18" w:rsidRDefault="007D163E" w:rsidP="007D163E">
      <w:pPr>
        <w:pStyle w:val="000"/>
      </w:pPr>
      <w:r w:rsidRPr="00DE6B18">
        <w:t>Главным недостатком является отсутствие кинотеатра в районном центре, что в отсутствие качественного интернета делает эту проблему более актуальном, чем в центральных регионах.</w:t>
      </w:r>
    </w:p>
    <w:p w:rsidR="007D163E" w:rsidRPr="00DE6B18" w:rsidRDefault="007D163E" w:rsidP="007D163E">
      <w:pPr>
        <w:pStyle w:val="110"/>
        <w:numPr>
          <w:ilvl w:val="1"/>
          <w:numId w:val="35"/>
        </w:numPr>
      </w:pPr>
      <w:bookmarkStart w:id="130" w:name="_Toc52284449"/>
      <w:bookmarkStart w:id="131" w:name="_Toc89329813"/>
      <w:r w:rsidRPr="00DE6B18">
        <w:t>Мероприятия по развитию объектов социальной инфраструктуры</w:t>
      </w:r>
      <w:bookmarkEnd w:id="130"/>
      <w:bookmarkEnd w:id="131"/>
    </w:p>
    <w:p w:rsidR="007D163E" w:rsidRPr="00DE6B18" w:rsidRDefault="007D163E" w:rsidP="007D163E">
      <w:pPr>
        <w:pStyle w:val="000"/>
      </w:pPr>
      <w:r w:rsidRPr="00DE6B18">
        <w:t>Оценка уровня обеспеченности населения объектами социальной инфраструктуры на исходный год и определение потребности на расчетный срок проведены в соответствии с действующими нормативными документами.</w:t>
      </w:r>
    </w:p>
    <w:p w:rsidR="007D163E" w:rsidRPr="00DE6B18" w:rsidRDefault="007D163E" w:rsidP="007D163E">
      <w:pPr>
        <w:pStyle w:val="000"/>
      </w:pPr>
      <w:r w:rsidRPr="00DE6B18">
        <w:t>Данные документы нормируют объемы предоставляемых государством стандартных услуг для населения с ориентацией на минимальный уровень потребления, и фактически представляют собой характеристики минимального стандарта проживания, который должен гарантироваться государством в лице муниципальных властей.</w:t>
      </w:r>
    </w:p>
    <w:p w:rsidR="007D163E" w:rsidRPr="00DE6B18" w:rsidRDefault="007D163E" w:rsidP="007D163E">
      <w:pPr>
        <w:pStyle w:val="000"/>
      </w:pPr>
      <w:r w:rsidRPr="00DE6B18">
        <w:t>Социальная сфера включает две подсистемы – «социальную» («бюджетную») и «коммерческую», которые отличаются друг от друга источниками финансирования и организацией, а также потребительской ориентацией и набором услуг.</w:t>
      </w:r>
    </w:p>
    <w:p w:rsidR="007D163E" w:rsidRPr="00DE6B18" w:rsidRDefault="007D163E" w:rsidP="007D163E">
      <w:pPr>
        <w:pStyle w:val="000"/>
      </w:pPr>
      <w:r w:rsidRPr="00DE6B18">
        <w:t>«Бюджетная» подсистема ориентирована на обеспечение всего населения гарантированным набором услуг социального минимума и включает учреждения и организации муниципального и регионального значения, главным образом в сфере здравоохранения, образования, культуры, спорта, социальной защиты, ритуальных услуг. Вместимость и достаточность объектов «социальной» подсистемы нормируется в соответствии с действующим законодательством; их функционирование обеспечивается за счет бюджетов различных уровней.</w:t>
      </w:r>
    </w:p>
    <w:p w:rsidR="007D163E" w:rsidRPr="00DE6B18" w:rsidRDefault="007D163E" w:rsidP="007D163E">
      <w:pPr>
        <w:pStyle w:val="000"/>
      </w:pPr>
      <w:r w:rsidRPr="00DE6B18">
        <w:t>«Коммерческая» подсистема ориентирована на платежеспособное население и обеспечение максимального по объему и разнообразию обслуживания в соответствии с платежеспособным спросом. В коммерческом обслуживании преобладают услуги торговли, зрелищно-развлекательного и спортивно-оздоровительного характера, а также общественное питание и все виды бытовых услуг. В последнее время активно развивается коммерческая составляющая в образовательной и медицинской сферах. Количество и вместимость объектов «коммерческой» подсистемы не нормируется; их функционирование обеспечивается за счет внебюджетных источников.</w:t>
      </w:r>
    </w:p>
    <w:p w:rsidR="007D163E" w:rsidRPr="00DE6B18" w:rsidRDefault="007D163E" w:rsidP="007D163E">
      <w:pPr>
        <w:pStyle w:val="1112"/>
        <w:numPr>
          <w:ilvl w:val="2"/>
          <w:numId w:val="35"/>
        </w:numPr>
      </w:pPr>
      <w:bookmarkStart w:id="132" w:name="_Toc52284450"/>
      <w:bookmarkStart w:id="133" w:name="_Toc89329814"/>
      <w:r w:rsidRPr="00DE6B18">
        <w:t>Учреждения образования</w:t>
      </w:r>
      <w:bookmarkEnd w:id="132"/>
      <w:bookmarkEnd w:id="133"/>
    </w:p>
    <w:p w:rsidR="007D163E" w:rsidRPr="00DE6B18" w:rsidRDefault="007D163E" w:rsidP="007D163E">
      <w:pPr>
        <w:pStyle w:val="000"/>
      </w:pPr>
      <w:r w:rsidRPr="00DE6B18">
        <w:t>Система школьного образования сельского поселения Лаврентия представлена начальной школой-интернатом и средней школой.</w:t>
      </w:r>
    </w:p>
    <w:p w:rsidR="007D163E" w:rsidRPr="00DE6B18" w:rsidRDefault="007D163E" w:rsidP="007D163E">
      <w:pPr>
        <w:pStyle w:val="000"/>
      </w:pPr>
      <w:r w:rsidRPr="00DE6B18">
        <w:t>Общая вместимость образовательных учреждений (280 человек) на сегодняшний день и на ближайшую перспективу с учетом прогнозируемого увеличения численности населения достаточна и не требует расширения.</w:t>
      </w:r>
    </w:p>
    <w:p w:rsidR="007D163E" w:rsidRPr="00DE6B18" w:rsidRDefault="007D163E" w:rsidP="007D163E">
      <w:pPr>
        <w:pStyle w:val="000"/>
      </w:pPr>
      <w:r w:rsidRPr="00DE6B18">
        <w:t>Система дошкольного образования представлена одним детским садом, который в настоящее время переполнен. С учетом прогнозируемого прироста численности населения, в том числе ожидаемого повышения рождаемости, Генеральным планом предусматривается реконструкция детского сада с увеличением до 150 мест.</w:t>
      </w:r>
    </w:p>
    <w:p w:rsidR="007D163E" w:rsidRDefault="007D163E" w:rsidP="007D163E">
      <w:pPr>
        <w:pStyle w:val="000"/>
      </w:pPr>
      <w:r w:rsidRPr="00DE6B18">
        <w:t xml:space="preserve">Здание учреждения дополнительного </w:t>
      </w:r>
      <w:r>
        <w:t xml:space="preserve">образования </w:t>
      </w:r>
      <w:r w:rsidRPr="00DE6B18">
        <w:t>находится в неудовлетворительном, и вместительность не достаточна для обеспечения всех детей местами и требует расширения, поэтому настоящим документом предложен</w:t>
      </w:r>
      <w:r>
        <w:t>о</w:t>
      </w:r>
      <w:r w:rsidRPr="00DE6B18">
        <w:t xml:space="preserve"> </w:t>
      </w:r>
      <w:r>
        <w:t>размещение</w:t>
      </w:r>
      <w:r w:rsidRPr="00DE6B18">
        <w:t xml:space="preserve"> здани</w:t>
      </w:r>
      <w:r>
        <w:t>я</w:t>
      </w:r>
      <w:r w:rsidRPr="00DE6B18">
        <w:t xml:space="preserve"> </w:t>
      </w:r>
      <w:r>
        <w:t xml:space="preserve">учреждения </w:t>
      </w:r>
      <w:r w:rsidRPr="00DE6B18">
        <w:t xml:space="preserve">дополнительного </w:t>
      </w:r>
      <w:r>
        <w:t xml:space="preserve">образования в существующем </w:t>
      </w:r>
      <w:r w:rsidRPr="00DE6B18">
        <w:t>культурно-досуговый центр</w:t>
      </w:r>
      <w:r>
        <w:t>е</w:t>
      </w:r>
      <w:r w:rsidRPr="00DE6B18">
        <w:t xml:space="preserve">.  </w:t>
      </w:r>
    </w:p>
    <w:p w:rsidR="007D163E" w:rsidRPr="00DE6B18" w:rsidRDefault="007D163E" w:rsidP="007D163E">
      <w:pPr>
        <w:pStyle w:val="1112"/>
        <w:numPr>
          <w:ilvl w:val="2"/>
          <w:numId w:val="35"/>
        </w:numPr>
      </w:pPr>
      <w:bookmarkStart w:id="134" w:name="_Toc52284451"/>
      <w:bookmarkStart w:id="135" w:name="_Toc89329815"/>
      <w:r w:rsidRPr="00DE6B18">
        <w:t>Учреждения здравоохранения и социального обеспечения</w:t>
      </w:r>
      <w:bookmarkEnd w:id="134"/>
      <w:bookmarkEnd w:id="135"/>
    </w:p>
    <w:p w:rsidR="007D163E" w:rsidRPr="00DE6B18" w:rsidRDefault="007D163E" w:rsidP="007D163E">
      <w:pPr>
        <w:pStyle w:val="000"/>
      </w:pPr>
      <w:r w:rsidRPr="00DE6B18">
        <w:t xml:space="preserve">Медицинскую помощь населению в сельском поселении Лаврентия оказывает филиал Чукотской районной больницы мощностью 50 посещений в смену. С учетом прогнозируемого прироста численности населения расширение не требуется. </w:t>
      </w:r>
    </w:p>
    <w:p w:rsidR="007D163E" w:rsidRPr="00DE6B18" w:rsidRDefault="007D163E" w:rsidP="007D163E">
      <w:pPr>
        <w:pStyle w:val="1112"/>
        <w:numPr>
          <w:ilvl w:val="2"/>
          <w:numId w:val="35"/>
        </w:numPr>
      </w:pPr>
      <w:bookmarkStart w:id="136" w:name="_Toc52284452"/>
      <w:bookmarkStart w:id="137" w:name="_Toc89329816"/>
      <w:r w:rsidRPr="00DE6B18">
        <w:t>Физкультурно-спортивные сооружения</w:t>
      </w:r>
      <w:bookmarkEnd w:id="136"/>
      <w:bookmarkEnd w:id="137"/>
    </w:p>
    <w:p w:rsidR="007D163E" w:rsidRPr="00DE6B18" w:rsidRDefault="007D163E" w:rsidP="007D163E">
      <w:pPr>
        <w:pStyle w:val="000"/>
      </w:pPr>
      <w:r w:rsidRPr="00DE6B18">
        <w:t xml:space="preserve">В сельском поселении нет бассейна, поэтому Генеральным планом предусмотрено размещение ФОК с зеркалом воды не менее 50 м2. Также на территории поселения нехватка спортивных площадок, поэтому на расчетный срок необходимо строительство современных площадок в размещение на них игровых зон для детей и подростков согласно климатическим условиям. </w:t>
      </w:r>
    </w:p>
    <w:p w:rsidR="007D163E" w:rsidRPr="00DE6B18" w:rsidRDefault="007D163E" w:rsidP="007D163E">
      <w:pPr>
        <w:pStyle w:val="1112"/>
        <w:numPr>
          <w:ilvl w:val="2"/>
          <w:numId w:val="35"/>
        </w:numPr>
      </w:pPr>
      <w:bookmarkStart w:id="138" w:name="_Toc52284453"/>
      <w:bookmarkStart w:id="139" w:name="_Toc89329817"/>
      <w:r w:rsidRPr="00DE6B18">
        <w:t>Учреждения культуры и искусства</w:t>
      </w:r>
      <w:bookmarkEnd w:id="138"/>
      <w:bookmarkEnd w:id="139"/>
    </w:p>
    <w:p w:rsidR="007D163E" w:rsidRPr="00DE6B18" w:rsidRDefault="007D163E" w:rsidP="007D163E">
      <w:pPr>
        <w:pStyle w:val="000"/>
      </w:pPr>
      <w:r w:rsidRPr="00DE6B18">
        <w:t>Существующий культурно-досуговый центр в полной мере покрывают потребности населения и увеличения вместимости на перспективу не требуют.</w:t>
      </w:r>
    </w:p>
    <w:p w:rsidR="007D163E" w:rsidRPr="00DE6B18" w:rsidRDefault="007D163E" w:rsidP="007D163E">
      <w:pPr>
        <w:pStyle w:val="000"/>
      </w:pPr>
      <w:r w:rsidRPr="00DE6B18">
        <w:t>Настоящим документом предложен</w:t>
      </w:r>
      <w:r>
        <w:t>о</w:t>
      </w:r>
      <w:r w:rsidRPr="00DE6B18">
        <w:t xml:space="preserve"> </w:t>
      </w:r>
      <w:r>
        <w:t>размещение</w:t>
      </w:r>
      <w:r w:rsidRPr="00DE6B18">
        <w:t xml:space="preserve"> здани</w:t>
      </w:r>
      <w:r>
        <w:t>я</w:t>
      </w:r>
      <w:r w:rsidRPr="00DE6B18">
        <w:t xml:space="preserve"> библиотеки</w:t>
      </w:r>
      <w:r>
        <w:t xml:space="preserve"> в существующем </w:t>
      </w:r>
      <w:r w:rsidRPr="00DE6B18">
        <w:t>культурно-досуговый центр</w:t>
      </w:r>
      <w:r>
        <w:t>е</w:t>
      </w:r>
      <w:r w:rsidRPr="00DE6B18">
        <w:t xml:space="preserve">. </w:t>
      </w:r>
    </w:p>
    <w:p w:rsidR="007D163E" w:rsidRPr="00DE6B18" w:rsidRDefault="007D163E" w:rsidP="007D163E">
      <w:pPr>
        <w:pStyle w:val="110"/>
        <w:numPr>
          <w:ilvl w:val="1"/>
          <w:numId w:val="35"/>
        </w:numPr>
      </w:pPr>
      <w:bookmarkStart w:id="140" w:name="_Toc52284454"/>
      <w:bookmarkStart w:id="141" w:name="_Toc89329818"/>
      <w:r w:rsidRPr="00DE6B18">
        <w:t>Перечень объектов социальной инфраструктуры федерального, регионального и местного значения</w:t>
      </w:r>
      <w:bookmarkEnd w:id="140"/>
      <w:bookmarkEnd w:id="141"/>
    </w:p>
    <w:tbl>
      <w:tblPr>
        <w:tblW w:w="1066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73"/>
        <w:gridCol w:w="2268"/>
        <w:gridCol w:w="2126"/>
        <w:gridCol w:w="1560"/>
        <w:gridCol w:w="1134"/>
      </w:tblGrid>
      <w:tr w:rsidR="007D163E" w:rsidRPr="00DE6B18" w:rsidTr="00A556FF">
        <w:trPr>
          <w:trHeight w:val="470"/>
          <w:tblHeader/>
        </w:trPr>
        <w:tc>
          <w:tcPr>
            <w:tcW w:w="3573" w:type="dxa"/>
            <w:shd w:val="clear" w:color="auto" w:fill="FFCC66"/>
            <w:vAlign w:val="center"/>
          </w:tcPr>
          <w:p w:rsidR="007D163E" w:rsidRPr="00DE6B18" w:rsidRDefault="007D163E" w:rsidP="00A556FF">
            <w:pPr>
              <w:pStyle w:val="1fa"/>
              <w:jc w:val="center"/>
              <w:rPr>
                <w:b/>
              </w:rPr>
            </w:pPr>
            <w:r w:rsidRPr="00DE6B18">
              <w:rPr>
                <w:b/>
              </w:rPr>
              <w:t>Наименование организации (полностью)</w:t>
            </w:r>
          </w:p>
        </w:tc>
        <w:tc>
          <w:tcPr>
            <w:tcW w:w="2268" w:type="dxa"/>
            <w:shd w:val="clear" w:color="auto" w:fill="FFCC66"/>
            <w:vAlign w:val="center"/>
          </w:tcPr>
          <w:p w:rsidR="007D163E" w:rsidRPr="00DE6B18" w:rsidRDefault="007D163E" w:rsidP="00A556FF">
            <w:pPr>
              <w:pStyle w:val="1fa"/>
              <w:jc w:val="center"/>
              <w:rPr>
                <w:b/>
              </w:rPr>
            </w:pPr>
            <w:r w:rsidRPr="00DE6B18">
              <w:rPr>
                <w:b/>
              </w:rPr>
              <w:t>Адрес организации</w:t>
            </w:r>
          </w:p>
        </w:tc>
        <w:tc>
          <w:tcPr>
            <w:tcW w:w="2126" w:type="dxa"/>
            <w:shd w:val="clear" w:color="auto" w:fill="FFCC66"/>
            <w:vAlign w:val="center"/>
          </w:tcPr>
          <w:p w:rsidR="007D163E" w:rsidRPr="00DE6B18" w:rsidRDefault="007D163E" w:rsidP="00A556FF">
            <w:pPr>
              <w:pStyle w:val="1fa"/>
              <w:jc w:val="center"/>
              <w:rPr>
                <w:b/>
              </w:rPr>
            </w:pPr>
            <w:r w:rsidRPr="00DE6B18">
              <w:rPr>
                <w:b/>
              </w:rPr>
              <w:t>Мероприятия</w:t>
            </w:r>
          </w:p>
        </w:tc>
        <w:tc>
          <w:tcPr>
            <w:tcW w:w="1560" w:type="dxa"/>
            <w:shd w:val="clear" w:color="auto" w:fill="FFCC66"/>
            <w:vAlign w:val="center"/>
          </w:tcPr>
          <w:p w:rsidR="007D163E" w:rsidRPr="00DE6B18" w:rsidRDefault="007D163E" w:rsidP="00A556FF">
            <w:pPr>
              <w:pStyle w:val="1fa"/>
              <w:jc w:val="center"/>
              <w:rPr>
                <w:b/>
              </w:rPr>
            </w:pPr>
            <w:r w:rsidRPr="00DE6B18">
              <w:rPr>
                <w:b/>
              </w:rPr>
              <w:t>Срок</w:t>
            </w:r>
          </w:p>
        </w:tc>
        <w:tc>
          <w:tcPr>
            <w:tcW w:w="1134" w:type="dxa"/>
            <w:shd w:val="clear" w:color="auto" w:fill="FFCC66"/>
            <w:vAlign w:val="center"/>
          </w:tcPr>
          <w:p w:rsidR="007D163E" w:rsidRPr="00DE6B18" w:rsidRDefault="007D163E" w:rsidP="00A556FF">
            <w:pPr>
              <w:pStyle w:val="1fa"/>
              <w:jc w:val="center"/>
              <w:rPr>
                <w:b/>
              </w:rPr>
            </w:pPr>
            <w:r w:rsidRPr="00DE6B18">
              <w:rPr>
                <w:b/>
              </w:rPr>
              <w:t>Статус</w:t>
            </w:r>
          </w:p>
        </w:tc>
      </w:tr>
      <w:tr w:rsidR="007D163E" w:rsidRPr="00DE6B18"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МБДОУ «Детский сад «Радуга» с. Лаврентия».</w:t>
            </w:r>
          </w:p>
        </w:tc>
        <w:tc>
          <w:tcPr>
            <w:tcW w:w="2268" w:type="dxa"/>
            <w:tcBorders>
              <w:top w:val="single" w:sz="4" w:space="0" w:color="auto"/>
              <w:left w:val="single" w:sz="4" w:space="0" w:color="auto"/>
              <w:right w:val="single" w:sz="4" w:space="0" w:color="auto"/>
            </w:tcBorders>
            <w:shd w:val="clear" w:color="auto" w:fill="auto"/>
          </w:tcPr>
          <w:p w:rsidR="007D163E" w:rsidRPr="00DE6B18" w:rsidRDefault="007D163E" w:rsidP="00A556FF">
            <w:pPr>
              <w:pStyle w:val="1fa"/>
            </w:pPr>
            <w:r w:rsidRPr="00DE6B18">
              <w:t>ул. Дежнёва, 27</w:t>
            </w:r>
          </w:p>
        </w:tc>
        <w:tc>
          <w:tcPr>
            <w:tcW w:w="2126" w:type="dxa"/>
            <w:tcBorders>
              <w:top w:val="single" w:sz="4" w:space="0" w:color="auto"/>
              <w:left w:val="single" w:sz="4" w:space="0" w:color="auto"/>
              <w:right w:val="single" w:sz="4" w:space="0" w:color="auto"/>
            </w:tcBorders>
            <w:shd w:val="clear" w:color="auto" w:fill="auto"/>
          </w:tcPr>
          <w:p w:rsidR="007D163E" w:rsidRPr="00DE6B18" w:rsidRDefault="007D163E" w:rsidP="00A556FF">
            <w:pPr>
              <w:pStyle w:val="1fa"/>
            </w:pPr>
            <w:r w:rsidRPr="00DE6B18">
              <w:t>реконструкция</w:t>
            </w:r>
          </w:p>
        </w:tc>
        <w:tc>
          <w:tcPr>
            <w:tcW w:w="1560" w:type="dxa"/>
            <w:tcBorders>
              <w:top w:val="single" w:sz="4" w:space="0" w:color="auto"/>
              <w:left w:val="single" w:sz="4" w:space="0" w:color="auto"/>
              <w:right w:val="single" w:sz="4" w:space="0" w:color="auto"/>
            </w:tcBorders>
            <w:shd w:val="clear" w:color="auto" w:fill="auto"/>
          </w:tcPr>
          <w:p w:rsidR="007D163E" w:rsidRPr="00DE6B18" w:rsidRDefault="007D163E" w:rsidP="00A556FF">
            <w:pPr>
              <w:pStyle w:val="1fa"/>
            </w:pPr>
            <w:r w:rsidRPr="00DE6B18">
              <w:t>1 очередь</w:t>
            </w:r>
          </w:p>
        </w:tc>
        <w:tc>
          <w:tcPr>
            <w:tcW w:w="1134" w:type="dxa"/>
            <w:tcBorders>
              <w:top w:val="single" w:sz="4" w:space="0" w:color="auto"/>
              <w:left w:val="single" w:sz="4" w:space="0" w:color="auto"/>
              <w:right w:val="single" w:sz="4" w:space="0" w:color="auto"/>
            </w:tcBorders>
            <w:shd w:val="clear" w:color="auto" w:fill="auto"/>
            <w:vAlign w:val="center"/>
          </w:tcPr>
          <w:p w:rsidR="007D163E" w:rsidRPr="00DE6B18" w:rsidRDefault="007D163E" w:rsidP="00A556FF">
            <w:pPr>
              <w:pStyle w:val="1fa"/>
              <w:jc w:val="center"/>
            </w:pPr>
            <w:r w:rsidRPr="00DE6B18">
              <w:t>М</w:t>
            </w:r>
          </w:p>
        </w:tc>
      </w:tr>
      <w:tr w:rsidR="007D163E" w:rsidRPr="00DE6B18" w:rsidTr="00A556FF">
        <w:trPr>
          <w:trHeight w:val="500"/>
        </w:trPr>
        <w:tc>
          <w:tcPr>
            <w:tcW w:w="3573" w:type="dxa"/>
            <w:tcBorders>
              <w:top w:val="single" w:sz="4" w:space="0" w:color="auto"/>
              <w:left w:val="single" w:sz="4" w:space="0" w:color="auto"/>
              <w:bottom w:val="single" w:sz="4" w:space="0" w:color="auto"/>
              <w:right w:val="single" w:sz="4" w:space="0" w:color="auto"/>
            </w:tcBorders>
            <w:shd w:val="clear" w:color="auto" w:fill="auto"/>
          </w:tcPr>
          <w:p w:rsidR="007D163E" w:rsidRPr="00DE6B18" w:rsidRDefault="007D163E" w:rsidP="00A556FF">
            <w:pPr>
              <w:pStyle w:val="1fa"/>
            </w:pPr>
            <w:r w:rsidRPr="00DE6B18">
              <w:t>МБУ ДО «Детская школа искусств» с. Лаврентия.</w:t>
            </w:r>
          </w:p>
        </w:tc>
        <w:tc>
          <w:tcPr>
            <w:tcW w:w="2268" w:type="dxa"/>
            <w:tcBorders>
              <w:top w:val="single" w:sz="4" w:space="0" w:color="auto"/>
              <w:left w:val="single" w:sz="4" w:space="0" w:color="auto"/>
              <w:right w:val="single" w:sz="4" w:space="0" w:color="auto"/>
            </w:tcBorders>
            <w:shd w:val="clear" w:color="auto" w:fill="auto"/>
          </w:tcPr>
          <w:p w:rsidR="007D163E" w:rsidRPr="00DE6B18" w:rsidRDefault="007D163E" w:rsidP="00A556FF">
            <w:pPr>
              <w:pStyle w:val="1fa"/>
            </w:pPr>
            <w:r w:rsidRPr="00DE6B18">
              <w:t>ул. Сычева, 23</w:t>
            </w:r>
          </w:p>
        </w:tc>
        <w:tc>
          <w:tcPr>
            <w:tcW w:w="2126" w:type="dxa"/>
            <w:tcBorders>
              <w:top w:val="single" w:sz="4" w:space="0" w:color="auto"/>
              <w:left w:val="single" w:sz="4" w:space="0" w:color="auto"/>
              <w:right w:val="single" w:sz="4" w:space="0" w:color="auto"/>
            </w:tcBorders>
            <w:shd w:val="clear" w:color="auto" w:fill="auto"/>
          </w:tcPr>
          <w:p w:rsidR="007D163E" w:rsidRPr="00A05174" w:rsidRDefault="007D163E" w:rsidP="00A556FF">
            <w:pPr>
              <w:pStyle w:val="1fa"/>
            </w:pPr>
            <w:r>
              <w:t>демонтаж</w:t>
            </w:r>
          </w:p>
        </w:tc>
        <w:tc>
          <w:tcPr>
            <w:tcW w:w="1560" w:type="dxa"/>
            <w:tcBorders>
              <w:top w:val="single" w:sz="4" w:space="0" w:color="auto"/>
              <w:left w:val="single" w:sz="4" w:space="0" w:color="auto"/>
              <w:right w:val="single" w:sz="4" w:space="0" w:color="auto"/>
            </w:tcBorders>
            <w:shd w:val="clear" w:color="auto" w:fill="auto"/>
          </w:tcPr>
          <w:p w:rsidR="007D163E" w:rsidRPr="00DE6B18" w:rsidRDefault="007D163E" w:rsidP="00A556FF">
            <w:pPr>
              <w:pStyle w:val="1fa"/>
            </w:pPr>
            <w:r w:rsidRPr="00DE6B18">
              <w:t>расчетный срок</w:t>
            </w:r>
          </w:p>
        </w:tc>
        <w:tc>
          <w:tcPr>
            <w:tcW w:w="1134" w:type="dxa"/>
            <w:tcBorders>
              <w:top w:val="single" w:sz="4" w:space="0" w:color="auto"/>
              <w:left w:val="single" w:sz="4" w:space="0" w:color="auto"/>
              <w:right w:val="single" w:sz="4" w:space="0" w:color="auto"/>
            </w:tcBorders>
            <w:shd w:val="clear" w:color="auto" w:fill="auto"/>
            <w:vAlign w:val="center"/>
          </w:tcPr>
          <w:p w:rsidR="007D163E" w:rsidRPr="00DE6B18" w:rsidRDefault="007D163E" w:rsidP="00A556FF">
            <w:pPr>
              <w:pStyle w:val="1fa"/>
              <w:jc w:val="center"/>
            </w:pPr>
            <w:r w:rsidRPr="00DE6B18">
              <w:t>М</w:t>
            </w:r>
          </w:p>
        </w:tc>
      </w:tr>
      <w:tr w:rsidR="007D163E" w:rsidRPr="00DE6B18" w:rsidTr="00A556FF">
        <w:trPr>
          <w:trHeight w:val="114"/>
        </w:trPr>
        <w:tc>
          <w:tcPr>
            <w:tcW w:w="3573" w:type="dxa"/>
            <w:shd w:val="clear" w:color="auto" w:fill="auto"/>
          </w:tcPr>
          <w:p w:rsidR="007D163E" w:rsidRPr="00DE6B18" w:rsidRDefault="007D163E" w:rsidP="00A556FF">
            <w:pPr>
              <w:pStyle w:val="1fa"/>
            </w:pPr>
            <w:r w:rsidRPr="00DE6B18">
              <w:t>Библиотека МБУК «Центр культуры Чукотского муниципального района» с. Лаврентия.</w:t>
            </w:r>
          </w:p>
        </w:tc>
        <w:tc>
          <w:tcPr>
            <w:tcW w:w="2268" w:type="dxa"/>
            <w:shd w:val="clear" w:color="auto" w:fill="auto"/>
          </w:tcPr>
          <w:p w:rsidR="007D163E" w:rsidRPr="00DE6B18" w:rsidRDefault="007D163E" w:rsidP="00A556FF">
            <w:pPr>
              <w:pStyle w:val="1fa"/>
            </w:pPr>
            <w:r w:rsidRPr="00DE6B18">
              <w:t>ул. Сычева, 23</w:t>
            </w:r>
          </w:p>
        </w:tc>
        <w:tc>
          <w:tcPr>
            <w:tcW w:w="2126" w:type="dxa"/>
            <w:shd w:val="clear" w:color="auto" w:fill="auto"/>
          </w:tcPr>
          <w:p w:rsidR="007D163E" w:rsidRPr="00A05174" w:rsidRDefault="007D163E" w:rsidP="00A556FF">
            <w:pPr>
              <w:pStyle w:val="1fa"/>
            </w:pPr>
            <w:r>
              <w:t>демонтаж</w:t>
            </w:r>
          </w:p>
        </w:tc>
        <w:tc>
          <w:tcPr>
            <w:tcW w:w="1560" w:type="dxa"/>
            <w:shd w:val="clear" w:color="auto" w:fill="auto"/>
          </w:tcPr>
          <w:p w:rsidR="007D163E" w:rsidRPr="00DE6B18" w:rsidRDefault="007D163E" w:rsidP="00A556FF">
            <w:pPr>
              <w:pStyle w:val="1fa"/>
            </w:pPr>
            <w:r w:rsidRPr="00DE6B18">
              <w:t>расчетный срок</w:t>
            </w:r>
          </w:p>
        </w:tc>
        <w:tc>
          <w:tcPr>
            <w:tcW w:w="1134" w:type="dxa"/>
            <w:shd w:val="clear" w:color="auto" w:fill="auto"/>
            <w:vAlign w:val="center"/>
          </w:tcPr>
          <w:p w:rsidR="007D163E" w:rsidRPr="00DE6B18" w:rsidRDefault="007D163E" w:rsidP="00A556FF">
            <w:pPr>
              <w:pStyle w:val="1fa"/>
              <w:jc w:val="center"/>
            </w:pPr>
            <w:r w:rsidRPr="00DE6B18">
              <w:t>М</w:t>
            </w:r>
          </w:p>
        </w:tc>
      </w:tr>
      <w:tr w:rsidR="007D163E" w:rsidRPr="00DE6B18" w:rsidTr="00A556FF">
        <w:trPr>
          <w:trHeight w:val="114"/>
        </w:trPr>
        <w:tc>
          <w:tcPr>
            <w:tcW w:w="3573" w:type="dxa"/>
            <w:shd w:val="clear" w:color="auto" w:fill="auto"/>
          </w:tcPr>
          <w:p w:rsidR="007D163E" w:rsidRPr="00DE6B18" w:rsidRDefault="007D163E" w:rsidP="00A556FF">
            <w:pPr>
              <w:pStyle w:val="1fa"/>
            </w:pPr>
            <w:r w:rsidRPr="00DE6B18">
              <w:t>ФОК с бассейном с площадью зеркала воды не менее 50 м</w:t>
            </w:r>
            <w:r w:rsidRPr="00DE6B18">
              <w:rPr>
                <w:vertAlign w:val="superscript"/>
              </w:rPr>
              <w:t>2</w:t>
            </w:r>
          </w:p>
        </w:tc>
        <w:tc>
          <w:tcPr>
            <w:tcW w:w="2268" w:type="dxa"/>
            <w:shd w:val="clear" w:color="auto" w:fill="auto"/>
          </w:tcPr>
          <w:p w:rsidR="007D163E" w:rsidRPr="00DE6B18" w:rsidRDefault="007D163E" w:rsidP="00A556FF">
            <w:pPr>
              <w:pStyle w:val="1fa"/>
            </w:pPr>
            <w:r w:rsidRPr="00DE6B18">
              <w:t>ул. Советская</w:t>
            </w:r>
          </w:p>
        </w:tc>
        <w:tc>
          <w:tcPr>
            <w:tcW w:w="2126" w:type="dxa"/>
            <w:shd w:val="clear" w:color="auto" w:fill="auto"/>
          </w:tcPr>
          <w:p w:rsidR="007D163E" w:rsidRPr="00DE6B18" w:rsidRDefault="007D163E" w:rsidP="00A556FF">
            <w:pPr>
              <w:pStyle w:val="1fa"/>
            </w:pPr>
            <w:r w:rsidRPr="00DE6B18">
              <w:t>строительство</w:t>
            </w:r>
          </w:p>
        </w:tc>
        <w:tc>
          <w:tcPr>
            <w:tcW w:w="1560" w:type="dxa"/>
            <w:shd w:val="clear" w:color="auto" w:fill="auto"/>
          </w:tcPr>
          <w:p w:rsidR="007D163E" w:rsidRPr="00DE6B18" w:rsidRDefault="007D163E" w:rsidP="00A556FF">
            <w:pPr>
              <w:pStyle w:val="1fa"/>
            </w:pPr>
            <w:r w:rsidRPr="00DE6B18">
              <w:t>расчетный срок</w:t>
            </w:r>
          </w:p>
        </w:tc>
        <w:tc>
          <w:tcPr>
            <w:tcW w:w="1134" w:type="dxa"/>
            <w:shd w:val="clear" w:color="auto" w:fill="auto"/>
            <w:vAlign w:val="center"/>
          </w:tcPr>
          <w:p w:rsidR="007D163E" w:rsidRPr="00DE6B18" w:rsidRDefault="007D163E" w:rsidP="00A556FF">
            <w:pPr>
              <w:pStyle w:val="1fa"/>
              <w:jc w:val="center"/>
            </w:pPr>
            <w:r w:rsidRPr="00DE6B18">
              <w:t>М</w:t>
            </w:r>
          </w:p>
        </w:tc>
      </w:tr>
      <w:tr w:rsidR="007D163E" w:rsidRPr="00DE6B18" w:rsidTr="00A556FF">
        <w:trPr>
          <w:trHeight w:val="114"/>
        </w:trPr>
        <w:tc>
          <w:tcPr>
            <w:tcW w:w="3573" w:type="dxa"/>
            <w:shd w:val="clear" w:color="auto" w:fill="auto"/>
          </w:tcPr>
          <w:p w:rsidR="007D163E" w:rsidRPr="00DE6B18" w:rsidRDefault="007D163E" w:rsidP="00A556FF">
            <w:pPr>
              <w:pStyle w:val="1fa"/>
            </w:pPr>
            <w:r w:rsidRPr="00DE6B18">
              <w:t xml:space="preserve">Открытые спортивные площадки </w:t>
            </w:r>
          </w:p>
        </w:tc>
        <w:tc>
          <w:tcPr>
            <w:tcW w:w="2268" w:type="dxa"/>
            <w:shd w:val="clear" w:color="auto" w:fill="auto"/>
          </w:tcPr>
          <w:p w:rsidR="007D163E" w:rsidRPr="00DE6B18" w:rsidRDefault="007D163E" w:rsidP="00A556FF">
            <w:pPr>
              <w:pStyle w:val="1fa"/>
            </w:pPr>
            <w:r w:rsidRPr="00DE6B18">
              <w:t>ул. Советская</w:t>
            </w:r>
          </w:p>
        </w:tc>
        <w:tc>
          <w:tcPr>
            <w:tcW w:w="2126" w:type="dxa"/>
            <w:shd w:val="clear" w:color="auto" w:fill="auto"/>
          </w:tcPr>
          <w:p w:rsidR="007D163E" w:rsidRPr="00DE6B18" w:rsidRDefault="007D163E" w:rsidP="00A556FF">
            <w:pPr>
              <w:pStyle w:val="1fa"/>
            </w:pPr>
            <w:r w:rsidRPr="00DE6B18">
              <w:t>строительство</w:t>
            </w:r>
          </w:p>
        </w:tc>
        <w:tc>
          <w:tcPr>
            <w:tcW w:w="1560" w:type="dxa"/>
            <w:shd w:val="clear" w:color="auto" w:fill="auto"/>
          </w:tcPr>
          <w:p w:rsidR="007D163E" w:rsidRPr="00DE6B18" w:rsidRDefault="007D163E" w:rsidP="00A556FF">
            <w:pPr>
              <w:pStyle w:val="1fa"/>
            </w:pPr>
            <w:r w:rsidRPr="00DE6B18">
              <w:t>расчетный срок</w:t>
            </w:r>
          </w:p>
        </w:tc>
        <w:tc>
          <w:tcPr>
            <w:tcW w:w="1134" w:type="dxa"/>
            <w:shd w:val="clear" w:color="auto" w:fill="auto"/>
            <w:vAlign w:val="center"/>
          </w:tcPr>
          <w:p w:rsidR="007D163E" w:rsidRPr="00DE6B18" w:rsidRDefault="007D163E" w:rsidP="00A556FF">
            <w:pPr>
              <w:pStyle w:val="1fa"/>
              <w:jc w:val="center"/>
            </w:pPr>
            <w:r w:rsidRPr="00DE6B18">
              <w:t>Р</w:t>
            </w:r>
          </w:p>
        </w:tc>
      </w:tr>
      <w:tr w:rsidR="007D163E" w:rsidRPr="00DE6B18" w:rsidTr="00A556FF">
        <w:trPr>
          <w:trHeight w:val="114"/>
        </w:trPr>
        <w:tc>
          <w:tcPr>
            <w:tcW w:w="3573" w:type="dxa"/>
            <w:shd w:val="clear" w:color="auto" w:fill="auto"/>
          </w:tcPr>
          <w:p w:rsidR="007D163E" w:rsidRPr="00DE6B18" w:rsidRDefault="007D163E" w:rsidP="00A556FF">
            <w:pPr>
              <w:pStyle w:val="1fa"/>
            </w:pPr>
            <w:r w:rsidRPr="00DE6B18">
              <w:t>МБУ ДО «Детская школа искусств» с. Лаврентия.</w:t>
            </w:r>
          </w:p>
        </w:tc>
        <w:tc>
          <w:tcPr>
            <w:tcW w:w="2268" w:type="dxa"/>
            <w:shd w:val="clear" w:color="auto" w:fill="auto"/>
          </w:tcPr>
          <w:p w:rsidR="007D163E" w:rsidRPr="00A05174" w:rsidRDefault="007D163E" w:rsidP="00A556FF">
            <w:pPr>
              <w:pStyle w:val="1fa"/>
            </w:pPr>
            <w:r w:rsidRPr="00BD4C2B">
              <w:t>Советская улица, дом 6</w:t>
            </w:r>
          </w:p>
        </w:tc>
        <w:tc>
          <w:tcPr>
            <w:tcW w:w="2126" w:type="dxa"/>
            <w:shd w:val="clear" w:color="auto" w:fill="auto"/>
          </w:tcPr>
          <w:p w:rsidR="007D163E" w:rsidRPr="00DE6B18" w:rsidRDefault="007D163E" w:rsidP="00A556FF">
            <w:pPr>
              <w:pStyle w:val="1fa"/>
            </w:pPr>
            <w:r w:rsidRPr="00DE6B18">
              <w:t>строительство</w:t>
            </w:r>
          </w:p>
        </w:tc>
        <w:tc>
          <w:tcPr>
            <w:tcW w:w="1560" w:type="dxa"/>
            <w:shd w:val="clear" w:color="auto" w:fill="auto"/>
          </w:tcPr>
          <w:p w:rsidR="007D163E" w:rsidRPr="00DE6B18" w:rsidRDefault="007D163E" w:rsidP="00A556FF">
            <w:pPr>
              <w:pStyle w:val="1fa"/>
            </w:pPr>
            <w:r w:rsidRPr="00DE6B18">
              <w:t>1 очередь</w:t>
            </w:r>
          </w:p>
        </w:tc>
        <w:tc>
          <w:tcPr>
            <w:tcW w:w="1134" w:type="dxa"/>
            <w:shd w:val="clear" w:color="auto" w:fill="auto"/>
            <w:vAlign w:val="center"/>
          </w:tcPr>
          <w:p w:rsidR="007D163E" w:rsidRPr="00DE6B18" w:rsidRDefault="007D163E" w:rsidP="00A556FF">
            <w:pPr>
              <w:pStyle w:val="1fa"/>
              <w:jc w:val="center"/>
            </w:pPr>
            <w:r w:rsidRPr="00DE6B18">
              <w:t>М</w:t>
            </w:r>
          </w:p>
        </w:tc>
      </w:tr>
      <w:tr w:rsidR="007D163E" w:rsidRPr="00DE6B18" w:rsidTr="00A556FF">
        <w:trPr>
          <w:trHeight w:val="114"/>
        </w:trPr>
        <w:tc>
          <w:tcPr>
            <w:tcW w:w="3573" w:type="dxa"/>
            <w:shd w:val="clear" w:color="auto" w:fill="auto"/>
          </w:tcPr>
          <w:p w:rsidR="007D163E" w:rsidRPr="00DE6B18" w:rsidRDefault="007D163E" w:rsidP="00A556FF">
            <w:pPr>
              <w:pStyle w:val="1fa"/>
            </w:pPr>
            <w:r w:rsidRPr="00DE6B18">
              <w:t>Библиотека МБУК «Центр культуры Чукотского муниципального района» с. Лаврентия.</w:t>
            </w:r>
          </w:p>
        </w:tc>
        <w:tc>
          <w:tcPr>
            <w:tcW w:w="2268" w:type="dxa"/>
            <w:shd w:val="clear" w:color="auto" w:fill="auto"/>
          </w:tcPr>
          <w:p w:rsidR="007D163E" w:rsidRPr="00A05174" w:rsidRDefault="007D163E" w:rsidP="00A556FF">
            <w:pPr>
              <w:pStyle w:val="1fa"/>
            </w:pPr>
            <w:r w:rsidRPr="00BD4C2B">
              <w:t>Советская улица, дом 6</w:t>
            </w:r>
          </w:p>
        </w:tc>
        <w:tc>
          <w:tcPr>
            <w:tcW w:w="2126" w:type="dxa"/>
            <w:shd w:val="clear" w:color="auto" w:fill="auto"/>
          </w:tcPr>
          <w:p w:rsidR="007D163E" w:rsidRPr="00DE6B18" w:rsidRDefault="007D163E" w:rsidP="00A556FF">
            <w:pPr>
              <w:pStyle w:val="1fa"/>
            </w:pPr>
            <w:r w:rsidRPr="00DE6B18">
              <w:t>строительство</w:t>
            </w:r>
          </w:p>
        </w:tc>
        <w:tc>
          <w:tcPr>
            <w:tcW w:w="1560" w:type="dxa"/>
            <w:shd w:val="clear" w:color="auto" w:fill="auto"/>
          </w:tcPr>
          <w:p w:rsidR="007D163E" w:rsidRPr="00DE6B18" w:rsidRDefault="007D163E" w:rsidP="00A556FF">
            <w:pPr>
              <w:pStyle w:val="1fa"/>
            </w:pPr>
            <w:r w:rsidRPr="00DE6B18">
              <w:t>1 очередь</w:t>
            </w:r>
          </w:p>
        </w:tc>
        <w:tc>
          <w:tcPr>
            <w:tcW w:w="1134" w:type="dxa"/>
            <w:shd w:val="clear" w:color="auto" w:fill="auto"/>
            <w:vAlign w:val="center"/>
          </w:tcPr>
          <w:p w:rsidR="007D163E" w:rsidRPr="00DE6B18" w:rsidRDefault="007D163E" w:rsidP="00A556FF">
            <w:pPr>
              <w:pStyle w:val="1fa"/>
              <w:jc w:val="center"/>
            </w:pPr>
            <w:r w:rsidRPr="00DE6B18">
              <w:t>М</w:t>
            </w:r>
          </w:p>
        </w:tc>
      </w:tr>
    </w:tbl>
    <w:p w:rsidR="007D163E" w:rsidRPr="00DE6B18" w:rsidRDefault="007D163E" w:rsidP="007D163E">
      <w:pPr>
        <w:pStyle w:val="1fc"/>
      </w:pPr>
      <w:r w:rsidRPr="00DE6B18">
        <w:t>Обозначения: М – объекты местного значения, Р – регионального. Объекты регионального и федерального значения приведены в материалах обоснования в качестве общей информации и утверждению не подлежат.</w:t>
      </w:r>
    </w:p>
    <w:p w:rsidR="007D163E" w:rsidRPr="00DE6B18" w:rsidRDefault="007D163E" w:rsidP="007D163E">
      <w:pPr>
        <w:pStyle w:val="110"/>
        <w:numPr>
          <w:ilvl w:val="1"/>
          <w:numId w:val="35"/>
        </w:numPr>
      </w:pPr>
      <w:bookmarkStart w:id="142" w:name="_Toc52284455"/>
      <w:bookmarkStart w:id="143" w:name="_Toc89329819"/>
      <w:r w:rsidRPr="00DE6B18">
        <w:t>Места захоронения</w:t>
      </w:r>
      <w:bookmarkEnd w:id="142"/>
      <w:bookmarkEnd w:id="143"/>
    </w:p>
    <w:p w:rsidR="007D163E" w:rsidRPr="00DE6B18" w:rsidRDefault="007D163E" w:rsidP="007D163E">
      <w:pPr>
        <w:pStyle w:val="000"/>
      </w:pPr>
      <w:r w:rsidRPr="00DE6B18">
        <w:t>Место захоронения (кладбище) в сельском поселении Лаврентия в 1,5 га расположено в водоохранной зоне. Настоящим документом предусмотрена консервация старого кладбища и размещение нового размером 1 га.</w:t>
      </w:r>
    </w:p>
    <w:p w:rsidR="007D163E" w:rsidRPr="00DE6B18" w:rsidRDefault="007D163E" w:rsidP="007D163E">
      <w:pPr>
        <w:pStyle w:val="1f3"/>
        <w:numPr>
          <w:ilvl w:val="0"/>
          <w:numId w:val="35"/>
        </w:numPr>
        <w:jc w:val="left"/>
      </w:pPr>
      <w:bookmarkStart w:id="144" w:name="_Toc27448160"/>
      <w:bookmarkStart w:id="145" w:name="_Toc89329820"/>
      <w:r w:rsidRPr="00DE6B18">
        <w:t xml:space="preserve">Предложения по формированию системы общественных пространств в </w:t>
      </w:r>
      <w:bookmarkEnd w:id="144"/>
      <w:r>
        <w:t>сельском поселении</w:t>
      </w:r>
      <w:bookmarkEnd w:id="145"/>
    </w:p>
    <w:p w:rsidR="007D163E" w:rsidRPr="00DE6B18" w:rsidRDefault="007D163E" w:rsidP="007D163E">
      <w:pPr>
        <w:pStyle w:val="110"/>
        <w:numPr>
          <w:ilvl w:val="1"/>
          <w:numId w:val="35"/>
        </w:numPr>
      </w:pPr>
      <w:bookmarkStart w:id="146" w:name="_Toc27448161"/>
      <w:bookmarkStart w:id="147" w:name="_Toc89329821"/>
      <w:r w:rsidRPr="00DE6B18">
        <w:t>Характеристика существующего состояния</w:t>
      </w:r>
      <w:bookmarkEnd w:id="146"/>
      <w:bookmarkEnd w:id="147"/>
    </w:p>
    <w:p w:rsidR="007D163E" w:rsidRPr="00DE6B18" w:rsidRDefault="007D163E" w:rsidP="007D163E">
      <w:pPr>
        <w:pStyle w:val="000"/>
      </w:pPr>
      <w:r w:rsidRPr="00DE6B18">
        <w:t>На момент разработки генерального плана территории общего пользования в границах населенных пунктов не выделены.</w:t>
      </w:r>
    </w:p>
    <w:p w:rsidR="007D163E" w:rsidRPr="00DE6B18" w:rsidRDefault="007D163E" w:rsidP="007D163E">
      <w:pPr>
        <w:pStyle w:val="110"/>
        <w:numPr>
          <w:ilvl w:val="1"/>
          <w:numId w:val="35"/>
        </w:numPr>
      </w:pPr>
      <w:bookmarkStart w:id="148" w:name="_Toc27448162"/>
      <w:bookmarkStart w:id="149" w:name="_Toc89329822"/>
      <w:r w:rsidRPr="00DE6B18">
        <w:t>Предложения по развитию</w:t>
      </w:r>
      <w:bookmarkEnd w:id="148"/>
      <w:bookmarkEnd w:id="149"/>
    </w:p>
    <w:p w:rsidR="007D163E" w:rsidRPr="00DE6B18" w:rsidRDefault="007D163E" w:rsidP="007D163E">
      <w:pPr>
        <w:pStyle w:val="000"/>
      </w:pPr>
      <w:r w:rsidRPr="00DE6B18">
        <w:t xml:space="preserve">Настоящим документом разработаны мероприятия по формированию общественных пространств в муниципальном образовании с учетом их градостроительного и рекреационного потенциала. (см. Карта функциональных зон). Проектируемая система зеленых насаждений поселения складывается из озеленённых территорий общего пользования, ограниченного пользования, специального назначения и тундропарков. </w:t>
      </w:r>
    </w:p>
    <w:p w:rsidR="007D163E" w:rsidRPr="00DE6B18" w:rsidRDefault="007D163E" w:rsidP="007D163E">
      <w:pPr>
        <w:pStyle w:val="000"/>
      </w:pPr>
      <w:r w:rsidRPr="00DE6B18">
        <w:t>Норма озелененных территорий общего пользования в поселениях тундры и лесотундры должна составлять 5,6-8 м2/чел., т.е. минимум 0,65-0,9 га для с. Лаврентия. Генеральным планом предложено более 4,5 га территории зеленых насаждений общего пользования.</w:t>
      </w:r>
    </w:p>
    <w:p w:rsidR="007D163E" w:rsidRPr="00DE6B18" w:rsidRDefault="007D163E" w:rsidP="007D163E">
      <w:pPr>
        <w:pStyle w:val="1f3"/>
        <w:numPr>
          <w:ilvl w:val="0"/>
          <w:numId w:val="35"/>
        </w:numPr>
      </w:pPr>
      <w:bookmarkStart w:id="150" w:name="_Toc52284468"/>
      <w:bookmarkStart w:id="151" w:name="_Toc89329823"/>
      <w:r w:rsidRPr="00DE6B18">
        <w:t>Транспортная инфраструктура</w:t>
      </w:r>
      <w:bookmarkEnd w:id="150"/>
      <w:bookmarkEnd w:id="151"/>
    </w:p>
    <w:p w:rsidR="007D163E" w:rsidRPr="00DE6B18" w:rsidRDefault="007D163E" w:rsidP="007D163E">
      <w:pPr>
        <w:pStyle w:val="110"/>
        <w:numPr>
          <w:ilvl w:val="1"/>
          <w:numId w:val="35"/>
        </w:numPr>
      </w:pPr>
      <w:bookmarkStart w:id="152" w:name="_Toc52284469"/>
      <w:bookmarkStart w:id="153" w:name="_Toc89329824"/>
      <w:r w:rsidRPr="00DE6B18">
        <w:t>Существующее положение</w:t>
      </w:r>
      <w:bookmarkEnd w:id="152"/>
      <w:bookmarkEnd w:id="153"/>
    </w:p>
    <w:p w:rsidR="007D163E" w:rsidRPr="00DE6B18" w:rsidRDefault="007D163E" w:rsidP="007D163E">
      <w:pPr>
        <w:pStyle w:val="000"/>
      </w:pPr>
      <w:r w:rsidRPr="00DE6B18">
        <w:t xml:space="preserve">Чукотский АО не включен в непрерывную сухопутную транспортную систему Российской Федерации. Сложное географическое положение и особые метеорологические условия территории существенно влияют на формирование его транспортных связей. Точечный характер расселения, крайне низкая плотность населения, сосредоточение хозяйственной деятельности в изолированных очагах ресурсно-сырьевого освоения и традиционного природопользования обуславливают низкий уровень развития транспортной системы с преимущественной ролью воздушного и водного видов транспорта. </w:t>
      </w:r>
    </w:p>
    <w:p w:rsidR="007D163E" w:rsidRPr="00DE6B18" w:rsidRDefault="007D163E" w:rsidP="007D163E">
      <w:pPr>
        <w:pStyle w:val="000"/>
      </w:pPr>
      <w:r w:rsidRPr="00DE6B18">
        <w:t xml:space="preserve">Сельское поселение Лаврентия - транспортный узел районного значения. Расстояние до административного центра Чукотского автономного округа - города Анадыря составляет 560 км, связь осуществляется воздушным транспортом. </w:t>
      </w:r>
      <w:r w:rsidRPr="00DE6B18">
        <w:tab/>
        <w:t>Районный центр с/п Лаврентия связан с национальными поселениями района: Нешкан, Уэлен, Энурмино, Инчоун, Лорино каботажными и вертолетными линиями. В районном центре есть морской причал. До ближайшего поселения Лорино (42 километра) ведет автодорога.</w:t>
      </w:r>
    </w:p>
    <w:p w:rsidR="007D163E" w:rsidRPr="00DE6B18" w:rsidRDefault="007D163E" w:rsidP="007D163E">
      <w:pPr>
        <w:pStyle w:val="000"/>
        <w:rPr>
          <w:b/>
        </w:rPr>
      </w:pPr>
      <w:r w:rsidRPr="00DE6B18">
        <w:rPr>
          <w:color w:val="000000"/>
          <w:shd w:val="clear" w:color="auto" w:fill="FFFFFF"/>
        </w:rPr>
        <w:t xml:space="preserve"> </w:t>
      </w:r>
      <w:r w:rsidRPr="00DE6B18">
        <w:rPr>
          <w:b/>
        </w:rPr>
        <w:t>Автомобильный транспорт</w:t>
      </w:r>
    </w:p>
    <w:p w:rsidR="007D163E" w:rsidRPr="00DE6B18" w:rsidRDefault="007D163E" w:rsidP="007D163E">
      <w:pPr>
        <w:pStyle w:val="000"/>
      </w:pPr>
      <w:r w:rsidRPr="00DE6B18">
        <w:t xml:space="preserve">Улично-дорожную сеть с/п Лаврентия составляют обычные автомобильные дороги (нескоростные автомобильные дороги) суммарной протяженностью 9 439м и автодорога «Лаврентия-Лорино» 39 945м того же класса. </w:t>
      </w:r>
    </w:p>
    <w:p w:rsidR="007D163E" w:rsidRPr="00DE6B18" w:rsidRDefault="007D163E" w:rsidP="007D163E">
      <w:pPr>
        <w:pStyle w:val="000"/>
      </w:pPr>
      <w:r w:rsidRPr="00DE6B18">
        <w:t>Сведения о существующий автомобильных дорогах приведены в таблице 8.1.1.</w:t>
      </w:r>
    </w:p>
    <w:p w:rsidR="007D163E" w:rsidRPr="00DE6B18" w:rsidRDefault="007D163E" w:rsidP="007D163E">
      <w:pPr>
        <w:pStyle w:val="1fc"/>
        <w:rPr>
          <w:sz w:val="26"/>
          <w:szCs w:val="26"/>
        </w:rPr>
      </w:pPr>
      <w:r w:rsidRPr="00DE6B18">
        <w:rPr>
          <w:sz w:val="26"/>
          <w:szCs w:val="26"/>
        </w:rPr>
        <w:t xml:space="preserve">Таблица 8.1.1. Существующие автомобильные дороги </w:t>
      </w:r>
    </w:p>
    <w:tbl>
      <w:tblPr>
        <w:tblW w:w="5000" w:type="pct"/>
        <w:tblLayout w:type="fixed"/>
        <w:tblLook w:val="04A0" w:firstRow="1" w:lastRow="0" w:firstColumn="1" w:lastColumn="0" w:noHBand="0" w:noVBand="1"/>
      </w:tblPr>
      <w:tblGrid>
        <w:gridCol w:w="1163"/>
        <w:gridCol w:w="932"/>
        <w:gridCol w:w="1134"/>
        <w:gridCol w:w="1050"/>
        <w:gridCol w:w="1082"/>
        <w:gridCol w:w="1417"/>
        <w:gridCol w:w="848"/>
        <w:gridCol w:w="819"/>
        <w:gridCol w:w="834"/>
        <w:gridCol w:w="1142"/>
      </w:tblGrid>
      <w:tr w:rsidR="007D163E" w:rsidRPr="00DE6B18" w:rsidTr="00A556FF">
        <w:trPr>
          <w:trHeight w:val="1365"/>
          <w:tblHeader/>
        </w:trPr>
        <w:tc>
          <w:tcPr>
            <w:tcW w:w="558"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Наименование автомобильной дороги</w:t>
            </w:r>
          </w:p>
        </w:tc>
        <w:tc>
          <w:tcPr>
            <w:tcW w:w="447"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Протяженность, км</w:t>
            </w:r>
          </w:p>
        </w:tc>
        <w:tc>
          <w:tcPr>
            <w:tcW w:w="544"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Регион</w:t>
            </w:r>
          </w:p>
        </w:tc>
        <w:tc>
          <w:tcPr>
            <w:tcW w:w="504"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Населенный пункт</w:t>
            </w:r>
          </w:p>
        </w:tc>
        <w:tc>
          <w:tcPr>
            <w:tcW w:w="519"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Владелец, а/д</w:t>
            </w:r>
          </w:p>
        </w:tc>
        <w:tc>
          <w:tcPr>
            <w:tcW w:w="680"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Класс</w:t>
            </w:r>
          </w:p>
        </w:tc>
        <w:tc>
          <w:tcPr>
            <w:tcW w:w="407"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Дата ввода в эксплуатацию</w:t>
            </w:r>
          </w:p>
        </w:tc>
        <w:tc>
          <w:tcPr>
            <w:tcW w:w="393"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Число полос движения, шт</w:t>
            </w:r>
          </w:p>
        </w:tc>
        <w:tc>
          <w:tcPr>
            <w:tcW w:w="400"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Вид покрытия</w:t>
            </w:r>
          </w:p>
        </w:tc>
        <w:tc>
          <w:tcPr>
            <w:tcW w:w="549" w:type="pct"/>
            <w:tcBorders>
              <w:top w:val="single" w:sz="4" w:space="0" w:color="auto"/>
              <w:left w:val="nil"/>
              <w:bottom w:val="single" w:sz="4" w:space="0" w:color="auto"/>
              <w:right w:val="single" w:sz="4" w:space="0" w:color="auto"/>
            </w:tcBorders>
            <w:shd w:val="clear" w:color="auto" w:fill="FFC000"/>
            <w:vAlign w:val="center"/>
            <w:hideMark/>
          </w:tcPr>
          <w:p w:rsidR="007D163E" w:rsidRPr="00DE6B18" w:rsidRDefault="007D163E" w:rsidP="00A556FF">
            <w:pPr>
              <w:jc w:val="center"/>
              <w:rPr>
                <w:b/>
                <w:bCs/>
                <w:sz w:val="18"/>
                <w:szCs w:val="18"/>
              </w:rPr>
            </w:pPr>
            <w:r w:rsidRPr="00DE6B18">
              <w:rPr>
                <w:b/>
                <w:bCs/>
                <w:sz w:val="18"/>
                <w:szCs w:val="18"/>
              </w:rPr>
              <w:t>Максимальная скорость, км/ч</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"Лаврентия-Лорино"</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39,945</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 </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муниципальный район</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1995</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1</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1,577</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1975</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2</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1,538</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1975</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3</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0,357</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1978</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4</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1,234</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1976</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5</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1,027</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1974</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6</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1,310</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1960</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7</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1,568</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1989</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8</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0,205</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1961</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9</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0,210</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1985</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10</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0,115</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1985</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r w:rsidR="007D163E" w:rsidRPr="00DE6B18" w:rsidTr="00A556FF">
        <w:trPr>
          <w:trHeight w:val="915"/>
        </w:trPr>
        <w:tc>
          <w:tcPr>
            <w:tcW w:w="558" w:type="pct"/>
            <w:tcBorders>
              <w:top w:val="nil"/>
              <w:left w:val="single" w:sz="4" w:space="0" w:color="auto"/>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Дорога № 11</w:t>
            </w:r>
          </w:p>
        </w:tc>
        <w:tc>
          <w:tcPr>
            <w:tcW w:w="44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0,298</w:t>
            </w:r>
          </w:p>
        </w:tc>
        <w:tc>
          <w:tcPr>
            <w:tcW w:w="54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Чукотский автономный округ</w:t>
            </w:r>
          </w:p>
        </w:tc>
        <w:tc>
          <w:tcPr>
            <w:tcW w:w="504"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 Лаврентия</w:t>
            </w:r>
          </w:p>
        </w:tc>
        <w:tc>
          <w:tcPr>
            <w:tcW w:w="51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Сельское поселение Лаврентия</w:t>
            </w:r>
          </w:p>
        </w:tc>
        <w:tc>
          <w:tcPr>
            <w:tcW w:w="68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Обычная автомобильная дорога (нескоростная автомобильная дорога)</w:t>
            </w:r>
          </w:p>
        </w:tc>
        <w:tc>
          <w:tcPr>
            <w:tcW w:w="407"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1989</w:t>
            </w:r>
          </w:p>
        </w:tc>
        <w:tc>
          <w:tcPr>
            <w:tcW w:w="393"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2</w:t>
            </w:r>
          </w:p>
        </w:tc>
        <w:tc>
          <w:tcPr>
            <w:tcW w:w="400"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грунтовые</w:t>
            </w:r>
          </w:p>
        </w:tc>
        <w:tc>
          <w:tcPr>
            <w:tcW w:w="549" w:type="pct"/>
            <w:tcBorders>
              <w:top w:val="nil"/>
              <w:left w:val="nil"/>
              <w:bottom w:val="single" w:sz="4" w:space="0" w:color="auto"/>
              <w:right w:val="single" w:sz="4" w:space="0" w:color="auto"/>
            </w:tcBorders>
            <w:shd w:val="clear" w:color="auto" w:fill="auto"/>
            <w:vAlign w:val="center"/>
            <w:hideMark/>
          </w:tcPr>
          <w:p w:rsidR="007D163E" w:rsidRPr="00DE6B18" w:rsidRDefault="007D163E" w:rsidP="00A556FF">
            <w:pPr>
              <w:jc w:val="center"/>
              <w:rPr>
                <w:sz w:val="18"/>
                <w:szCs w:val="18"/>
              </w:rPr>
            </w:pPr>
            <w:r w:rsidRPr="00DE6B18">
              <w:rPr>
                <w:sz w:val="18"/>
                <w:szCs w:val="18"/>
              </w:rPr>
              <w:t>40</w:t>
            </w:r>
          </w:p>
        </w:tc>
      </w:tr>
    </w:tbl>
    <w:p w:rsidR="007D163E" w:rsidRPr="00DE6B18" w:rsidRDefault="007D163E" w:rsidP="007D163E">
      <w:pPr>
        <w:pStyle w:val="000"/>
        <w:ind w:firstLine="0"/>
      </w:pPr>
    </w:p>
    <w:p w:rsidR="007D163E" w:rsidRPr="00DE6B18" w:rsidRDefault="007D163E" w:rsidP="007D163E">
      <w:pPr>
        <w:pStyle w:val="000"/>
      </w:pPr>
      <w:r w:rsidRPr="00DE6B18">
        <w:t>На территории Чукотского района Чукотского АО действует один регулярный автобусный муниципальный маршрут направлением Лорино – Лаврентия. Протяженность маршрута 43 км, движение проходит по ул. Лорино (клуб), ул. Ленина, Дорога №6, автомобильная дорога Лорино - Лаврентия, ул. Набережная, ул. Сычева, Лаврентия (аэропорт).</w:t>
      </w:r>
    </w:p>
    <w:p w:rsidR="007D163E" w:rsidRPr="00DE6B18" w:rsidRDefault="007D163E" w:rsidP="007D163E">
      <w:pPr>
        <w:pStyle w:val="000"/>
      </w:pPr>
      <w:r w:rsidRPr="00DE6B18">
        <w:t>Уровень автомобилизации в Чукотском автономном округе составляет 86 автомобилей на 1000 жителей (около 101 автомобиля на с/п Лаврентия).</w:t>
      </w:r>
    </w:p>
    <w:p w:rsidR="007D163E" w:rsidRPr="00DE6B18" w:rsidRDefault="007D163E" w:rsidP="007D163E">
      <w:pPr>
        <w:pStyle w:val="000"/>
      </w:pPr>
      <w:r w:rsidRPr="00DE6B18">
        <w:t>Автозаправочная станция расположена на ул. Челюскинцев, стр. 15.</w:t>
      </w:r>
    </w:p>
    <w:p w:rsidR="007D163E" w:rsidRPr="00DE6B18" w:rsidRDefault="007D163E" w:rsidP="007D163E">
      <w:pPr>
        <w:pStyle w:val="000"/>
        <w:rPr>
          <w:b/>
          <w:lang w:eastAsia="ar-SA"/>
        </w:rPr>
      </w:pPr>
      <w:r w:rsidRPr="00DE6B18">
        <w:rPr>
          <w:b/>
          <w:lang w:eastAsia="ar-SA"/>
        </w:rPr>
        <w:t>Воздушный транспорт</w:t>
      </w:r>
    </w:p>
    <w:p w:rsidR="007D163E" w:rsidRPr="00DE6B18" w:rsidRDefault="007D163E" w:rsidP="007D163E">
      <w:pPr>
        <w:pStyle w:val="000"/>
        <w:rPr>
          <w:lang w:eastAsia="ar-SA"/>
        </w:rPr>
      </w:pPr>
      <w:r w:rsidRPr="00DE6B18">
        <w:rPr>
          <w:lang w:eastAsia="ar-SA"/>
        </w:rPr>
        <w:t>В отсутствие развитой системы наземных транспортных коммуникаций воздушный транспорт осуществляет важнейшую функцию, обеспечивая регулярное, независимо от времени года, внутреннее и внешнее транспортное сообщение.</w:t>
      </w:r>
    </w:p>
    <w:p w:rsidR="007D163E" w:rsidRPr="00DE6B18" w:rsidRDefault="007D163E" w:rsidP="007D163E">
      <w:pPr>
        <w:pStyle w:val="000"/>
        <w:rPr>
          <w:lang w:eastAsia="ar-SA"/>
        </w:rPr>
      </w:pPr>
      <w:r w:rsidRPr="00DE6B18">
        <w:rPr>
          <w:lang w:eastAsia="ar-SA"/>
        </w:rPr>
        <w:t>Основной перевозчик, выполняющий рейсы на территории Чукотского муниципального районга – ВГУП «ЧукотАВИА».</w:t>
      </w:r>
    </w:p>
    <w:p w:rsidR="007D163E" w:rsidRPr="00DE6B18" w:rsidRDefault="007D163E" w:rsidP="007D163E">
      <w:pPr>
        <w:pStyle w:val="000"/>
        <w:rPr>
          <w:lang w:eastAsia="ar-SA"/>
        </w:rPr>
      </w:pPr>
      <w:r w:rsidRPr="00DE6B18">
        <w:rPr>
          <w:lang w:eastAsia="ar-SA"/>
        </w:rPr>
        <w:t>Существующее здание аэропорта из деревянного бруса построено в 1957 году, долгое время эксплуатировалось без центральной канализационной системы, не имело санузлов в зале ожидания и зоне спецконтроля.</w:t>
      </w:r>
    </w:p>
    <w:p w:rsidR="007D163E" w:rsidRPr="00DE6B18" w:rsidRDefault="007D163E" w:rsidP="007D163E">
      <w:pPr>
        <w:pStyle w:val="000"/>
        <w:rPr>
          <w:lang w:eastAsia="ar-SA"/>
        </w:rPr>
      </w:pPr>
      <w:r w:rsidRPr="00DE6B18">
        <w:rPr>
          <w:lang w:eastAsia="ar-SA"/>
        </w:rPr>
        <w:t xml:space="preserve">Связь поселения с центром Чукотского АО г. Анадырем и другими поселками осуществляется авиацией – самолётами типа АН-2,3; Ан-24, 26, 28, 30, 72, 74, Як-40, Л-410 и вертолётами всех типов. </w:t>
      </w:r>
    </w:p>
    <w:p w:rsidR="007D163E" w:rsidRPr="00DE6B18" w:rsidRDefault="007D163E" w:rsidP="007D163E">
      <w:pPr>
        <w:pStyle w:val="000"/>
        <w:rPr>
          <w:lang w:eastAsia="ar-SA"/>
        </w:rPr>
      </w:pPr>
      <w:r w:rsidRPr="00DE6B18">
        <w:rPr>
          <w:lang w:eastAsia="ar-SA"/>
        </w:rPr>
        <w:t>Аэропорт расположен по воздушной трассе:</w:t>
      </w:r>
    </w:p>
    <w:p w:rsidR="007D163E" w:rsidRPr="00DE6B18" w:rsidRDefault="007D163E" w:rsidP="007D163E">
      <w:pPr>
        <w:pStyle w:val="000"/>
        <w:numPr>
          <w:ilvl w:val="0"/>
          <w:numId w:val="58"/>
        </w:numPr>
        <w:rPr>
          <w:lang w:eastAsia="ar-SA"/>
        </w:rPr>
      </w:pPr>
      <w:r w:rsidRPr="00DE6B18">
        <w:rPr>
          <w:lang w:eastAsia="ar-SA"/>
        </w:rPr>
        <w:t>Анадырь-Лаврентия-Анадырь</w:t>
      </w:r>
    </w:p>
    <w:p w:rsidR="007D163E" w:rsidRPr="00DE6B18" w:rsidRDefault="007D163E" w:rsidP="007D163E">
      <w:pPr>
        <w:pStyle w:val="000"/>
        <w:numPr>
          <w:ilvl w:val="0"/>
          <w:numId w:val="58"/>
        </w:numPr>
        <w:rPr>
          <w:lang w:eastAsia="ar-SA"/>
        </w:rPr>
      </w:pPr>
      <w:r w:rsidRPr="00DE6B18">
        <w:rPr>
          <w:lang w:eastAsia="ar-SA"/>
        </w:rPr>
        <w:t>Эгвекинот-Нешкан-Энурмино-Лаврентия-Эгвекинот</w:t>
      </w:r>
    </w:p>
    <w:p w:rsidR="007D163E" w:rsidRPr="00DE6B18" w:rsidRDefault="007D163E" w:rsidP="007D163E">
      <w:pPr>
        <w:pStyle w:val="000"/>
        <w:numPr>
          <w:ilvl w:val="0"/>
          <w:numId w:val="58"/>
        </w:numPr>
        <w:rPr>
          <w:lang w:eastAsia="ar-SA"/>
        </w:rPr>
      </w:pPr>
      <w:r w:rsidRPr="00DE6B18">
        <w:rPr>
          <w:lang w:eastAsia="ar-SA"/>
        </w:rPr>
        <w:t>Эгвекинот-Лаврентия-Эгвекинот</w:t>
      </w:r>
    </w:p>
    <w:p w:rsidR="007D163E" w:rsidRPr="00DE6B18" w:rsidRDefault="007D163E" w:rsidP="007D163E">
      <w:pPr>
        <w:pStyle w:val="000"/>
        <w:numPr>
          <w:ilvl w:val="0"/>
          <w:numId w:val="58"/>
        </w:numPr>
        <w:rPr>
          <w:lang w:eastAsia="ar-SA"/>
        </w:rPr>
      </w:pPr>
      <w:r w:rsidRPr="00DE6B18">
        <w:rPr>
          <w:lang w:eastAsia="ar-SA"/>
        </w:rPr>
        <w:t>Лаврентия-Янракыннот-Сиреники-Провидения</w:t>
      </w:r>
    </w:p>
    <w:p w:rsidR="007D163E" w:rsidRPr="00DE6B18" w:rsidRDefault="007D163E" w:rsidP="007D163E">
      <w:pPr>
        <w:pStyle w:val="000"/>
        <w:numPr>
          <w:ilvl w:val="0"/>
          <w:numId w:val="58"/>
        </w:numPr>
        <w:rPr>
          <w:lang w:eastAsia="ar-SA"/>
        </w:rPr>
      </w:pPr>
      <w:r w:rsidRPr="00DE6B18">
        <w:rPr>
          <w:lang w:eastAsia="ar-SA"/>
        </w:rPr>
        <w:t>Лаврентия-Провидения-Лаврентия</w:t>
      </w:r>
    </w:p>
    <w:p w:rsidR="007D163E" w:rsidRPr="00DE6B18" w:rsidRDefault="007D163E" w:rsidP="007D163E">
      <w:pPr>
        <w:pStyle w:val="000"/>
        <w:numPr>
          <w:ilvl w:val="0"/>
          <w:numId w:val="58"/>
        </w:numPr>
        <w:rPr>
          <w:lang w:eastAsia="ar-SA"/>
        </w:rPr>
      </w:pPr>
      <w:r w:rsidRPr="00DE6B18">
        <w:rPr>
          <w:lang w:eastAsia="ar-SA"/>
        </w:rPr>
        <w:t>Лаврентия-Уэлен-Инчоун-Лаврентия</w:t>
      </w:r>
    </w:p>
    <w:p w:rsidR="007D163E" w:rsidRPr="00DE6B18" w:rsidRDefault="007D163E" w:rsidP="007D163E">
      <w:pPr>
        <w:pStyle w:val="000"/>
        <w:numPr>
          <w:ilvl w:val="0"/>
          <w:numId w:val="58"/>
        </w:numPr>
        <w:rPr>
          <w:lang w:eastAsia="ar-SA"/>
        </w:rPr>
      </w:pPr>
      <w:r w:rsidRPr="00DE6B18">
        <w:rPr>
          <w:lang w:eastAsia="ar-SA"/>
        </w:rPr>
        <w:t>Лаврентия-Уэлен-Лаврентия</w:t>
      </w:r>
    </w:p>
    <w:p w:rsidR="007D163E" w:rsidRPr="00DE6B18" w:rsidRDefault="007D163E" w:rsidP="007D163E">
      <w:pPr>
        <w:pStyle w:val="000"/>
        <w:numPr>
          <w:ilvl w:val="0"/>
          <w:numId w:val="58"/>
        </w:numPr>
        <w:rPr>
          <w:lang w:eastAsia="ar-SA"/>
        </w:rPr>
      </w:pPr>
      <w:r w:rsidRPr="00DE6B18">
        <w:rPr>
          <w:lang w:eastAsia="ar-SA"/>
        </w:rPr>
        <w:t>Лаврентия-Инчоун-Лаврентия</w:t>
      </w:r>
    </w:p>
    <w:p w:rsidR="007D163E" w:rsidRPr="00DE6B18" w:rsidRDefault="007D163E" w:rsidP="007D163E">
      <w:pPr>
        <w:pStyle w:val="000"/>
        <w:numPr>
          <w:ilvl w:val="0"/>
          <w:numId w:val="58"/>
        </w:numPr>
        <w:rPr>
          <w:lang w:eastAsia="ar-SA"/>
        </w:rPr>
      </w:pPr>
      <w:r w:rsidRPr="00DE6B18">
        <w:rPr>
          <w:lang w:eastAsia="ar-SA"/>
        </w:rPr>
        <w:t>Лаврентия-Энурмино-Нешкан-Лаврентия</w:t>
      </w:r>
    </w:p>
    <w:p w:rsidR="007D163E" w:rsidRPr="00DE6B18" w:rsidRDefault="007D163E" w:rsidP="007D163E">
      <w:pPr>
        <w:pStyle w:val="000"/>
        <w:numPr>
          <w:ilvl w:val="0"/>
          <w:numId w:val="58"/>
        </w:numPr>
        <w:rPr>
          <w:lang w:eastAsia="ar-SA"/>
        </w:rPr>
      </w:pPr>
      <w:r w:rsidRPr="00DE6B18">
        <w:rPr>
          <w:lang w:eastAsia="ar-SA"/>
        </w:rPr>
        <w:t>Лаврентия-Энурмино-Лаврентия</w:t>
      </w:r>
    </w:p>
    <w:p w:rsidR="007D163E" w:rsidRPr="00DE6B18" w:rsidRDefault="007D163E" w:rsidP="007D163E">
      <w:pPr>
        <w:pStyle w:val="000"/>
        <w:numPr>
          <w:ilvl w:val="0"/>
          <w:numId w:val="58"/>
        </w:numPr>
        <w:rPr>
          <w:lang w:eastAsia="ar-SA"/>
        </w:rPr>
      </w:pPr>
      <w:r w:rsidRPr="00DE6B18">
        <w:rPr>
          <w:lang w:eastAsia="ar-SA"/>
        </w:rPr>
        <w:t>Лаврентия-Нешкан-Лаврентия</w:t>
      </w:r>
    </w:p>
    <w:p w:rsidR="007D163E" w:rsidRPr="00DE6B18" w:rsidRDefault="007D163E" w:rsidP="007D163E">
      <w:pPr>
        <w:pStyle w:val="000"/>
        <w:numPr>
          <w:ilvl w:val="0"/>
          <w:numId w:val="58"/>
        </w:numPr>
        <w:rPr>
          <w:lang w:eastAsia="ar-SA"/>
        </w:rPr>
      </w:pPr>
      <w:r w:rsidRPr="00DE6B18">
        <w:rPr>
          <w:lang w:eastAsia="ar-SA"/>
        </w:rPr>
        <w:t>Провидения-Сиреники-Янракыннот-Лаврентия</w:t>
      </w:r>
    </w:p>
    <w:p w:rsidR="007D163E" w:rsidRPr="00DE6B18" w:rsidRDefault="007D163E" w:rsidP="007D163E">
      <w:pPr>
        <w:pStyle w:val="000"/>
        <w:rPr>
          <w:lang w:eastAsia="ar-SA"/>
        </w:rPr>
      </w:pPr>
      <w:r w:rsidRPr="00DE6B18">
        <w:rPr>
          <w:lang w:eastAsia="ar-SA"/>
        </w:rPr>
        <w:t>Класс аэропорта – V</w:t>
      </w:r>
    </w:p>
    <w:p w:rsidR="007D163E" w:rsidRPr="00DE6B18" w:rsidRDefault="007D163E" w:rsidP="007D163E">
      <w:pPr>
        <w:pStyle w:val="000"/>
        <w:rPr>
          <w:lang w:eastAsia="ar-SA"/>
        </w:rPr>
      </w:pPr>
      <w:r w:rsidRPr="00DE6B18">
        <w:rPr>
          <w:lang w:eastAsia="ar-SA"/>
        </w:rPr>
        <w:t>Класс аэродрома – Д</w:t>
      </w:r>
    </w:p>
    <w:p w:rsidR="007D163E" w:rsidRPr="00DE6B18" w:rsidRDefault="007D163E" w:rsidP="007D163E">
      <w:pPr>
        <w:pStyle w:val="000"/>
        <w:rPr>
          <w:lang w:eastAsia="ar-SA"/>
        </w:rPr>
      </w:pPr>
      <w:r w:rsidRPr="00DE6B18">
        <w:rPr>
          <w:lang w:eastAsia="ar-SA"/>
        </w:rPr>
        <w:t>Размер летной полосы – 1600×160 м.</w:t>
      </w:r>
    </w:p>
    <w:p w:rsidR="007D163E" w:rsidRPr="00DE6B18" w:rsidRDefault="007D163E" w:rsidP="007D163E">
      <w:pPr>
        <w:pStyle w:val="000"/>
        <w:rPr>
          <w:b/>
        </w:rPr>
      </w:pPr>
      <w:r w:rsidRPr="00DE6B18">
        <w:rPr>
          <w:b/>
        </w:rPr>
        <w:t>Водный транспорт</w:t>
      </w:r>
    </w:p>
    <w:p w:rsidR="007D163E" w:rsidRPr="00DE6B18" w:rsidRDefault="007D163E" w:rsidP="007D163E">
      <w:pPr>
        <w:pStyle w:val="000"/>
      </w:pPr>
      <w:r w:rsidRPr="00DE6B18">
        <w:t>Несмотря на наличие в с/п Лаврентия морского причала, морского порта в Чукотском районе нет. Генеральные грузы (топливо, материалы, оборудование, техника, продукты питания) подвозятся на морском транспорте только до рейда в летний период на расстояние от 5 до 13 миль до берега. С рейда на берег грузы с теплоходов перевозятся к причалу маломерным флотом.</w:t>
      </w:r>
    </w:p>
    <w:p w:rsidR="007D163E" w:rsidRPr="00DE6B18" w:rsidRDefault="007D163E" w:rsidP="007D163E">
      <w:pPr>
        <w:pStyle w:val="000"/>
      </w:pPr>
      <w:r w:rsidRPr="00DE6B18">
        <w:t>Отсутствие транспортной сети вдоль побережья при коротком навигационном периоде и неразвитом каботажном плавании вызывает большие трудности в сообщениях между поселениями района Чукотки.</w:t>
      </w:r>
    </w:p>
    <w:p w:rsidR="007D163E" w:rsidRPr="00DE6B18" w:rsidRDefault="007D163E" w:rsidP="007D163E">
      <w:pPr>
        <w:pStyle w:val="000"/>
      </w:pPr>
      <w:r w:rsidRPr="00DE6B18">
        <w:t>Прибрежные пассажирские морские перевозки между населёнными пунктами округа (Лаврентия, Беринговский, Анадырь, Провидения) с июля до сентября осуществляются теплоходом «Капитан Сотников». Вместимость судна - 80 пассажиров.</w:t>
      </w:r>
    </w:p>
    <w:p w:rsidR="007D163E" w:rsidRPr="00DE6B18" w:rsidRDefault="007D163E" w:rsidP="007D163E">
      <w:pPr>
        <w:pStyle w:val="000"/>
      </w:pPr>
      <w:r w:rsidRPr="00DE6B18">
        <w:t>Проблемами водного транспорта является отсутствие пирса, катеров и плашкоутов, необходимых для разгрузки морских судов.</w:t>
      </w:r>
    </w:p>
    <w:p w:rsidR="007D163E" w:rsidRPr="00DE6B18" w:rsidRDefault="007D163E" w:rsidP="007D163E">
      <w:pPr>
        <w:pStyle w:val="000"/>
        <w:rPr>
          <w:b/>
        </w:rPr>
      </w:pPr>
      <w:r w:rsidRPr="00DE6B18">
        <w:rPr>
          <w:b/>
        </w:rPr>
        <w:t>Железнодорожный транспорт</w:t>
      </w:r>
    </w:p>
    <w:p w:rsidR="007D163E" w:rsidRPr="00DE6B18" w:rsidRDefault="007D163E" w:rsidP="007D163E">
      <w:pPr>
        <w:pStyle w:val="000"/>
      </w:pPr>
      <w:r w:rsidRPr="00DE6B18">
        <w:t>Железнодорожный транспорт на территории сельского поселения отсутствует.</w:t>
      </w:r>
    </w:p>
    <w:p w:rsidR="007D163E" w:rsidRPr="00DE6B18" w:rsidRDefault="007D163E" w:rsidP="007D163E">
      <w:pPr>
        <w:pStyle w:val="110"/>
        <w:numPr>
          <w:ilvl w:val="1"/>
          <w:numId w:val="35"/>
        </w:numPr>
      </w:pPr>
      <w:bookmarkStart w:id="154" w:name="_Toc52284470"/>
      <w:bookmarkStart w:id="155" w:name="_Toc89329825"/>
      <w:r w:rsidRPr="00DE6B18">
        <w:t>Мероприятия по развитию транспортной инфраструктуры</w:t>
      </w:r>
      <w:bookmarkEnd w:id="154"/>
      <w:bookmarkEnd w:id="155"/>
    </w:p>
    <w:p w:rsidR="007D163E" w:rsidRPr="00DE6B18" w:rsidRDefault="007D163E" w:rsidP="007D163E">
      <w:pPr>
        <w:pStyle w:val="000"/>
        <w:rPr>
          <w:b/>
        </w:rPr>
      </w:pPr>
      <w:r w:rsidRPr="00DE6B18">
        <w:rPr>
          <w:b/>
        </w:rPr>
        <w:t>Автомобильные дороги</w:t>
      </w:r>
    </w:p>
    <w:p w:rsidR="007D163E" w:rsidRPr="00DE6B18" w:rsidRDefault="007D163E" w:rsidP="007D163E">
      <w:pPr>
        <w:pStyle w:val="000"/>
      </w:pPr>
      <w:r w:rsidRPr="00DE6B18">
        <w:t>Для сохранения и улучшения качества существующей сети автомобильных дорог общего пользования с/п Лаврентия необходимо произвести ремонт внутрипоселковых дорог, в т.ч.:</w:t>
      </w:r>
    </w:p>
    <w:p w:rsidR="007D163E" w:rsidRPr="00DE6B18" w:rsidRDefault="007D163E" w:rsidP="007D163E">
      <w:pPr>
        <w:pStyle w:val="000"/>
        <w:numPr>
          <w:ilvl w:val="0"/>
          <w:numId w:val="59"/>
        </w:numPr>
      </w:pPr>
      <w:r w:rsidRPr="00DE6B18">
        <w:t>монтаж цементобетонного покрытия на участках дорог с №3 по №9 (см. табл. 8.1.1) общей протяженностью 2334 м (22 419 м</w:t>
      </w:r>
      <w:r w:rsidRPr="00DE6B18">
        <w:rPr>
          <w:vertAlign w:val="superscript"/>
        </w:rPr>
        <w:t>2</w:t>
      </w:r>
      <w:r w:rsidRPr="00DE6B18">
        <w:t>);</w:t>
      </w:r>
    </w:p>
    <w:p w:rsidR="007D163E" w:rsidRDefault="007D163E" w:rsidP="007D163E">
      <w:pPr>
        <w:pStyle w:val="000"/>
        <w:numPr>
          <w:ilvl w:val="0"/>
          <w:numId w:val="59"/>
        </w:numPr>
      </w:pPr>
      <w:r w:rsidRPr="00DE6B18">
        <w:t>монтаж цементобетонного покрытия на тротуарах 6 133 м</w:t>
      </w:r>
      <w:r w:rsidRPr="00DE6B18">
        <w:rPr>
          <w:vertAlign w:val="superscript"/>
        </w:rPr>
        <w:t>2</w:t>
      </w:r>
      <w:r w:rsidRPr="00DE6B18">
        <w:t xml:space="preserve"> с устройством бортового камня.</w:t>
      </w:r>
    </w:p>
    <w:p w:rsidR="007D163E" w:rsidRPr="00DE6B18" w:rsidRDefault="007D163E" w:rsidP="007D163E">
      <w:pPr>
        <w:pStyle w:val="000"/>
        <w:numPr>
          <w:ilvl w:val="0"/>
          <w:numId w:val="59"/>
        </w:numPr>
      </w:pPr>
      <w:r>
        <w:t>реконструкцию а</w:t>
      </w:r>
      <w:r w:rsidRPr="00DF79AE">
        <w:t>втомобильн</w:t>
      </w:r>
      <w:r>
        <w:t>ой</w:t>
      </w:r>
      <w:r w:rsidRPr="00DF79AE">
        <w:t xml:space="preserve"> дорог</w:t>
      </w:r>
      <w:r>
        <w:t>и</w:t>
      </w:r>
      <w:r w:rsidRPr="00DF79AE">
        <w:t xml:space="preserve"> общег</w:t>
      </w:r>
      <w:r>
        <w:t>о пользования «Лаврентия-Лорино».</w:t>
      </w:r>
    </w:p>
    <w:p w:rsidR="007D163E" w:rsidRPr="00DE6B18" w:rsidRDefault="007D163E" w:rsidP="007D163E">
      <w:pPr>
        <w:pStyle w:val="000"/>
        <w:rPr>
          <w:b/>
        </w:rPr>
      </w:pPr>
      <w:r w:rsidRPr="00DE6B18">
        <w:rPr>
          <w:b/>
        </w:rPr>
        <w:t>Воздушный транспорт</w:t>
      </w:r>
    </w:p>
    <w:p w:rsidR="007D163E" w:rsidRPr="00DE6B18" w:rsidRDefault="007D163E" w:rsidP="007D163E">
      <w:pPr>
        <w:pStyle w:val="000"/>
        <w:rPr>
          <w:lang w:eastAsia="ar-SA"/>
        </w:rPr>
      </w:pPr>
      <w:r w:rsidRPr="00DE6B18">
        <w:rPr>
          <w:lang w:eastAsia="ar-SA"/>
        </w:rPr>
        <w:t>Развитие аэропорта федерального значения «Аэропорты Чукотки» Лаврентия входит в транспортную стратегию Российской Федерации на период до 2030 года. В перспективе планируется:</w:t>
      </w:r>
    </w:p>
    <w:p w:rsidR="007D163E" w:rsidRPr="00DE6B18" w:rsidRDefault="007D163E" w:rsidP="007D163E">
      <w:pPr>
        <w:pStyle w:val="000"/>
        <w:numPr>
          <w:ilvl w:val="0"/>
          <w:numId w:val="60"/>
        </w:numPr>
        <w:rPr>
          <w:bCs/>
          <w:lang w:eastAsia="ar-SA"/>
        </w:rPr>
      </w:pPr>
      <w:r w:rsidRPr="00DE6B18">
        <w:rPr>
          <w:lang w:eastAsia="ar-SA"/>
        </w:rPr>
        <w:t xml:space="preserve">постройка </w:t>
      </w:r>
      <w:r w:rsidRPr="00DE6B18">
        <w:rPr>
          <w:bCs/>
          <w:lang w:eastAsia="ar-SA"/>
        </w:rPr>
        <w:t>нового здания аэровокзала на 600 м</w:t>
      </w:r>
      <w:r w:rsidRPr="00DE6B18">
        <w:rPr>
          <w:bCs/>
          <w:vertAlign w:val="superscript"/>
          <w:lang w:eastAsia="ar-SA"/>
        </w:rPr>
        <w:t>2</w:t>
      </w:r>
      <w:r w:rsidRPr="00DE6B18">
        <w:rPr>
          <w:bCs/>
          <w:lang w:eastAsia="ar-SA"/>
        </w:rPr>
        <w:t>;</w:t>
      </w:r>
    </w:p>
    <w:p w:rsidR="007D163E" w:rsidRPr="00DE6B18" w:rsidRDefault="007D163E" w:rsidP="007D163E">
      <w:pPr>
        <w:pStyle w:val="000"/>
        <w:numPr>
          <w:ilvl w:val="0"/>
          <w:numId w:val="60"/>
        </w:numPr>
      </w:pPr>
      <w:r w:rsidRPr="00DE6B18">
        <w:t>реконструкция взлётно-посадочной полосы;</w:t>
      </w:r>
    </w:p>
    <w:p w:rsidR="007D163E" w:rsidRPr="00DE6B18" w:rsidRDefault="007D163E" w:rsidP="007D163E">
      <w:pPr>
        <w:pStyle w:val="000"/>
        <w:numPr>
          <w:ilvl w:val="0"/>
          <w:numId w:val="60"/>
        </w:numPr>
      </w:pPr>
      <w:r w:rsidRPr="00DE6B18">
        <w:t>замена светосигнального оборудования;</w:t>
      </w:r>
    </w:p>
    <w:p w:rsidR="007D163E" w:rsidRPr="00DE6B18" w:rsidRDefault="007D163E" w:rsidP="007D163E">
      <w:pPr>
        <w:pStyle w:val="000"/>
        <w:numPr>
          <w:ilvl w:val="0"/>
          <w:numId w:val="60"/>
        </w:numPr>
      </w:pPr>
      <w:r w:rsidRPr="00DE6B18">
        <w:t xml:space="preserve">установка метеорологического оборудования; </w:t>
      </w:r>
    </w:p>
    <w:p w:rsidR="007D163E" w:rsidRPr="00DE6B18" w:rsidRDefault="007D163E" w:rsidP="007D163E">
      <w:pPr>
        <w:pStyle w:val="000"/>
        <w:numPr>
          <w:ilvl w:val="0"/>
          <w:numId w:val="60"/>
        </w:numPr>
      </w:pPr>
      <w:r w:rsidRPr="00DE6B18">
        <w:t xml:space="preserve">реконструкция ограждения периметра аэропорта; </w:t>
      </w:r>
    </w:p>
    <w:p w:rsidR="007D163E" w:rsidRPr="00DE6B18" w:rsidRDefault="007D163E" w:rsidP="007D163E">
      <w:pPr>
        <w:pStyle w:val="000"/>
        <w:numPr>
          <w:ilvl w:val="0"/>
          <w:numId w:val="60"/>
        </w:numPr>
      </w:pPr>
      <w:r w:rsidRPr="00DE6B18">
        <w:t>строительство вдоль ограждения аэропорта дороги для патрулирования внутреннего периметра;</w:t>
      </w:r>
    </w:p>
    <w:p w:rsidR="007D163E" w:rsidRPr="00DE6B18" w:rsidRDefault="007D163E" w:rsidP="007D163E">
      <w:pPr>
        <w:pStyle w:val="000"/>
        <w:numPr>
          <w:ilvl w:val="0"/>
          <w:numId w:val="60"/>
        </w:numPr>
      </w:pPr>
      <w:r w:rsidRPr="00DE6B18">
        <w:t>демонтаж старых зданий и сооружений.</w:t>
      </w:r>
    </w:p>
    <w:p w:rsidR="007D163E" w:rsidRPr="00DE6B18" w:rsidRDefault="007D163E" w:rsidP="007D163E">
      <w:pPr>
        <w:pStyle w:val="000"/>
        <w:rPr>
          <w:b/>
        </w:rPr>
      </w:pPr>
      <w:r w:rsidRPr="00DE6B18">
        <w:rPr>
          <w:b/>
        </w:rPr>
        <w:t>Водный транспорт</w:t>
      </w:r>
    </w:p>
    <w:p w:rsidR="007D163E" w:rsidRPr="00DE6B18" w:rsidRDefault="007D163E" w:rsidP="007D163E">
      <w:pPr>
        <w:pStyle w:val="000"/>
      </w:pPr>
      <w:r w:rsidRPr="00DE6B18">
        <w:t>Для развития туристско-рекреационной зоны, рыболовства и морского зверобойного промысла в Чукотском районе необходима организация каботажного плаванья и приема пассажирских и рыболовных судов на побережье Берингова моря. Для этого необходимо предусмотреть устройство причального комплекса в с/п Лаврентия с дальнейшим развитием в морской порт.</w:t>
      </w:r>
    </w:p>
    <w:p w:rsidR="007D163E" w:rsidRPr="00DE6B18" w:rsidRDefault="007D163E" w:rsidP="007D163E">
      <w:pPr>
        <w:pStyle w:val="000"/>
      </w:pPr>
      <w:r w:rsidRPr="00DE6B18">
        <w:t>На первую очередь необходимо приобретение 6 катеров КЖ и 6 плашкоутов, для создания муниципального транспортного предприятия на базе района, либо государственного – на базе округа.</w:t>
      </w:r>
    </w:p>
    <w:p w:rsidR="007D163E" w:rsidRPr="00DE6B18" w:rsidRDefault="007D163E" w:rsidP="007D163E">
      <w:pPr>
        <w:pStyle w:val="1f3"/>
        <w:numPr>
          <w:ilvl w:val="0"/>
          <w:numId w:val="35"/>
        </w:numPr>
      </w:pPr>
      <w:bookmarkStart w:id="156" w:name="_Toc52284471"/>
      <w:bookmarkStart w:id="157" w:name="_Toc89329826"/>
      <w:r w:rsidRPr="00DE6B18">
        <w:t>Характеристики инженерных объектов</w:t>
      </w:r>
      <w:bookmarkEnd w:id="156"/>
      <w:bookmarkEnd w:id="157"/>
    </w:p>
    <w:p w:rsidR="007D163E" w:rsidRPr="00DE6B18" w:rsidRDefault="007D163E" w:rsidP="007D163E">
      <w:pPr>
        <w:pStyle w:val="110"/>
        <w:numPr>
          <w:ilvl w:val="1"/>
          <w:numId w:val="35"/>
        </w:numPr>
      </w:pPr>
      <w:bookmarkStart w:id="158" w:name="_Toc52284472"/>
      <w:bookmarkStart w:id="159" w:name="_Toc89329827"/>
      <w:r w:rsidRPr="00DE6B18">
        <w:t>Существующее положение и проектные решения.</w:t>
      </w:r>
      <w:bookmarkEnd w:id="158"/>
      <w:bookmarkEnd w:id="159"/>
    </w:p>
    <w:p w:rsidR="007D163E" w:rsidRPr="00DE6B18" w:rsidRDefault="007D163E" w:rsidP="007D163E">
      <w:pPr>
        <w:pStyle w:val="1112"/>
        <w:numPr>
          <w:ilvl w:val="2"/>
          <w:numId w:val="35"/>
        </w:numPr>
      </w:pPr>
      <w:bookmarkStart w:id="160" w:name="_Toc52284473"/>
      <w:bookmarkStart w:id="161" w:name="_Toc89329828"/>
      <w:r w:rsidRPr="00DE6B18">
        <w:t>Водоснабжение</w:t>
      </w:r>
      <w:bookmarkEnd w:id="160"/>
      <w:bookmarkEnd w:id="161"/>
    </w:p>
    <w:p w:rsidR="007D163E" w:rsidRPr="00DE6B18" w:rsidRDefault="007D163E" w:rsidP="007D163E">
      <w:pPr>
        <w:pStyle w:val="000"/>
        <w:rPr>
          <w:i/>
        </w:rPr>
      </w:pPr>
      <w:r w:rsidRPr="00DE6B18">
        <w:rPr>
          <w:i/>
        </w:rPr>
        <w:t>Источники водоснабжения</w:t>
      </w:r>
    </w:p>
    <w:p w:rsidR="007D163E" w:rsidRPr="00DE6B18" w:rsidRDefault="007D163E" w:rsidP="007D163E">
      <w:pPr>
        <w:pStyle w:val="000"/>
      </w:pPr>
      <w:r w:rsidRPr="00DE6B18">
        <w:t>Территория поселения обеспечена ресурсами подземных вод, но используются они недостаточно. Основными причинами невостребованности разведанных запасов подземных вод являются: высокая стоимость строительства водозаборных сооружений и транспортировки добытой воды от месторождения до потребителя, необходимость дорогостоящей водоподготовки.</w:t>
      </w:r>
    </w:p>
    <w:p w:rsidR="007D163E" w:rsidRPr="00DE6B18" w:rsidRDefault="007D163E" w:rsidP="007D163E">
      <w:pPr>
        <w:pStyle w:val="000"/>
      </w:pPr>
      <w:r w:rsidRPr="00DE6B18">
        <w:t xml:space="preserve">Основным источником воды в с. Лаврентия являются поверхностные воды, а именно – озеро Глубокое-1, резервным источником водоснабжения - озеро Глубокое-2. Услуги по обеспечению водой потребителей с/п Лаврентия выполняет организация МУП «Айсберг». </w:t>
      </w:r>
    </w:p>
    <w:p w:rsidR="007D163E" w:rsidRPr="00DE6B18" w:rsidRDefault="007D163E" w:rsidP="007D163E">
      <w:pPr>
        <w:pStyle w:val="000"/>
        <w:rPr>
          <w:i/>
        </w:rPr>
      </w:pPr>
      <w:r w:rsidRPr="00DE6B18">
        <w:rPr>
          <w:i/>
        </w:rPr>
        <w:t>Существующая схема водоснабжения</w:t>
      </w:r>
    </w:p>
    <w:p w:rsidR="007D163E" w:rsidRPr="00DE6B18" w:rsidRDefault="007D163E" w:rsidP="007D163E">
      <w:pPr>
        <w:pStyle w:val="000"/>
      </w:pPr>
      <w:r w:rsidRPr="00DE6B18">
        <w:t>Водозабор села Лаврентия состоит из следующих объектов:</w:t>
      </w:r>
    </w:p>
    <w:p w:rsidR="007D163E" w:rsidRPr="00DE6B18" w:rsidRDefault="007D163E" w:rsidP="007D163E">
      <w:pPr>
        <w:pStyle w:val="000"/>
        <w:numPr>
          <w:ilvl w:val="0"/>
          <w:numId w:val="88"/>
        </w:numPr>
      </w:pPr>
      <w:r w:rsidRPr="00DE6B18">
        <w:t>Насосная станция первого подъема.</w:t>
      </w:r>
    </w:p>
    <w:p w:rsidR="007D163E" w:rsidRPr="00DE6B18" w:rsidRDefault="007D163E" w:rsidP="007D163E">
      <w:pPr>
        <w:pStyle w:val="000"/>
        <w:numPr>
          <w:ilvl w:val="0"/>
          <w:numId w:val="88"/>
        </w:numPr>
      </w:pPr>
      <w:r w:rsidRPr="00DE6B18">
        <w:t>Два резервуара объемом по 200м3 каждый.</w:t>
      </w:r>
    </w:p>
    <w:p w:rsidR="007D163E" w:rsidRPr="00DE6B18" w:rsidRDefault="007D163E" w:rsidP="007D163E">
      <w:pPr>
        <w:pStyle w:val="000"/>
        <w:numPr>
          <w:ilvl w:val="0"/>
          <w:numId w:val="88"/>
        </w:numPr>
      </w:pPr>
      <w:r w:rsidRPr="00DE6B18">
        <w:t>Станция озоновой водоподготовки производительностью 35м3/час «Аквамама АМ-35/40К» (контейнерного исполнения).</w:t>
      </w:r>
    </w:p>
    <w:p w:rsidR="007D163E" w:rsidRPr="00DE6B18" w:rsidRDefault="007D163E" w:rsidP="007D163E">
      <w:pPr>
        <w:pStyle w:val="000"/>
        <w:numPr>
          <w:ilvl w:val="0"/>
          <w:numId w:val="88"/>
        </w:numPr>
      </w:pPr>
      <w:r w:rsidRPr="00DE6B18">
        <w:t>Насосная станция второго подъема.</w:t>
      </w:r>
    </w:p>
    <w:p w:rsidR="007D163E" w:rsidRPr="00DE6B18" w:rsidRDefault="007D163E" w:rsidP="007D163E">
      <w:pPr>
        <w:pStyle w:val="000"/>
        <w:numPr>
          <w:ilvl w:val="0"/>
          <w:numId w:val="88"/>
        </w:numPr>
      </w:pPr>
      <w:r w:rsidRPr="00DE6B18">
        <w:t>Источник автономного электроснабжения ТОР-125 Cummins6BTAF5.9-G2 (контейнерного исполнения), трансформаторная подстанция.</w:t>
      </w:r>
    </w:p>
    <w:p w:rsidR="007D163E" w:rsidRPr="00DE6B18" w:rsidRDefault="007D163E" w:rsidP="007D163E">
      <w:pPr>
        <w:pStyle w:val="000"/>
        <w:numPr>
          <w:ilvl w:val="0"/>
          <w:numId w:val="88"/>
        </w:numPr>
      </w:pPr>
      <w:r w:rsidRPr="00DE6B18">
        <w:t>Здание контрольно-пропускного пункта.</w:t>
      </w:r>
    </w:p>
    <w:p w:rsidR="007D163E" w:rsidRPr="00DE6B18" w:rsidRDefault="007D163E" w:rsidP="007D163E">
      <w:pPr>
        <w:pStyle w:val="000"/>
      </w:pPr>
      <w:r w:rsidRPr="00DE6B18">
        <w:t>Здание насосной первого подъема размещается на северо-восточном берегу озера, точнее, на узком мысу насыпной территории, для укрепления которой с трех сторон, выступающих в озеро, предусмотрена подпорная стенка. Насосная станция первого подъема состоит из трех насосов марки WILO-TWU-6-24-04. Паспортная производительность одного насоса составляет 24м</w:t>
      </w:r>
      <w:r w:rsidRPr="00DE6B18">
        <w:rPr>
          <w:vertAlign w:val="superscript"/>
        </w:rPr>
        <w:t>3</w:t>
      </w:r>
      <w:r w:rsidRPr="00DE6B18">
        <w:t>/час, при этом два насоса в работе, третий - в резерве. Водозаборный узел выполнен из стальной трубы Ø325*9, длиной 15,8 м. Один конец трубы упирается в дно озера, второй выведен на берег, выше расчетного уровня воды. Угол наклона трубы составляет 36° от горизонта и сама труба закреплена по дну. На перфорированном участке длиной 4м снаружи приварена сетка из нержавеющей стали с размером ячеек 4мм. Расчетное количество отверстий размерами 10-100мм составляет 120 штук. Для подъема воды принята стальная труба Ø68x6 в сопровождении греющего кабеля покрытым изоляцией усиленного типа. Вся конструкция находится в футляре Ø325x9.</w:t>
      </w:r>
    </w:p>
    <w:p w:rsidR="007D163E" w:rsidRPr="00DE6B18" w:rsidRDefault="007D163E" w:rsidP="007D163E">
      <w:pPr>
        <w:pStyle w:val="000"/>
      </w:pPr>
      <w:r w:rsidRPr="00DE6B18">
        <w:t>Существующая система водоснабжения реализована следующим образом: от поверхностного водозабора на озере Глубокое и насосной станции 1-го подъема вода поступает на станцию водоподготовки, далее проходит фильтрацию и бактерицидную обработку, затем очищенная и обеззараженная вода поступает в резервуары чистой воды, откуда насосами 2-го подъема подается потребителю. Система включает:</w:t>
      </w:r>
    </w:p>
    <w:p w:rsidR="007D163E" w:rsidRPr="00DE6B18" w:rsidRDefault="007D163E" w:rsidP="007D163E">
      <w:pPr>
        <w:pStyle w:val="000"/>
        <w:numPr>
          <w:ilvl w:val="0"/>
          <w:numId w:val="39"/>
        </w:numPr>
      </w:pPr>
      <w:r w:rsidRPr="00DE6B18">
        <w:t>поверхностный водозабор производительностью 150 м</w:t>
      </w:r>
      <w:r w:rsidRPr="00DE6B18">
        <w:rPr>
          <w:vertAlign w:val="superscript"/>
        </w:rPr>
        <w:t>3</w:t>
      </w:r>
      <w:r w:rsidRPr="00DE6B18">
        <w:t>/ч (3600 м</w:t>
      </w:r>
      <w:r w:rsidRPr="00DE6B18">
        <w:rPr>
          <w:vertAlign w:val="superscript"/>
        </w:rPr>
        <w:t>3</w:t>
      </w:r>
      <w:r w:rsidRPr="00DE6B18">
        <w:t>/сут), совмещенный со станцией 1-го подъема – 1 шт.;</w:t>
      </w:r>
    </w:p>
    <w:p w:rsidR="007D163E" w:rsidRPr="00DE6B18" w:rsidRDefault="007D163E" w:rsidP="007D163E">
      <w:pPr>
        <w:pStyle w:val="000"/>
        <w:numPr>
          <w:ilvl w:val="0"/>
          <w:numId w:val="39"/>
        </w:numPr>
      </w:pPr>
      <w:r w:rsidRPr="00DE6B18">
        <w:t>фильтровальная станция с блоком обеззараживания - 1 шт.;</w:t>
      </w:r>
    </w:p>
    <w:p w:rsidR="007D163E" w:rsidRPr="00DE6B18" w:rsidRDefault="007D163E" w:rsidP="007D163E">
      <w:pPr>
        <w:pStyle w:val="000"/>
        <w:numPr>
          <w:ilvl w:val="0"/>
          <w:numId w:val="39"/>
        </w:numPr>
      </w:pPr>
      <w:r w:rsidRPr="00DE6B18">
        <w:t>накопительные резервуары – 2 шт.;</w:t>
      </w:r>
    </w:p>
    <w:p w:rsidR="007D163E" w:rsidRPr="00DE6B18" w:rsidRDefault="007D163E" w:rsidP="007D163E">
      <w:pPr>
        <w:pStyle w:val="000"/>
        <w:numPr>
          <w:ilvl w:val="0"/>
          <w:numId w:val="39"/>
        </w:numPr>
      </w:pPr>
      <w:r w:rsidRPr="00DE6B18">
        <w:t>насосная станция второго подъема-1 шт.;</w:t>
      </w:r>
    </w:p>
    <w:p w:rsidR="007D163E" w:rsidRPr="00DE6B18" w:rsidRDefault="007D163E" w:rsidP="007D163E">
      <w:pPr>
        <w:pStyle w:val="000"/>
        <w:numPr>
          <w:ilvl w:val="0"/>
          <w:numId w:val="39"/>
        </w:numPr>
      </w:pPr>
      <w:r w:rsidRPr="00DE6B18">
        <w:t>водоводы и водораспределительная сеть для передачи воды к местам потребления Ø50-200 мм - 6,5 км;</w:t>
      </w:r>
    </w:p>
    <w:p w:rsidR="007D163E" w:rsidRPr="00DE6B18" w:rsidRDefault="007D163E" w:rsidP="007D163E">
      <w:pPr>
        <w:pStyle w:val="000"/>
      </w:pPr>
      <w:r w:rsidRPr="00DE6B18">
        <w:t>В настоящее время в с/п Лаврентия все существующие здания подключены к системе централизованного холодного водоснабжения. Горячим водоснабжением в отопительный период обеспечены 94% зданий. Территории, не охваченные централизованным водоснабжением, отсутствуют.</w:t>
      </w:r>
    </w:p>
    <w:p w:rsidR="007D163E" w:rsidRPr="00DE6B18" w:rsidRDefault="007D163E" w:rsidP="007D163E">
      <w:pPr>
        <w:pStyle w:val="000"/>
      </w:pPr>
      <w:r w:rsidRPr="00DE6B18">
        <w:t>В с/п Лаврентия организована одна технологическая зона централизованного холодного и горячего водоснабжения. Технологическая зона полностью охватывает с/п Лаврентия и обеспечивает централизованное водоснабжение объектов, расположенных по ул. Набережная, ул.Дежнева, ул.Шмидта, ул.Советская, ул.Челюскинцев, ул.Сычева. Источником водоснабжения является поверхностный водозабор, расположенный на озере Глубокое, в южной части с. Лаврентия.</w:t>
      </w:r>
    </w:p>
    <w:p w:rsidR="007D163E" w:rsidRPr="00DE6B18" w:rsidRDefault="007D163E" w:rsidP="007D163E">
      <w:pPr>
        <w:pStyle w:val="000"/>
      </w:pPr>
      <w:r w:rsidRPr="00DE6B18">
        <w:t>Горячее водоснабжение предоставляется в отопительный период от:</w:t>
      </w:r>
    </w:p>
    <w:p w:rsidR="007D163E" w:rsidRPr="00DE6B18" w:rsidRDefault="007D163E" w:rsidP="007D163E">
      <w:pPr>
        <w:pStyle w:val="000"/>
        <w:numPr>
          <w:ilvl w:val="0"/>
          <w:numId w:val="40"/>
        </w:numPr>
      </w:pPr>
      <w:r w:rsidRPr="00DE6B18">
        <w:t>котельной №1 по адресу, Дежнева, 48;</w:t>
      </w:r>
    </w:p>
    <w:p w:rsidR="007D163E" w:rsidRPr="00DE6B18" w:rsidRDefault="007D163E" w:rsidP="007D163E">
      <w:pPr>
        <w:pStyle w:val="000"/>
        <w:numPr>
          <w:ilvl w:val="0"/>
          <w:numId w:val="40"/>
        </w:numPr>
      </w:pPr>
      <w:r w:rsidRPr="00DE6B18">
        <w:t>котельной № 2 по адресу Набережная 11а;</w:t>
      </w:r>
    </w:p>
    <w:p w:rsidR="007D163E" w:rsidRPr="00DE6B18" w:rsidRDefault="007D163E" w:rsidP="007D163E">
      <w:pPr>
        <w:pStyle w:val="000"/>
        <w:numPr>
          <w:ilvl w:val="0"/>
          <w:numId w:val="40"/>
        </w:numPr>
      </w:pPr>
      <w:r w:rsidRPr="00DE6B18">
        <w:t xml:space="preserve">котельной № 3 по адресу Челюскинцев, 8. </w:t>
      </w:r>
    </w:p>
    <w:p w:rsidR="007D163E" w:rsidRPr="00DE6B18" w:rsidRDefault="007D163E" w:rsidP="007D163E">
      <w:pPr>
        <w:pStyle w:val="000"/>
        <w:spacing w:after="240"/>
      </w:pPr>
      <w:r w:rsidRPr="00DE6B18">
        <w:t>К горячему водоснабжению подключены абоненты, имеющие централизованное отопление. Система горячего водоснабжения реализована по открытой схеме - горячая вода нагревается в котельных и отбирается из тех же труб, по которым течет вода к отопительным приборам (конвекторам и радиаторам).</w:t>
      </w:r>
    </w:p>
    <w:p w:rsidR="007D163E" w:rsidRPr="00DE6B18" w:rsidRDefault="007D163E" w:rsidP="007D163E">
      <w:pPr>
        <w:pStyle w:val="000"/>
        <w:pBdr>
          <w:top w:val="single" w:sz="4" w:space="1" w:color="auto"/>
          <w:left w:val="single" w:sz="4" w:space="4" w:color="auto"/>
          <w:bottom w:val="single" w:sz="4" w:space="1" w:color="auto"/>
          <w:right w:val="single" w:sz="4" w:space="4" w:color="auto"/>
        </w:pBdr>
        <w:rPr>
          <w:b/>
        </w:rPr>
      </w:pPr>
      <w:r w:rsidRPr="00DE6B18">
        <w:rPr>
          <w:b/>
        </w:rPr>
        <w:t>Необходимо отметить, что в соответствии со статьей 9 федерального закона от 07.12.2011 №417-ФЗ (ред. от 29.07.2017) «О водоснабжении и водоотведении»,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7D163E" w:rsidRPr="00DE6B18" w:rsidRDefault="007D163E" w:rsidP="007D163E">
      <w:pPr>
        <w:pStyle w:val="000"/>
        <w:spacing w:before="240"/>
      </w:pPr>
      <w:r w:rsidRPr="00DE6B18">
        <w:t>Техническое обследование централизованных систем водоснабжения для определения технических характеристик насосных станций, в том числе уровня потерь, энергетической эффективности этих станций, оптимальности топологии и степени резервирования мощности, в течении прошедших десяти лет в с/п Лаврентия не производилось. Согласно федеральному закону №416 от 07.12.2011 «О водоснабжении и водоотведении» с изменением от 1 января 2019 г. - Федеральный закон от 29 июля 2017 г. N 225-ФЗ, обязательное техническое обследование проводится не реже чем один раз в пять лет (один раз в течение долгосрочного периода регулирования).</w:t>
      </w:r>
    </w:p>
    <w:p w:rsidR="007D163E" w:rsidRPr="00DE6B18" w:rsidRDefault="007D163E" w:rsidP="007D163E">
      <w:pPr>
        <w:pStyle w:val="000"/>
        <w:rPr>
          <w:i/>
        </w:rPr>
      </w:pPr>
      <w:r w:rsidRPr="00DE6B18">
        <w:rPr>
          <w:i/>
        </w:rPr>
        <w:t>Водоочистка и насосные станции</w:t>
      </w:r>
    </w:p>
    <w:p w:rsidR="007D163E" w:rsidRPr="00DE6B18" w:rsidRDefault="007D163E" w:rsidP="007D163E">
      <w:pPr>
        <w:pStyle w:val="000"/>
      </w:pPr>
      <w:r w:rsidRPr="00DE6B18">
        <w:t>С 2016 года в с/п Лаврентия работает установка озоновой очистки воды. Согласно лабораторным исследованиям, вода централизованного водоснабжения соответствует требованиям норм.</w:t>
      </w:r>
    </w:p>
    <w:p w:rsidR="007D163E" w:rsidRPr="00DE6B18" w:rsidRDefault="007D163E" w:rsidP="007D163E">
      <w:pPr>
        <w:pStyle w:val="000"/>
      </w:pPr>
      <w:r w:rsidRPr="00DE6B18">
        <w:t>Существующая система подачи воды организована от станции первого подъема, минуя фильтровальный цех и регулирующие емкости. Вода подается напрямую от водозабора, посредством станции первого подъема.</w:t>
      </w:r>
    </w:p>
    <w:p w:rsidR="007D163E" w:rsidRPr="00DE6B18" w:rsidRDefault="007D163E" w:rsidP="007D163E">
      <w:pPr>
        <w:pStyle w:val="000"/>
      </w:pPr>
      <w:r w:rsidRPr="00DE6B18">
        <w:t>Ввиду отсутствия частотного регулирования работы двигателей насосных агрегатов, расход электроэнергии в течении суток не изменяется и остается на постоянной максимальной величине, а именно 15-25,0 кВт для каждого из работающих насосов. Регулирование подачи воды позволит достичь экономии электроэнергии до 50%, а также снизить расход воды.</w:t>
      </w:r>
    </w:p>
    <w:p w:rsidR="007D163E" w:rsidRPr="00DE6B18" w:rsidRDefault="007D163E" w:rsidP="007D163E">
      <w:pPr>
        <w:pStyle w:val="000"/>
        <w:rPr>
          <w:i/>
        </w:rPr>
      </w:pPr>
      <w:r w:rsidRPr="00DE6B18">
        <w:rPr>
          <w:i/>
        </w:rPr>
        <w:t>Сети водоснабжения</w:t>
      </w:r>
    </w:p>
    <w:p w:rsidR="007D163E" w:rsidRPr="00DE6B18" w:rsidRDefault="007D163E" w:rsidP="007D163E">
      <w:pPr>
        <w:pStyle w:val="000"/>
      </w:pPr>
      <w:r w:rsidRPr="00DE6B18">
        <w:t>Водопроводные сети в с/п Лаврентия проложены в надземных коробах совместно с тепловыми сетями. Схема сетей тупиковая. Водопровод объединенный - хозяйственно-питьевой и противопожарный. Протяженность сетей 6,5 км, степень износа 62%. Для наружного пожаротушения предусмотрены гидранты и пожарный водоем. Противопожарный объем воды хранится в резервуарах на территории водозабора.</w:t>
      </w:r>
    </w:p>
    <w:p w:rsidR="007D163E" w:rsidRPr="00DE6B18" w:rsidRDefault="007D163E" w:rsidP="007D163E">
      <w:pPr>
        <w:pStyle w:val="000"/>
      </w:pPr>
      <w:r w:rsidRPr="00DE6B18">
        <w:t>Территория сельского поселения относится к территории распространения вечномерзлых грунтов, для предотвращения замерзания воды в трубопроводах водоснабжения применяется прокладка сети водоснабжения спутником к сети теплоснабжения.</w:t>
      </w:r>
    </w:p>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ind w:firstLine="0"/>
      </w:pPr>
    </w:p>
    <w:p w:rsidR="007D163E" w:rsidRPr="00DE6B18" w:rsidRDefault="007D163E" w:rsidP="007D163E">
      <w:pPr>
        <w:pStyle w:val="000"/>
        <w:ind w:firstLine="0"/>
        <w:sectPr w:rsidR="007D163E" w:rsidRPr="00DE6B18" w:rsidSect="0079593D">
          <w:pgSz w:w="11906" w:h="16838"/>
          <w:pgMar w:top="1134" w:right="567" w:bottom="1134" w:left="1134" w:header="708" w:footer="708" w:gutter="0"/>
          <w:cols w:space="708"/>
          <w:docGrid w:linePitch="360"/>
        </w:sectPr>
      </w:pPr>
    </w:p>
    <w:p w:rsidR="007D163E" w:rsidRPr="00DE6B18" w:rsidRDefault="007D163E" w:rsidP="007D163E">
      <w:pPr>
        <w:pStyle w:val="000"/>
      </w:pPr>
    </w:p>
    <w:p w:rsidR="007D163E" w:rsidRPr="00DE6B18" w:rsidRDefault="007D163E" w:rsidP="007D163E">
      <w:pPr>
        <w:pStyle w:val="1fc"/>
        <w:numPr>
          <w:ilvl w:val="3"/>
          <w:numId w:val="35"/>
        </w:numPr>
      </w:pPr>
      <w:r w:rsidRPr="00DE6B18">
        <w:t xml:space="preserve">Таблица перспективного водопотребления </w:t>
      </w:r>
    </w:p>
    <w:tbl>
      <w:tblPr>
        <w:tblW w:w="5022" w:type="pct"/>
        <w:tblLayout w:type="fixed"/>
        <w:tblLook w:val="04A0" w:firstRow="1" w:lastRow="0" w:firstColumn="1" w:lastColumn="0" w:noHBand="0" w:noVBand="1"/>
      </w:tblPr>
      <w:tblGrid>
        <w:gridCol w:w="707"/>
        <w:gridCol w:w="2103"/>
        <w:gridCol w:w="823"/>
        <w:gridCol w:w="558"/>
        <w:gridCol w:w="585"/>
        <w:gridCol w:w="558"/>
        <w:gridCol w:w="585"/>
        <w:gridCol w:w="603"/>
        <w:gridCol w:w="588"/>
        <w:gridCol w:w="552"/>
        <w:gridCol w:w="508"/>
        <w:gridCol w:w="508"/>
        <w:gridCol w:w="508"/>
        <w:gridCol w:w="508"/>
        <w:gridCol w:w="508"/>
        <w:gridCol w:w="508"/>
        <w:gridCol w:w="508"/>
        <w:gridCol w:w="508"/>
        <w:gridCol w:w="508"/>
        <w:gridCol w:w="508"/>
        <w:gridCol w:w="508"/>
        <w:gridCol w:w="508"/>
        <w:gridCol w:w="508"/>
        <w:gridCol w:w="585"/>
      </w:tblGrid>
      <w:tr w:rsidR="007D163E" w:rsidRPr="00DE6B18" w:rsidTr="00A556FF">
        <w:trPr>
          <w:trHeight w:val="330"/>
        </w:trPr>
        <w:tc>
          <w:tcPr>
            <w:tcW w:w="238"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4"/>
                <w:szCs w:val="14"/>
              </w:rPr>
            </w:pPr>
            <w:r w:rsidRPr="00DE6B18">
              <w:rPr>
                <w:b/>
                <w:bCs/>
                <w:sz w:val="14"/>
                <w:szCs w:val="14"/>
              </w:rPr>
              <w:t>№</w:t>
            </w:r>
          </w:p>
        </w:tc>
        <w:tc>
          <w:tcPr>
            <w:tcW w:w="708"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4"/>
                <w:szCs w:val="14"/>
              </w:rPr>
            </w:pPr>
            <w:r w:rsidRPr="00DE6B18">
              <w:rPr>
                <w:b/>
                <w:bCs/>
                <w:sz w:val="14"/>
                <w:szCs w:val="14"/>
              </w:rPr>
              <w:t>Показатель</w:t>
            </w:r>
          </w:p>
        </w:tc>
        <w:tc>
          <w:tcPr>
            <w:tcW w:w="277"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4"/>
                <w:szCs w:val="14"/>
              </w:rPr>
            </w:pPr>
            <w:r w:rsidRPr="00DE6B18">
              <w:rPr>
                <w:b/>
                <w:bCs/>
                <w:sz w:val="14"/>
                <w:szCs w:val="14"/>
              </w:rPr>
              <w:t>Ед. изм.</w:t>
            </w:r>
          </w:p>
        </w:tc>
        <w:tc>
          <w:tcPr>
            <w:tcW w:w="1171" w:type="pct"/>
            <w:gridSpan w:val="6"/>
            <w:tcBorders>
              <w:top w:val="single" w:sz="8" w:space="0" w:color="auto"/>
              <w:left w:val="nil"/>
              <w:bottom w:val="single" w:sz="8" w:space="0" w:color="auto"/>
              <w:right w:val="single" w:sz="8" w:space="0" w:color="000000"/>
            </w:tcBorders>
            <w:shd w:val="clear" w:color="auto" w:fill="FFCC66"/>
            <w:noWrap/>
            <w:vAlign w:val="center"/>
            <w:hideMark/>
          </w:tcPr>
          <w:p w:rsidR="007D163E" w:rsidRPr="00DE6B18" w:rsidRDefault="007D163E" w:rsidP="00A556FF">
            <w:pPr>
              <w:jc w:val="center"/>
              <w:rPr>
                <w:b/>
                <w:bCs/>
                <w:sz w:val="14"/>
                <w:szCs w:val="14"/>
              </w:rPr>
            </w:pPr>
            <w:r w:rsidRPr="00DE6B18">
              <w:rPr>
                <w:b/>
                <w:bCs/>
                <w:sz w:val="14"/>
                <w:szCs w:val="14"/>
              </w:rPr>
              <w:t>1 очередь</w:t>
            </w:r>
          </w:p>
        </w:tc>
        <w:tc>
          <w:tcPr>
            <w:tcW w:w="2606" w:type="pct"/>
            <w:gridSpan w:val="15"/>
            <w:tcBorders>
              <w:top w:val="single" w:sz="8" w:space="0" w:color="auto"/>
              <w:left w:val="nil"/>
              <w:bottom w:val="single" w:sz="8" w:space="0" w:color="auto"/>
              <w:right w:val="single" w:sz="8" w:space="0" w:color="000000"/>
            </w:tcBorders>
            <w:shd w:val="clear" w:color="auto" w:fill="FFCC66"/>
            <w:noWrap/>
            <w:vAlign w:val="center"/>
            <w:hideMark/>
          </w:tcPr>
          <w:p w:rsidR="007D163E" w:rsidRPr="00DE6B18" w:rsidRDefault="007D163E" w:rsidP="00A556FF">
            <w:pPr>
              <w:jc w:val="center"/>
              <w:rPr>
                <w:b/>
                <w:bCs/>
                <w:sz w:val="14"/>
                <w:szCs w:val="14"/>
              </w:rPr>
            </w:pPr>
            <w:r w:rsidRPr="00DE6B18">
              <w:rPr>
                <w:b/>
                <w:bCs/>
                <w:sz w:val="14"/>
                <w:szCs w:val="14"/>
              </w:rPr>
              <w:t>Расчетный срок</w:t>
            </w:r>
          </w:p>
        </w:tc>
      </w:tr>
      <w:tr w:rsidR="007D163E" w:rsidRPr="00DE6B18" w:rsidTr="00A556FF">
        <w:trPr>
          <w:trHeight w:val="480"/>
        </w:trPr>
        <w:tc>
          <w:tcPr>
            <w:tcW w:w="238"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4"/>
                <w:szCs w:val="14"/>
              </w:rPr>
            </w:pPr>
          </w:p>
        </w:tc>
        <w:tc>
          <w:tcPr>
            <w:tcW w:w="708"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4"/>
                <w:szCs w:val="14"/>
              </w:rPr>
            </w:pPr>
          </w:p>
        </w:tc>
        <w:tc>
          <w:tcPr>
            <w:tcW w:w="277"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4"/>
                <w:szCs w:val="14"/>
              </w:rPr>
            </w:pPr>
          </w:p>
        </w:tc>
        <w:tc>
          <w:tcPr>
            <w:tcW w:w="18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2020</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2021</w:t>
            </w:r>
          </w:p>
        </w:tc>
        <w:tc>
          <w:tcPr>
            <w:tcW w:w="18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2022</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2023</w:t>
            </w:r>
          </w:p>
        </w:tc>
        <w:tc>
          <w:tcPr>
            <w:tcW w:w="203"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2024</w:t>
            </w:r>
          </w:p>
        </w:tc>
        <w:tc>
          <w:tcPr>
            <w:tcW w:w="19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2025</w:t>
            </w:r>
          </w:p>
        </w:tc>
        <w:tc>
          <w:tcPr>
            <w:tcW w:w="186"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2026</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2027</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2028</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2029</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2030</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2031</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2032</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2033</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2034</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2035</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2036</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2037</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2038</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2039</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4"/>
                <w:szCs w:val="14"/>
              </w:rPr>
            </w:pPr>
            <w:r w:rsidRPr="00DE6B18">
              <w:rPr>
                <w:sz w:val="14"/>
                <w:szCs w:val="14"/>
              </w:rPr>
              <w:t>2040</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hideMark/>
          </w:tcPr>
          <w:p w:rsidR="007D163E" w:rsidRPr="00DE6B18" w:rsidRDefault="007D163E" w:rsidP="00A556FF">
            <w:pPr>
              <w:jc w:val="center"/>
              <w:rPr>
                <w:sz w:val="14"/>
                <w:szCs w:val="14"/>
              </w:rPr>
            </w:pPr>
            <w:r w:rsidRPr="00DE6B18">
              <w:rPr>
                <w:sz w:val="14"/>
                <w:szCs w:val="14"/>
              </w:rPr>
              <w:t>1</w:t>
            </w:r>
          </w:p>
        </w:tc>
        <w:tc>
          <w:tcPr>
            <w:tcW w:w="7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163E" w:rsidRPr="00DE6B18" w:rsidRDefault="007D163E" w:rsidP="00A556FF">
            <w:pPr>
              <w:rPr>
                <w:sz w:val="14"/>
                <w:szCs w:val="14"/>
              </w:rPr>
            </w:pPr>
            <w:r w:rsidRPr="00DE6B18">
              <w:rPr>
                <w:sz w:val="14"/>
                <w:szCs w:val="14"/>
              </w:rPr>
              <w:t>Общий объем подачи воды, в т.ч. для нужд:</w:t>
            </w:r>
          </w:p>
        </w:tc>
        <w:tc>
          <w:tcPr>
            <w:tcW w:w="277" w:type="pct"/>
            <w:tcBorders>
              <w:top w:val="nil"/>
              <w:left w:val="nil"/>
              <w:bottom w:val="single" w:sz="8" w:space="0" w:color="auto"/>
              <w:right w:val="single" w:sz="8" w:space="0" w:color="auto"/>
            </w:tcBorders>
            <w:shd w:val="clear" w:color="auto" w:fill="auto"/>
            <w:noWrap/>
            <w:vAlign w:val="center"/>
            <w:hideMark/>
          </w:tcPr>
          <w:p w:rsidR="007D163E" w:rsidRPr="00DE6B18" w:rsidRDefault="007D163E" w:rsidP="00A556FF">
            <w:pPr>
              <w:jc w:val="center"/>
              <w:rPr>
                <w:sz w:val="14"/>
                <w:szCs w:val="14"/>
              </w:rPr>
            </w:pPr>
            <w:r w:rsidRPr="00DE6B18">
              <w:rPr>
                <w:sz w:val="14"/>
                <w:szCs w:val="14"/>
              </w:rPr>
              <w:t>м3/год</w:t>
            </w:r>
          </w:p>
        </w:tc>
        <w:tc>
          <w:tcPr>
            <w:tcW w:w="18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127927,6</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129021,0</w:t>
            </w:r>
          </w:p>
        </w:tc>
        <w:tc>
          <w:tcPr>
            <w:tcW w:w="188"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129021,0</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98"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86"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122247,4</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tcPr>
          <w:p w:rsidR="007D163E" w:rsidRPr="00DE6B18" w:rsidRDefault="007D163E" w:rsidP="00A556FF">
            <w:pPr>
              <w:jc w:val="center"/>
              <w:rPr>
                <w:sz w:val="14"/>
                <w:szCs w:val="14"/>
              </w:rPr>
            </w:pPr>
            <w:r w:rsidRPr="00DE6B18">
              <w:rPr>
                <w:sz w:val="14"/>
                <w:szCs w:val="14"/>
              </w:rPr>
              <w:t>1.1</w:t>
            </w:r>
          </w:p>
        </w:tc>
        <w:tc>
          <w:tcPr>
            <w:tcW w:w="70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4"/>
                <w:szCs w:val="14"/>
              </w:rPr>
            </w:pPr>
            <w:r w:rsidRPr="00DE6B18">
              <w:rPr>
                <w:sz w:val="14"/>
                <w:szCs w:val="14"/>
              </w:rPr>
              <w:t>- население</w:t>
            </w:r>
          </w:p>
        </w:tc>
        <w:tc>
          <w:tcPr>
            <w:tcW w:w="277" w:type="pct"/>
            <w:tcBorders>
              <w:top w:val="nil"/>
              <w:left w:val="nil"/>
              <w:bottom w:val="single" w:sz="8" w:space="0" w:color="auto"/>
              <w:right w:val="single" w:sz="8" w:space="0" w:color="auto"/>
            </w:tcBorders>
            <w:shd w:val="clear" w:color="auto" w:fill="auto"/>
            <w:noWrap/>
          </w:tcPr>
          <w:p w:rsidR="007D163E" w:rsidRPr="00DE6B18" w:rsidRDefault="007D163E" w:rsidP="00A556FF">
            <w:pPr>
              <w:rPr>
                <w:sz w:val="14"/>
                <w:szCs w:val="14"/>
              </w:rPr>
            </w:pPr>
            <w:r w:rsidRPr="00DE6B18">
              <w:rPr>
                <w:sz w:val="14"/>
                <w:szCs w:val="14"/>
              </w:rPr>
              <w:t>м3/год</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40936,8</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41286,7</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tcPr>
          <w:p w:rsidR="007D163E" w:rsidRPr="00DE6B18" w:rsidRDefault="007D163E" w:rsidP="00A556FF">
            <w:pPr>
              <w:jc w:val="center"/>
              <w:rPr>
                <w:sz w:val="14"/>
                <w:szCs w:val="14"/>
              </w:rPr>
            </w:pPr>
            <w:r w:rsidRPr="00DE6B18">
              <w:rPr>
                <w:sz w:val="14"/>
                <w:szCs w:val="14"/>
              </w:rPr>
              <w:t>1.2</w:t>
            </w:r>
          </w:p>
        </w:tc>
        <w:tc>
          <w:tcPr>
            <w:tcW w:w="70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4"/>
                <w:szCs w:val="14"/>
              </w:rPr>
            </w:pPr>
            <w:r w:rsidRPr="00DE6B18">
              <w:rPr>
                <w:sz w:val="14"/>
                <w:szCs w:val="14"/>
              </w:rPr>
              <w:t>- бюджетные потребители</w:t>
            </w:r>
          </w:p>
        </w:tc>
        <w:tc>
          <w:tcPr>
            <w:tcW w:w="277" w:type="pct"/>
            <w:tcBorders>
              <w:top w:val="nil"/>
              <w:left w:val="nil"/>
              <w:bottom w:val="single" w:sz="8" w:space="0" w:color="auto"/>
              <w:right w:val="single" w:sz="8" w:space="0" w:color="auto"/>
            </w:tcBorders>
            <w:shd w:val="clear" w:color="auto" w:fill="auto"/>
            <w:noWrap/>
          </w:tcPr>
          <w:p w:rsidR="007D163E" w:rsidRPr="00DE6B18" w:rsidRDefault="007D163E" w:rsidP="00A556FF">
            <w:pPr>
              <w:rPr>
                <w:sz w:val="14"/>
                <w:szCs w:val="14"/>
              </w:rPr>
            </w:pPr>
            <w:r w:rsidRPr="00DE6B18">
              <w:rPr>
                <w:sz w:val="14"/>
                <w:szCs w:val="14"/>
              </w:rPr>
              <w:t>м3/год</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15351,3</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15482,5</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tcPr>
          <w:p w:rsidR="007D163E" w:rsidRPr="00DE6B18" w:rsidRDefault="007D163E" w:rsidP="00A556FF">
            <w:pPr>
              <w:jc w:val="center"/>
              <w:rPr>
                <w:sz w:val="14"/>
                <w:szCs w:val="14"/>
              </w:rPr>
            </w:pPr>
            <w:r w:rsidRPr="00DE6B18">
              <w:rPr>
                <w:sz w:val="14"/>
                <w:szCs w:val="14"/>
              </w:rPr>
              <w:t>1.3</w:t>
            </w:r>
          </w:p>
        </w:tc>
        <w:tc>
          <w:tcPr>
            <w:tcW w:w="70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4"/>
                <w:szCs w:val="14"/>
              </w:rPr>
            </w:pPr>
            <w:r w:rsidRPr="00DE6B18">
              <w:rPr>
                <w:sz w:val="14"/>
                <w:szCs w:val="14"/>
              </w:rPr>
              <w:t>- прочие потребители</w:t>
            </w:r>
          </w:p>
        </w:tc>
        <w:tc>
          <w:tcPr>
            <w:tcW w:w="277" w:type="pct"/>
            <w:tcBorders>
              <w:top w:val="nil"/>
              <w:left w:val="nil"/>
              <w:bottom w:val="single" w:sz="8" w:space="0" w:color="auto"/>
              <w:right w:val="single" w:sz="8" w:space="0" w:color="auto"/>
            </w:tcBorders>
            <w:shd w:val="clear" w:color="auto" w:fill="auto"/>
            <w:noWrap/>
          </w:tcPr>
          <w:p w:rsidR="007D163E" w:rsidRPr="00DE6B18" w:rsidRDefault="007D163E" w:rsidP="00A556FF">
            <w:pPr>
              <w:rPr>
                <w:sz w:val="14"/>
                <w:szCs w:val="14"/>
              </w:rPr>
            </w:pPr>
            <w:r w:rsidRPr="00DE6B18">
              <w:rPr>
                <w:sz w:val="14"/>
                <w:szCs w:val="14"/>
              </w:rPr>
              <w:t>м3/год</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52450,3</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52898,6</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hideMark/>
          </w:tcPr>
          <w:p w:rsidR="007D163E" w:rsidRPr="00DE6B18" w:rsidRDefault="007D163E" w:rsidP="00A556FF">
            <w:pPr>
              <w:jc w:val="center"/>
              <w:rPr>
                <w:sz w:val="14"/>
                <w:szCs w:val="14"/>
              </w:rPr>
            </w:pPr>
            <w:r w:rsidRPr="00DE6B18">
              <w:rPr>
                <w:sz w:val="14"/>
                <w:szCs w:val="14"/>
              </w:rPr>
              <w:t>1.4</w:t>
            </w:r>
          </w:p>
        </w:tc>
        <w:tc>
          <w:tcPr>
            <w:tcW w:w="708" w:type="pct"/>
            <w:tcBorders>
              <w:top w:val="nil"/>
              <w:left w:val="single" w:sz="4" w:space="0" w:color="auto"/>
              <w:bottom w:val="single" w:sz="4" w:space="0" w:color="auto"/>
              <w:right w:val="single" w:sz="4" w:space="0" w:color="auto"/>
            </w:tcBorders>
            <w:shd w:val="clear" w:color="auto" w:fill="auto"/>
            <w:noWrap/>
            <w:vAlign w:val="center"/>
            <w:hideMark/>
          </w:tcPr>
          <w:p w:rsidR="007D163E" w:rsidRPr="00DE6B18" w:rsidRDefault="007D163E" w:rsidP="00A556FF">
            <w:pPr>
              <w:rPr>
                <w:sz w:val="14"/>
                <w:szCs w:val="14"/>
              </w:rPr>
            </w:pPr>
            <w:r w:rsidRPr="00DE6B18">
              <w:rPr>
                <w:sz w:val="14"/>
                <w:szCs w:val="14"/>
              </w:rPr>
              <w:t>- потери</w:t>
            </w:r>
          </w:p>
        </w:tc>
        <w:tc>
          <w:tcPr>
            <w:tcW w:w="277" w:type="pct"/>
            <w:tcBorders>
              <w:top w:val="nil"/>
              <w:left w:val="nil"/>
              <w:bottom w:val="single" w:sz="8" w:space="0" w:color="auto"/>
              <w:right w:val="single" w:sz="8" w:space="0" w:color="auto"/>
            </w:tcBorders>
            <w:shd w:val="clear" w:color="auto" w:fill="auto"/>
            <w:noWrap/>
            <w:vAlign w:val="center"/>
            <w:hideMark/>
          </w:tcPr>
          <w:p w:rsidR="007D163E" w:rsidRPr="00DE6B18" w:rsidRDefault="007D163E" w:rsidP="00A556FF">
            <w:pPr>
              <w:jc w:val="center"/>
              <w:rPr>
                <w:sz w:val="14"/>
                <w:szCs w:val="14"/>
              </w:rPr>
            </w:pPr>
            <w:r w:rsidRPr="00DE6B18">
              <w:rPr>
                <w:sz w:val="14"/>
                <w:szCs w:val="14"/>
              </w:rPr>
              <w:t>м3/год</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19189,1</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19353,2</w:t>
            </w: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108" w:right="-136"/>
              <w:jc w:val="center"/>
              <w:rPr>
                <w:sz w:val="14"/>
                <w:szCs w:val="14"/>
              </w:rPr>
            </w:pPr>
            <w:r w:rsidRPr="00DE6B18">
              <w:rPr>
                <w:sz w:val="14"/>
                <w:szCs w:val="14"/>
              </w:rPr>
              <w:t>12579,5</w:t>
            </w:r>
          </w:p>
        </w:tc>
      </w:tr>
    </w:tbl>
    <w:p w:rsidR="007D163E" w:rsidRPr="00DE6B18" w:rsidRDefault="007D163E" w:rsidP="007D163E">
      <w:pPr>
        <w:pStyle w:val="000"/>
        <w:ind w:firstLine="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sectPr w:rsidR="007D163E" w:rsidRPr="00DE6B18" w:rsidSect="0079593D">
          <w:pgSz w:w="16838" w:h="11906" w:orient="landscape"/>
          <w:pgMar w:top="1134" w:right="1134" w:bottom="567" w:left="1134" w:header="708" w:footer="708" w:gutter="0"/>
          <w:cols w:space="708"/>
          <w:docGrid w:linePitch="360"/>
        </w:sectPr>
      </w:pPr>
    </w:p>
    <w:p w:rsidR="007D163E" w:rsidRPr="00DE6B18" w:rsidRDefault="007D163E" w:rsidP="007D163E">
      <w:pPr>
        <w:pStyle w:val="000"/>
      </w:pPr>
      <w:r w:rsidRPr="00DE6B18">
        <w:t>В системе водоснабжения с/п Лаврентия имеются следующие технические и технологические проблемы:</w:t>
      </w:r>
    </w:p>
    <w:p w:rsidR="007D163E" w:rsidRPr="00DE6B18" w:rsidRDefault="007D163E" w:rsidP="007D163E">
      <w:pPr>
        <w:pStyle w:val="000"/>
        <w:numPr>
          <w:ilvl w:val="0"/>
          <w:numId w:val="42"/>
        </w:numPr>
      </w:pPr>
      <w:r w:rsidRPr="00DE6B18">
        <w:t>Система горячего водоснабжения реализована по открытой схеме;</w:t>
      </w:r>
    </w:p>
    <w:p w:rsidR="007D163E" w:rsidRPr="00DE6B18" w:rsidRDefault="007D163E" w:rsidP="007D163E">
      <w:pPr>
        <w:pStyle w:val="000"/>
        <w:numPr>
          <w:ilvl w:val="0"/>
          <w:numId w:val="42"/>
        </w:numPr>
      </w:pPr>
      <w:r w:rsidRPr="00DE6B18">
        <w:t>Износ сетей водоснабжения составляет 62%;</w:t>
      </w:r>
    </w:p>
    <w:p w:rsidR="007D163E" w:rsidRPr="00DE6B18" w:rsidRDefault="007D163E" w:rsidP="007D163E">
      <w:pPr>
        <w:pStyle w:val="000"/>
        <w:numPr>
          <w:ilvl w:val="0"/>
          <w:numId w:val="42"/>
        </w:numPr>
      </w:pPr>
      <w:r w:rsidRPr="00DE6B18">
        <w:t>Высокий объем потерь от объема воды, поданной в централизованную сеть водоснабжения составляет - 15%;</w:t>
      </w:r>
    </w:p>
    <w:p w:rsidR="007D163E" w:rsidRPr="00DE6B18" w:rsidRDefault="007D163E" w:rsidP="007D163E">
      <w:pPr>
        <w:pStyle w:val="000"/>
        <w:numPr>
          <w:ilvl w:val="0"/>
          <w:numId w:val="42"/>
        </w:numPr>
      </w:pPr>
      <w:r w:rsidRPr="00DE6B18">
        <w:t>Отсутствуют устройства частотного регулирования для насосных агрегатов.</w:t>
      </w:r>
    </w:p>
    <w:p w:rsidR="007D163E" w:rsidRPr="00DE6B18" w:rsidRDefault="007D163E" w:rsidP="007D163E">
      <w:pPr>
        <w:pStyle w:val="000"/>
      </w:pPr>
      <w:r w:rsidRPr="00DE6B18">
        <w:t>Необходимые мероприятия:</w:t>
      </w:r>
    </w:p>
    <w:p w:rsidR="007D163E" w:rsidRPr="00DE6B18" w:rsidRDefault="007D163E" w:rsidP="007D163E">
      <w:pPr>
        <w:pStyle w:val="000"/>
        <w:numPr>
          <w:ilvl w:val="0"/>
          <w:numId w:val="41"/>
        </w:numPr>
      </w:pPr>
      <w:r w:rsidRPr="00DE6B18">
        <w:t>Реконструкция системы горячего водоснабжения для изменения схемы обеспечения горячей водой на закрытую.</w:t>
      </w:r>
    </w:p>
    <w:p w:rsidR="007D163E" w:rsidRPr="00DE6B18" w:rsidRDefault="007D163E" w:rsidP="007D163E">
      <w:pPr>
        <w:pStyle w:val="000"/>
        <w:numPr>
          <w:ilvl w:val="0"/>
          <w:numId w:val="41"/>
        </w:numPr>
      </w:pPr>
      <w:r w:rsidRPr="00DE6B18">
        <w:t>Проведение технического обследования централизованной системы водоснабжения для определения технических характеристик насосных станций, в том числе уровня потерь, энергетической эффективности этих станций, оптимальности топологии и степени резервирования мощности.</w:t>
      </w:r>
    </w:p>
    <w:p w:rsidR="007D163E" w:rsidRPr="00DE6B18" w:rsidRDefault="007D163E" w:rsidP="007D163E">
      <w:pPr>
        <w:pStyle w:val="000"/>
        <w:numPr>
          <w:ilvl w:val="0"/>
          <w:numId w:val="41"/>
        </w:numPr>
      </w:pPr>
      <w:r w:rsidRPr="00DE6B18">
        <w:t>Для увеличения эффективности работы насосной станции рекомендуется использовать современные насосные агрегаты с более низким потреблением электрической энергии и возможностью управления с помощью частотных преобразователей.</w:t>
      </w:r>
    </w:p>
    <w:p w:rsidR="007D163E" w:rsidRPr="00DE6B18" w:rsidRDefault="007D163E" w:rsidP="007D163E">
      <w:pPr>
        <w:pStyle w:val="000"/>
        <w:numPr>
          <w:ilvl w:val="0"/>
          <w:numId w:val="41"/>
        </w:numPr>
      </w:pPr>
      <w:r w:rsidRPr="00DE6B18">
        <w:t>Снижение потерь в сетях водоснабжения до 10%.</w:t>
      </w:r>
    </w:p>
    <w:p w:rsidR="007D163E" w:rsidRPr="00DE6B18" w:rsidRDefault="007D163E" w:rsidP="007D163E">
      <w:pPr>
        <w:pStyle w:val="000"/>
        <w:numPr>
          <w:ilvl w:val="0"/>
          <w:numId w:val="41"/>
        </w:numPr>
      </w:pPr>
      <w:r w:rsidRPr="00DE6B18">
        <w:t>Замена запорной арматуры на напорной линии в связи с морально устаревшим типом оборудования, эксплуатация которого не эффективна и может привести к аварийной ситуации. Электрическое оборудование, сети, находятся в рабочем состоянии, но требуют замены в связи с существенным износом оборудования в процессе эксплуатации.</w:t>
      </w:r>
    </w:p>
    <w:p w:rsidR="007D163E" w:rsidRDefault="007D163E" w:rsidP="007D163E">
      <w:pPr>
        <w:pStyle w:val="000"/>
        <w:numPr>
          <w:ilvl w:val="0"/>
          <w:numId w:val="41"/>
        </w:numPr>
      </w:pPr>
      <w:r w:rsidRPr="00DE6B18">
        <w:t>Произвести ремонт магистральных и разводящих сетей, с целью сокращения потерь воды и стабилизации гидравлической характеристики сети.</w:t>
      </w:r>
    </w:p>
    <w:p w:rsidR="007D163E" w:rsidRDefault="007D163E" w:rsidP="007D163E">
      <w:pPr>
        <w:pStyle w:val="000"/>
        <w:numPr>
          <w:ilvl w:val="0"/>
          <w:numId w:val="41"/>
        </w:numPr>
      </w:pPr>
      <w:r>
        <w:t>Реконструкция резервуаров чистой воды.</w:t>
      </w:r>
    </w:p>
    <w:p w:rsidR="007D163E" w:rsidRPr="00DE6B18" w:rsidRDefault="007D163E" w:rsidP="007D163E">
      <w:pPr>
        <w:pStyle w:val="000"/>
        <w:numPr>
          <w:ilvl w:val="0"/>
          <w:numId w:val="41"/>
        </w:numPr>
      </w:pPr>
      <w:r>
        <w:t>Реконструкция водосливной плотины.</w:t>
      </w:r>
    </w:p>
    <w:p w:rsidR="007D163E" w:rsidRPr="00DE6B18" w:rsidRDefault="007D163E" w:rsidP="007D163E">
      <w:pPr>
        <w:pStyle w:val="000"/>
        <w:numPr>
          <w:ilvl w:val="0"/>
          <w:numId w:val="41"/>
        </w:numPr>
      </w:pPr>
      <w:r w:rsidRPr="00DE6B18">
        <w:t>Поэтапная реконструкция водопроводных сетей с заменой на новые трубы из полимерных материалов в ППУ-изоляции. Данные трубы позволяют не использовать теплоспутник.</w:t>
      </w:r>
    </w:p>
    <w:p w:rsidR="007D163E" w:rsidRPr="00DE6B18" w:rsidRDefault="007D163E" w:rsidP="007D163E">
      <w:pPr>
        <w:pStyle w:val="1112"/>
        <w:numPr>
          <w:ilvl w:val="2"/>
          <w:numId w:val="35"/>
        </w:numPr>
      </w:pPr>
      <w:bookmarkStart w:id="162" w:name="_Toc89329829"/>
      <w:r w:rsidRPr="00DE6B18">
        <w:t>Водоотведение</w:t>
      </w:r>
      <w:bookmarkEnd w:id="162"/>
    </w:p>
    <w:p w:rsidR="007D163E" w:rsidRPr="00DE6B18" w:rsidRDefault="007D163E" w:rsidP="007D163E">
      <w:pPr>
        <w:pStyle w:val="000"/>
      </w:pPr>
      <w:r w:rsidRPr="00DE6B18">
        <w:t>В настоящее время в с/п Лаврентия действует система централизованной хозяйственно-бытовой канализации для сбора и отвода сточных вод. Существующая система водоотведения включает в себя канализационную сеть до канализационной насосной станции. Канализационные очистные сооружения (КОС) отсутствуют. Отсутствие очистных сооружений приводит к ухудшению экологической и эпидемиологической обстановки</w:t>
      </w:r>
    </w:p>
    <w:p w:rsidR="007D163E" w:rsidRPr="00DE6B18" w:rsidRDefault="007D163E" w:rsidP="007D163E">
      <w:pPr>
        <w:pStyle w:val="000"/>
      </w:pPr>
      <w:r w:rsidRPr="00DE6B18">
        <w:t>В соответствии с федеральным законом №416-ФЗ «О водоснабжении и водоотведении», установлен запрет на сброс неочищенных сточных вод на рельеф.</w:t>
      </w:r>
    </w:p>
    <w:p w:rsidR="007D163E" w:rsidRPr="00DE6B18" w:rsidRDefault="007D163E" w:rsidP="007D163E">
      <w:pPr>
        <w:pStyle w:val="000"/>
      </w:pPr>
      <w:r w:rsidRPr="00DE6B18">
        <w:t>На территории поселения ливневая канализация отсутствует. Отвод дождевых и талых вод не регулируется и самотеком попадает в места понижения рельефа.</w:t>
      </w:r>
    </w:p>
    <w:p w:rsidR="007D163E" w:rsidRPr="00DE6B18" w:rsidRDefault="007D163E" w:rsidP="007D163E">
      <w:pPr>
        <w:pStyle w:val="000"/>
      </w:pPr>
      <w:r w:rsidRPr="00DE6B18">
        <w:t>Общая протяженность канализационной сети водоотведения составляет 1,93км. Диаметр водоотводящий сети 150-200мм. Износ канализационных сетей составляет 5%.</w:t>
      </w:r>
    </w:p>
    <w:p w:rsidR="007D163E" w:rsidRPr="00DE6B18" w:rsidRDefault="007D163E" w:rsidP="007D163E">
      <w:pPr>
        <w:pStyle w:val="000"/>
      </w:pPr>
      <w:r w:rsidRPr="00DE6B18">
        <w:t>Сельское поселение Лаврентия подвержено подтоплению. Для уменьшения инфильтрации осадков в грунт и снижения рисков подтопления необходимо устройство поверхностного водоотвода вертикальной планировкой улиц и устройством открытых дренажных канав.</w:t>
      </w:r>
    </w:p>
    <w:p w:rsidR="007D163E" w:rsidRPr="00DE6B18" w:rsidRDefault="007D163E" w:rsidP="007D163E">
      <w:pPr>
        <w:pStyle w:val="000"/>
      </w:pPr>
      <w:r w:rsidRPr="00DE6B18">
        <w:t>По требованиям, предъявляемым к использованию и охране поверхностных вод, все стоки перед сбросом в открытые водоемы должны подвергаться очистке на специальных очистных сооружениях, размещенных на устьевых участках главных коллекторов.</w:t>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sectPr w:rsidR="007D163E" w:rsidRPr="00DE6B18" w:rsidSect="0079593D">
          <w:pgSz w:w="11906" w:h="16838"/>
          <w:pgMar w:top="1134" w:right="567" w:bottom="1134" w:left="1134" w:header="708" w:footer="708" w:gutter="0"/>
          <w:cols w:space="708"/>
          <w:docGrid w:linePitch="360"/>
        </w:sectPr>
      </w:pPr>
    </w:p>
    <w:p w:rsidR="007D163E" w:rsidRPr="00DE6B18" w:rsidRDefault="007D163E" w:rsidP="007D163E">
      <w:pPr>
        <w:pStyle w:val="000"/>
      </w:pPr>
    </w:p>
    <w:p w:rsidR="007D163E" w:rsidRPr="00DE6B18" w:rsidRDefault="007D163E" w:rsidP="007D163E">
      <w:pPr>
        <w:pStyle w:val="1fc"/>
        <w:numPr>
          <w:ilvl w:val="3"/>
          <w:numId w:val="35"/>
        </w:numPr>
      </w:pPr>
      <w:r w:rsidRPr="00DE6B18">
        <w:t xml:space="preserve">Таблица перспективного водоотведения </w:t>
      </w:r>
    </w:p>
    <w:tbl>
      <w:tblPr>
        <w:tblW w:w="5022" w:type="pct"/>
        <w:tblLayout w:type="fixed"/>
        <w:tblLook w:val="04A0" w:firstRow="1" w:lastRow="0" w:firstColumn="1" w:lastColumn="0" w:noHBand="0" w:noVBand="1"/>
      </w:tblPr>
      <w:tblGrid>
        <w:gridCol w:w="707"/>
        <w:gridCol w:w="2103"/>
        <w:gridCol w:w="823"/>
        <w:gridCol w:w="558"/>
        <w:gridCol w:w="585"/>
        <w:gridCol w:w="558"/>
        <w:gridCol w:w="585"/>
        <w:gridCol w:w="603"/>
        <w:gridCol w:w="588"/>
        <w:gridCol w:w="552"/>
        <w:gridCol w:w="508"/>
        <w:gridCol w:w="508"/>
        <w:gridCol w:w="508"/>
        <w:gridCol w:w="508"/>
        <w:gridCol w:w="508"/>
        <w:gridCol w:w="508"/>
        <w:gridCol w:w="508"/>
        <w:gridCol w:w="508"/>
        <w:gridCol w:w="508"/>
        <w:gridCol w:w="508"/>
        <w:gridCol w:w="508"/>
        <w:gridCol w:w="508"/>
        <w:gridCol w:w="508"/>
        <w:gridCol w:w="585"/>
      </w:tblGrid>
      <w:tr w:rsidR="007D163E" w:rsidRPr="00DE6B18" w:rsidTr="00A556FF">
        <w:trPr>
          <w:trHeight w:val="330"/>
        </w:trPr>
        <w:tc>
          <w:tcPr>
            <w:tcW w:w="238"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w:t>
            </w:r>
          </w:p>
        </w:tc>
        <w:tc>
          <w:tcPr>
            <w:tcW w:w="708"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Показатель</w:t>
            </w:r>
          </w:p>
        </w:tc>
        <w:tc>
          <w:tcPr>
            <w:tcW w:w="277" w:type="pct"/>
            <w:vMerge w:val="restart"/>
            <w:tcBorders>
              <w:top w:val="single" w:sz="8" w:space="0" w:color="auto"/>
              <w:left w:val="single" w:sz="8" w:space="0" w:color="auto"/>
              <w:bottom w:val="single" w:sz="8" w:space="0" w:color="000000"/>
              <w:right w:val="single" w:sz="8" w:space="0" w:color="auto"/>
            </w:tcBorders>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Ед. изм.</w:t>
            </w:r>
          </w:p>
        </w:tc>
        <w:tc>
          <w:tcPr>
            <w:tcW w:w="1171" w:type="pct"/>
            <w:gridSpan w:val="6"/>
            <w:tcBorders>
              <w:top w:val="single" w:sz="8" w:space="0" w:color="auto"/>
              <w:left w:val="nil"/>
              <w:bottom w:val="single" w:sz="8" w:space="0" w:color="auto"/>
              <w:right w:val="single" w:sz="8" w:space="0" w:color="000000"/>
            </w:tcBorders>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1 очередь</w:t>
            </w:r>
          </w:p>
        </w:tc>
        <w:tc>
          <w:tcPr>
            <w:tcW w:w="2606" w:type="pct"/>
            <w:gridSpan w:val="15"/>
            <w:tcBorders>
              <w:top w:val="single" w:sz="8" w:space="0" w:color="auto"/>
              <w:left w:val="nil"/>
              <w:bottom w:val="single" w:sz="8" w:space="0" w:color="auto"/>
              <w:right w:val="single" w:sz="8" w:space="0" w:color="000000"/>
            </w:tcBorders>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Расчетный срок</w:t>
            </w:r>
          </w:p>
        </w:tc>
      </w:tr>
      <w:tr w:rsidR="007D163E" w:rsidRPr="00DE6B18" w:rsidTr="00A556FF">
        <w:trPr>
          <w:trHeight w:val="480"/>
        </w:trPr>
        <w:tc>
          <w:tcPr>
            <w:tcW w:w="238"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6"/>
                <w:szCs w:val="16"/>
              </w:rPr>
            </w:pPr>
          </w:p>
        </w:tc>
        <w:tc>
          <w:tcPr>
            <w:tcW w:w="708"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6"/>
                <w:szCs w:val="16"/>
              </w:rPr>
            </w:pPr>
          </w:p>
        </w:tc>
        <w:tc>
          <w:tcPr>
            <w:tcW w:w="277" w:type="pct"/>
            <w:vMerge/>
            <w:tcBorders>
              <w:top w:val="single" w:sz="8" w:space="0" w:color="auto"/>
              <w:left w:val="single" w:sz="8" w:space="0" w:color="auto"/>
              <w:bottom w:val="single" w:sz="8" w:space="0" w:color="000000"/>
              <w:right w:val="single" w:sz="8" w:space="0" w:color="auto"/>
            </w:tcBorders>
            <w:shd w:val="clear" w:color="auto" w:fill="FFCC66"/>
            <w:vAlign w:val="center"/>
            <w:hideMark/>
          </w:tcPr>
          <w:p w:rsidR="007D163E" w:rsidRPr="00DE6B18" w:rsidRDefault="007D163E" w:rsidP="00A556FF">
            <w:pPr>
              <w:rPr>
                <w:b/>
                <w:bCs/>
                <w:sz w:val="16"/>
                <w:szCs w:val="16"/>
              </w:rPr>
            </w:pPr>
          </w:p>
        </w:tc>
        <w:tc>
          <w:tcPr>
            <w:tcW w:w="18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2020</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2021</w:t>
            </w:r>
          </w:p>
        </w:tc>
        <w:tc>
          <w:tcPr>
            <w:tcW w:w="18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2022</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2023</w:t>
            </w:r>
          </w:p>
        </w:tc>
        <w:tc>
          <w:tcPr>
            <w:tcW w:w="203"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2024</w:t>
            </w:r>
          </w:p>
        </w:tc>
        <w:tc>
          <w:tcPr>
            <w:tcW w:w="198"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2025</w:t>
            </w:r>
          </w:p>
        </w:tc>
        <w:tc>
          <w:tcPr>
            <w:tcW w:w="186"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2026</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2027</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2028</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2029</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2030</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2031</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2032</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2033</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2034</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2035</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2036</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2037</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2038</w:t>
            </w:r>
          </w:p>
        </w:tc>
        <w:tc>
          <w:tcPr>
            <w:tcW w:w="171"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2039</w:t>
            </w:r>
          </w:p>
        </w:tc>
        <w:tc>
          <w:tcPr>
            <w:tcW w:w="197" w:type="pct"/>
            <w:tcBorders>
              <w:top w:val="nil"/>
              <w:left w:val="nil"/>
              <w:bottom w:val="single" w:sz="8" w:space="0" w:color="auto"/>
              <w:right w:val="single" w:sz="8" w:space="0" w:color="auto"/>
            </w:tcBorders>
            <w:shd w:val="clear" w:color="auto" w:fill="FFCC66"/>
            <w:noWrap/>
            <w:vAlign w:val="center"/>
            <w:hideMark/>
          </w:tcPr>
          <w:p w:rsidR="007D163E" w:rsidRPr="00DE6B18" w:rsidRDefault="007D163E" w:rsidP="00A556FF">
            <w:pPr>
              <w:ind w:left="-88" w:right="-86"/>
              <w:jc w:val="center"/>
              <w:rPr>
                <w:sz w:val="16"/>
                <w:szCs w:val="16"/>
              </w:rPr>
            </w:pPr>
            <w:r w:rsidRPr="00DE6B18">
              <w:rPr>
                <w:sz w:val="16"/>
                <w:szCs w:val="16"/>
              </w:rPr>
              <w:t>2040</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hideMark/>
          </w:tcPr>
          <w:p w:rsidR="007D163E" w:rsidRPr="00DE6B18" w:rsidRDefault="007D163E" w:rsidP="00A556FF">
            <w:pPr>
              <w:jc w:val="center"/>
              <w:rPr>
                <w:sz w:val="16"/>
                <w:szCs w:val="16"/>
              </w:rPr>
            </w:pPr>
            <w:r w:rsidRPr="00DE6B18">
              <w:rPr>
                <w:sz w:val="16"/>
                <w:szCs w:val="16"/>
              </w:rPr>
              <w:t>1</w:t>
            </w:r>
          </w:p>
        </w:tc>
        <w:tc>
          <w:tcPr>
            <w:tcW w:w="7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6"/>
                <w:szCs w:val="16"/>
              </w:rPr>
            </w:pPr>
            <w:r w:rsidRPr="00DE6B18">
              <w:rPr>
                <w:sz w:val="16"/>
                <w:szCs w:val="16"/>
              </w:rPr>
              <w:t>Водоотведение (очистка выгребных ям)</w:t>
            </w:r>
          </w:p>
        </w:tc>
        <w:tc>
          <w:tcPr>
            <w:tcW w:w="27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jc w:val="center"/>
              <w:rPr>
                <w:sz w:val="16"/>
                <w:szCs w:val="16"/>
              </w:rPr>
            </w:pPr>
            <w:r w:rsidRPr="00DE6B18">
              <w:rPr>
                <w:sz w:val="16"/>
                <w:szCs w:val="16"/>
              </w:rPr>
              <w:t>м3/год</w:t>
            </w:r>
          </w:p>
        </w:tc>
        <w:tc>
          <w:tcPr>
            <w:tcW w:w="18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34265</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34265</w:t>
            </w:r>
          </w:p>
        </w:tc>
        <w:tc>
          <w:tcPr>
            <w:tcW w:w="188"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203"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8"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86"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tcPr>
          <w:p w:rsidR="007D163E" w:rsidRPr="00DE6B18" w:rsidRDefault="007D163E" w:rsidP="00A556FF">
            <w:pPr>
              <w:jc w:val="center"/>
              <w:rPr>
                <w:sz w:val="16"/>
                <w:szCs w:val="16"/>
              </w:rPr>
            </w:pPr>
            <w:r w:rsidRPr="00DE6B18">
              <w:rPr>
                <w:sz w:val="16"/>
                <w:szCs w:val="16"/>
              </w:rPr>
              <w:t>2</w:t>
            </w:r>
          </w:p>
        </w:tc>
        <w:tc>
          <w:tcPr>
            <w:tcW w:w="70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6"/>
                <w:szCs w:val="16"/>
              </w:rPr>
            </w:pPr>
            <w:r w:rsidRPr="00DE6B18">
              <w:rPr>
                <w:sz w:val="16"/>
                <w:szCs w:val="16"/>
              </w:rPr>
              <w:t>Водоотведение (канализация)</w:t>
            </w:r>
          </w:p>
        </w:tc>
        <w:tc>
          <w:tcPr>
            <w:tcW w:w="27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jc w:val="center"/>
              <w:rPr>
                <w:sz w:val="16"/>
                <w:szCs w:val="16"/>
              </w:rPr>
            </w:pPr>
            <w:r w:rsidRPr="00DE6B18">
              <w:rPr>
                <w:sz w:val="16"/>
                <w:szCs w:val="16"/>
              </w:rPr>
              <w:t>м3/год</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21776</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21776</w:t>
            </w: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99263</w:t>
            </w:r>
          </w:p>
        </w:tc>
      </w:tr>
      <w:tr w:rsidR="007D163E" w:rsidRPr="00DE6B18" w:rsidTr="00A556FF">
        <w:trPr>
          <w:trHeight w:val="330"/>
        </w:trPr>
        <w:tc>
          <w:tcPr>
            <w:tcW w:w="238" w:type="pct"/>
            <w:tcBorders>
              <w:top w:val="nil"/>
              <w:left w:val="single" w:sz="8" w:space="0" w:color="auto"/>
              <w:bottom w:val="single" w:sz="8" w:space="0" w:color="auto"/>
              <w:right w:val="single" w:sz="8" w:space="0" w:color="auto"/>
            </w:tcBorders>
            <w:shd w:val="clear" w:color="auto" w:fill="auto"/>
            <w:noWrap/>
            <w:vAlign w:val="center"/>
          </w:tcPr>
          <w:p w:rsidR="007D163E" w:rsidRPr="00DE6B18" w:rsidRDefault="007D163E" w:rsidP="00A556FF">
            <w:pPr>
              <w:jc w:val="center"/>
              <w:rPr>
                <w:sz w:val="16"/>
                <w:szCs w:val="16"/>
              </w:rPr>
            </w:pPr>
            <w:r w:rsidRPr="00DE6B18">
              <w:rPr>
                <w:sz w:val="16"/>
                <w:szCs w:val="16"/>
              </w:rPr>
              <w:t>3</w:t>
            </w:r>
          </w:p>
        </w:tc>
        <w:tc>
          <w:tcPr>
            <w:tcW w:w="70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rPr>
                <w:sz w:val="16"/>
                <w:szCs w:val="16"/>
              </w:rPr>
            </w:pPr>
            <w:r w:rsidRPr="00DE6B18">
              <w:rPr>
                <w:sz w:val="16"/>
                <w:szCs w:val="16"/>
              </w:rPr>
              <w:t>Строительство КОС</w:t>
            </w:r>
          </w:p>
        </w:tc>
        <w:tc>
          <w:tcPr>
            <w:tcW w:w="27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jc w:val="center"/>
              <w:rPr>
                <w:sz w:val="16"/>
                <w:szCs w:val="16"/>
              </w:rPr>
            </w:pPr>
            <w:r w:rsidRPr="00DE6B18">
              <w:rPr>
                <w:sz w:val="16"/>
                <w:szCs w:val="16"/>
              </w:rPr>
              <w:t>м3/сут</w:t>
            </w:r>
          </w:p>
        </w:tc>
        <w:tc>
          <w:tcPr>
            <w:tcW w:w="188" w:type="pct"/>
            <w:tcBorders>
              <w:top w:val="nil"/>
              <w:left w:val="single" w:sz="4" w:space="0" w:color="auto"/>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8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r w:rsidRPr="00DE6B18">
              <w:rPr>
                <w:sz w:val="16"/>
                <w:szCs w:val="16"/>
              </w:rPr>
              <w:t>400</w:t>
            </w: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203"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8"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86"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71"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c>
          <w:tcPr>
            <w:tcW w:w="197" w:type="pct"/>
            <w:tcBorders>
              <w:top w:val="nil"/>
              <w:left w:val="nil"/>
              <w:bottom w:val="single" w:sz="4" w:space="0" w:color="auto"/>
              <w:right w:val="single" w:sz="4" w:space="0" w:color="auto"/>
            </w:tcBorders>
            <w:shd w:val="clear" w:color="auto" w:fill="auto"/>
            <w:noWrap/>
            <w:vAlign w:val="center"/>
          </w:tcPr>
          <w:p w:rsidR="007D163E" w:rsidRPr="00DE6B18" w:rsidRDefault="007D163E" w:rsidP="00A556FF">
            <w:pPr>
              <w:ind w:left="-89" w:right="-136"/>
              <w:jc w:val="center"/>
              <w:rPr>
                <w:sz w:val="16"/>
                <w:szCs w:val="16"/>
              </w:rPr>
            </w:pPr>
          </w:p>
        </w:tc>
      </w:tr>
    </w:tbl>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ind w:firstLine="0"/>
        <w:sectPr w:rsidR="007D163E" w:rsidRPr="00DE6B18" w:rsidSect="0079593D">
          <w:pgSz w:w="16838" w:h="11906" w:orient="landscape"/>
          <w:pgMar w:top="1134" w:right="1134" w:bottom="567" w:left="1134" w:header="708" w:footer="708" w:gutter="0"/>
          <w:cols w:space="708"/>
          <w:docGrid w:linePitch="360"/>
        </w:sectPr>
      </w:pPr>
    </w:p>
    <w:p w:rsidR="007D163E" w:rsidRPr="00DE6B18" w:rsidRDefault="007D163E" w:rsidP="007D163E">
      <w:pPr>
        <w:pStyle w:val="000"/>
      </w:pPr>
      <w:r w:rsidRPr="00DE6B18">
        <w:t>В системе водоотведения с/п Лаврентия имеются следующие технические и технологические проблемы:</w:t>
      </w:r>
    </w:p>
    <w:p w:rsidR="007D163E" w:rsidRPr="00DE6B18" w:rsidRDefault="007D163E" w:rsidP="007D163E">
      <w:pPr>
        <w:pStyle w:val="000"/>
        <w:numPr>
          <w:ilvl w:val="0"/>
          <w:numId w:val="43"/>
        </w:numPr>
      </w:pPr>
      <w:r w:rsidRPr="00DE6B18">
        <w:t>отсутствуют канализационные очистные сооружения;</w:t>
      </w:r>
    </w:p>
    <w:p w:rsidR="007D163E" w:rsidRPr="00DE6B18" w:rsidRDefault="007D163E" w:rsidP="007D163E">
      <w:pPr>
        <w:pStyle w:val="000"/>
        <w:numPr>
          <w:ilvl w:val="0"/>
          <w:numId w:val="43"/>
        </w:numPr>
      </w:pPr>
      <w:r w:rsidRPr="00DE6B18">
        <w:t>не организованы сбор и очистка поверхностного стока;</w:t>
      </w:r>
    </w:p>
    <w:p w:rsidR="007D163E" w:rsidRPr="00DE6B18" w:rsidRDefault="007D163E" w:rsidP="007D163E">
      <w:pPr>
        <w:pStyle w:val="000"/>
        <w:numPr>
          <w:ilvl w:val="0"/>
          <w:numId w:val="43"/>
        </w:numPr>
      </w:pPr>
      <w:r w:rsidRPr="00DE6B18">
        <w:t>строительные конструкции септиков изношены;</w:t>
      </w:r>
    </w:p>
    <w:p w:rsidR="007D163E" w:rsidRPr="00DE6B18" w:rsidRDefault="007D163E" w:rsidP="007D163E">
      <w:pPr>
        <w:pStyle w:val="000"/>
        <w:numPr>
          <w:ilvl w:val="0"/>
          <w:numId w:val="43"/>
        </w:numPr>
      </w:pPr>
      <w:r w:rsidRPr="00DE6B18">
        <w:t>присутствуют следы утечки сточной жидкости из резервуаров, в связи с потерей герметичности.</w:t>
      </w:r>
    </w:p>
    <w:p w:rsidR="007D163E" w:rsidRPr="00DE6B18" w:rsidRDefault="007D163E" w:rsidP="007D163E">
      <w:pPr>
        <w:pStyle w:val="000"/>
      </w:pPr>
    </w:p>
    <w:p w:rsidR="007D163E" w:rsidRPr="00DE6B18" w:rsidRDefault="007D163E" w:rsidP="007D163E">
      <w:pPr>
        <w:pStyle w:val="000"/>
      </w:pPr>
      <w:r w:rsidRPr="00DE6B18">
        <w:t>Исходя из выше перечисленного проектом предлагается:</w:t>
      </w:r>
    </w:p>
    <w:p w:rsidR="007D163E" w:rsidRPr="00DE6B18" w:rsidRDefault="007D163E" w:rsidP="007D163E">
      <w:pPr>
        <w:pStyle w:val="000"/>
        <w:numPr>
          <w:ilvl w:val="0"/>
          <w:numId w:val="44"/>
        </w:numPr>
      </w:pPr>
      <w:r w:rsidRPr="00DE6B18">
        <w:t>Строительство канализационных очистных сооружений в с/п Лаврентия производительностью 400 м</w:t>
      </w:r>
      <w:r w:rsidRPr="00DE6B18">
        <w:rPr>
          <w:vertAlign w:val="superscript"/>
        </w:rPr>
        <w:t>3</w:t>
      </w:r>
      <w:r w:rsidRPr="00DE6B18">
        <w:t>/сут;</w:t>
      </w:r>
    </w:p>
    <w:p w:rsidR="007D163E" w:rsidRPr="00DE6B18" w:rsidRDefault="007D163E" w:rsidP="007D163E">
      <w:pPr>
        <w:pStyle w:val="000"/>
        <w:numPr>
          <w:ilvl w:val="0"/>
          <w:numId w:val="44"/>
        </w:numPr>
      </w:pPr>
      <w:r w:rsidRPr="00DE6B18">
        <w:t>Строительство канализационных сетей протяженностью около 2000м;</w:t>
      </w:r>
    </w:p>
    <w:p w:rsidR="007D163E" w:rsidRPr="00DE6B18" w:rsidRDefault="007D163E" w:rsidP="007D163E">
      <w:pPr>
        <w:pStyle w:val="000"/>
        <w:numPr>
          <w:ilvl w:val="0"/>
          <w:numId w:val="44"/>
        </w:numPr>
      </w:pPr>
      <w:r w:rsidRPr="00DE6B18">
        <w:t>Устройство поверхностного водоотвода вертикальной планировкой улиц и устройство открытых дренажных канав.</w:t>
      </w:r>
    </w:p>
    <w:p w:rsidR="007D163E" w:rsidRPr="00DE6B18" w:rsidRDefault="007D163E" w:rsidP="007D163E">
      <w:pPr>
        <w:pStyle w:val="1112"/>
        <w:numPr>
          <w:ilvl w:val="2"/>
          <w:numId w:val="35"/>
        </w:numPr>
      </w:pPr>
      <w:bookmarkStart w:id="163" w:name="_Toc52284475"/>
      <w:bookmarkStart w:id="164" w:name="_Toc89329830"/>
      <w:r w:rsidRPr="00DE6B18">
        <w:t>Электроснабжение</w:t>
      </w:r>
      <w:bookmarkEnd w:id="163"/>
      <w:bookmarkEnd w:id="164"/>
      <w:r w:rsidRPr="00DE6B18">
        <w:t xml:space="preserve"> </w:t>
      </w:r>
    </w:p>
    <w:p w:rsidR="007D163E" w:rsidRPr="00DE6B18" w:rsidRDefault="007D163E" w:rsidP="007D163E">
      <w:pPr>
        <w:pStyle w:val="000"/>
      </w:pPr>
      <w:r w:rsidRPr="00DE6B18">
        <w:t>Сельское поселение Лаврентия получает электроэнергию от ДЭС, расположенной на северной части поселения. ДЭС находится в ведении ГП ЧАО «Чукоткоммунхоз». На дизельной электростанции установлено оборудование «Камминс» КАС-500 ДГ 5х512 кВт работающее на дизельном топливе. К дизельной электростанции протянут топливопровод от склада ГСМ, расположенного в Катрыткино.</w:t>
      </w:r>
    </w:p>
    <w:p w:rsidR="007D163E" w:rsidRPr="00DE6B18" w:rsidRDefault="007D163E" w:rsidP="007D163E">
      <w:pPr>
        <w:pStyle w:val="000"/>
      </w:pPr>
      <w:r w:rsidRPr="00DE6B18">
        <w:t>Распределительная сеть от ДЭС до трансформаторных подстанций реализована с уровнем напряжения 6 кВ, от ТП до потребителей 0,4 кВ.</w:t>
      </w:r>
    </w:p>
    <w:p w:rsidR="007D163E" w:rsidRPr="00DE6B18" w:rsidRDefault="007D163E" w:rsidP="007D163E">
      <w:pPr>
        <w:pStyle w:val="000"/>
      </w:pPr>
      <w:r w:rsidRPr="00DE6B18">
        <w:t>Планируется ввод в эксплуатацию дизельного генератора мощностью 1000 кВт на ДЭС с/п Лаврентия</w:t>
      </w:r>
    </w:p>
    <w:p w:rsidR="007D163E" w:rsidRPr="00DE6B18" w:rsidRDefault="007D163E" w:rsidP="007D163E">
      <w:pPr>
        <w:pStyle w:val="000"/>
      </w:pPr>
      <w:r w:rsidRPr="00DE6B18">
        <w:t>Протяженность сетей составляет:</w:t>
      </w:r>
    </w:p>
    <w:p w:rsidR="007D163E" w:rsidRPr="00DE6B18" w:rsidRDefault="007D163E" w:rsidP="007D163E">
      <w:pPr>
        <w:pStyle w:val="000"/>
        <w:numPr>
          <w:ilvl w:val="0"/>
          <w:numId w:val="45"/>
        </w:numPr>
      </w:pPr>
      <w:r w:rsidRPr="00DE6B18">
        <w:t>воздушных линий 6 кВ – 4,88 км;</w:t>
      </w:r>
    </w:p>
    <w:p w:rsidR="007D163E" w:rsidRPr="00DE6B18" w:rsidRDefault="007D163E" w:rsidP="007D163E">
      <w:pPr>
        <w:pStyle w:val="000"/>
        <w:numPr>
          <w:ilvl w:val="0"/>
          <w:numId w:val="45"/>
        </w:numPr>
      </w:pPr>
      <w:r w:rsidRPr="00DE6B18">
        <w:t>воздушных линий 0,4 кВ – 1,941 км;</w:t>
      </w:r>
    </w:p>
    <w:p w:rsidR="007D163E" w:rsidRPr="00DE6B18" w:rsidRDefault="007D163E" w:rsidP="007D163E">
      <w:pPr>
        <w:pStyle w:val="000"/>
        <w:numPr>
          <w:ilvl w:val="0"/>
          <w:numId w:val="45"/>
        </w:numPr>
      </w:pPr>
      <w:r w:rsidRPr="00DE6B18">
        <w:t>кабельных линий 0,4 кВ – 23,475 км.</w:t>
      </w:r>
    </w:p>
    <w:p w:rsidR="007D163E" w:rsidRPr="00DE6B18" w:rsidRDefault="007D163E" w:rsidP="007D163E">
      <w:pPr>
        <w:pStyle w:val="000"/>
      </w:pPr>
      <w:r w:rsidRPr="00DE6B18">
        <w:t>Количество ТП (включая ТП ДЭС) составляет 12 шт:</w:t>
      </w:r>
    </w:p>
    <w:p w:rsidR="007D163E" w:rsidRPr="00DE6B18" w:rsidRDefault="007D163E" w:rsidP="007D163E">
      <w:pPr>
        <w:pStyle w:val="000"/>
        <w:numPr>
          <w:ilvl w:val="0"/>
          <w:numId w:val="46"/>
        </w:numPr>
        <w:ind w:left="1276" w:hanging="567"/>
      </w:pPr>
      <w:r w:rsidRPr="00DE6B18">
        <w:t>ТП-1 2х400/6/0,4 ул.Советская 7а</w:t>
      </w:r>
    </w:p>
    <w:p w:rsidR="007D163E" w:rsidRPr="00DE6B18" w:rsidRDefault="007D163E" w:rsidP="007D163E">
      <w:pPr>
        <w:pStyle w:val="000"/>
        <w:numPr>
          <w:ilvl w:val="0"/>
          <w:numId w:val="46"/>
        </w:numPr>
        <w:ind w:left="1276" w:hanging="567"/>
      </w:pPr>
      <w:r w:rsidRPr="00DE6B18">
        <w:t>ТП-2 2х630/6/0,4 ул.Дежнева 28а</w:t>
      </w:r>
    </w:p>
    <w:p w:rsidR="007D163E" w:rsidRPr="00DE6B18" w:rsidRDefault="007D163E" w:rsidP="007D163E">
      <w:pPr>
        <w:pStyle w:val="000"/>
        <w:numPr>
          <w:ilvl w:val="0"/>
          <w:numId w:val="46"/>
        </w:numPr>
        <w:ind w:left="1276" w:hanging="567"/>
      </w:pPr>
      <w:r w:rsidRPr="00DE6B18">
        <w:t>ТП-3 2х400/6/0,4 ул.Дежнева 46б</w:t>
      </w:r>
    </w:p>
    <w:p w:rsidR="007D163E" w:rsidRPr="00DE6B18" w:rsidRDefault="007D163E" w:rsidP="007D163E">
      <w:pPr>
        <w:pStyle w:val="000"/>
        <w:numPr>
          <w:ilvl w:val="0"/>
          <w:numId w:val="46"/>
        </w:numPr>
        <w:ind w:left="1276" w:hanging="567"/>
      </w:pPr>
      <w:r w:rsidRPr="00DE6B18">
        <w:t>ТП-4 2х400/6/0,4 ул.Челюскинцев 8а</w:t>
      </w:r>
    </w:p>
    <w:p w:rsidR="007D163E" w:rsidRPr="00DE6B18" w:rsidRDefault="007D163E" w:rsidP="007D163E">
      <w:pPr>
        <w:pStyle w:val="000"/>
        <w:numPr>
          <w:ilvl w:val="0"/>
          <w:numId w:val="46"/>
        </w:numPr>
        <w:ind w:left="1276" w:hanging="567"/>
      </w:pPr>
      <w:r w:rsidRPr="00DE6B18">
        <w:t>ТП-5 2х400/6/0,4 ул.Челюскинцев 11а</w:t>
      </w:r>
    </w:p>
    <w:p w:rsidR="007D163E" w:rsidRPr="00DE6B18" w:rsidRDefault="007D163E" w:rsidP="007D163E">
      <w:pPr>
        <w:pStyle w:val="000"/>
        <w:numPr>
          <w:ilvl w:val="0"/>
          <w:numId w:val="46"/>
        </w:numPr>
        <w:ind w:left="1276" w:hanging="567"/>
      </w:pPr>
      <w:r w:rsidRPr="00DE6B18">
        <w:t>ТП-6 2х400/6/0,4 ул.Советская 27а</w:t>
      </w:r>
    </w:p>
    <w:p w:rsidR="007D163E" w:rsidRPr="00DE6B18" w:rsidRDefault="007D163E" w:rsidP="007D163E">
      <w:pPr>
        <w:pStyle w:val="000"/>
        <w:numPr>
          <w:ilvl w:val="0"/>
          <w:numId w:val="46"/>
        </w:numPr>
        <w:ind w:left="1276" w:hanging="567"/>
      </w:pPr>
      <w:r w:rsidRPr="00DE6B18">
        <w:t>ТП-7 2х400/6/0,4 ул.Дежнева 43б</w:t>
      </w:r>
    </w:p>
    <w:p w:rsidR="007D163E" w:rsidRPr="00DE6B18" w:rsidRDefault="007D163E" w:rsidP="007D163E">
      <w:pPr>
        <w:pStyle w:val="000"/>
        <w:numPr>
          <w:ilvl w:val="0"/>
          <w:numId w:val="46"/>
        </w:numPr>
        <w:ind w:left="1276" w:hanging="567"/>
      </w:pPr>
      <w:r w:rsidRPr="00DE6B18">
        <w:t>ТП-8 2х630/6/0,4 ул.Дежнева 25а</w:t>
      </w:r>
    </w:p>
    <w:p w:rsidR="007D163E" w:rsidRPr="00DE6B18" w:rsidRDefault="007D163E" w:rsidP="007D163E">
      <w:pPr>
        <w:pStyle w:val="000"/>
        <w:numPr>
          <w:ilvl w:val="0"/>
          <w:numId w:val="46"/>
        </w:numPr>
        <w:ind w:left="1276" w:hanging="567"/>
      </w:pPr>
      <w:r w:rsidRPr="00DE6B18">
        <w:t>ТП-Б 2х400/6/0,4 ул.Дежнева 4а</w:t>
      </w:r>
    </w:p>
    <w:p w:rsidR="007D163E" w:rsidRPr="00DE6B18" w:rsidRDefault="007D163E" w:rsidP="007D163E">
      <w:pPr>
        <w:pStyle w:val="000"/>
        <w:numPr>
          <w:ilvl w:val="0"/>
          <w:numId w:val="46"/>
        </w:numPr>
        <w:ind w:left="1276" w:hanging="567"/>
      </w:pPr>
      <w:r w:rsidRPr="00DE6B18">
        <w:t>ТП БРУ 1х400/6/0,4 ул.Шмидта 14а</w:t>
      </w:r>
    </w:p>
    <w:p w:rsidR="007D163E" w:rsidRPr="00DE6B18" w:rsidRDefault="007D163E" w:rsidP="007D163E">
      <w:pPr>
        <w:pStyle w:val="000"/>
        <w:numPr>
          <w:ilvl w:val="0"/>
          <w:numId w:val="46"/>
        </w:numPr>
        <w:ind w:left="1276" w:hanging="567"/>
      </w:pPr>
      <w:r w:rsidRPr="00DE6B18">
        <w:t>ТП ДЭС ул. Набережная</w:t>
      </w:r>
    </w:p>
    <w:p w:rsidR="007D163E" w:rsidRPr="00DE6B18" w:rsidRDefault="007D163E" w:rsidP="007D163E">
      <w:pPr>
        <w:pStyle w:val="000"/>
        <w:numPr>
          <w:ilvl w:val="0"/>
          <w:numId w:val="46"/>
        </w:numPr>
        <w:ind w:left="1276" w:hanging="567"/>
      </w:pPr>
      <w:r w:rsidRPr="00DE6B18">
        <w:t>КТПН водозабор</w:t>
      </w:r>
    </w:p>
    <w:p w:rsidR="007D163E" w:rsidRPr="00DE6B18" w:rsidRDefault="007D163E" w:rsidP="007D163E">
      <w:pPr>
        <w:pStyle w:val="000"/>
      </w:pPr>
    </w:p>
    <w:p w:rsidR="007D163E" w:rsidRPr="00DE6B18" w:rsidRDefault="007D163E" w:rsidP="007D163E">
      <w:pPr>
        <w:pStyle w:val="000"/>
      </w:pPr>
      <w:r w:rsidRPr="00DE6B18">
        <w:t>С учетом имеющихся природно-климатических ресурсов в с/п Лаврентия, перспективной альтернативой дизельным электростанциям станет использование ветровых электроустановок. На прилегающих территориях поселения среднегодовая скорость ветра на высоте 30 метров составляет 6,1 м/сек. Проектом предлагается установка 5 ветрогенераторов мощностью 50кВт на первую очередь, что обеспечит 25% потребности в электроэнергии от текущего электропотребления, 10 ветрогенераторов мощностью 50кВт на расчетный срок для обеспечения 50% потребности в электроэнергии.</w:t>
      </w:r>
    </w:p>
    <w:p w:rsidR="007D163E" w:rsidRPr="00DE6B18" w:rsidRDefault="007D163E" w:rsidP="007D163E">
      <w:pPr>
        <w:pStyle w:val="000"/>
      </w:pPr>
    </w:p>
    <w:p w:rsidR="007D163E" w:rsidRPr="00DE6B18" w:rsidRDefault="007D163E" w:rsidP="007D163E">
      <w:pPr>
        <w:pStyle w:val="000"/>
        <w:ind w:firstLine="0"/>
      </w:pPr>
    </w:p>
    <w:p w:rsidR="007D163E" w:rsidRPr="00DE6B18" w:rsidRDefault="007D163E" w:rsidP="007D163E">
      <w:pPr>
        <w:pStyle w:val="000"/>
        <w:ind w:firstLine="0"/>
        <w:jc w:val="center"/>
      </w:pPr>
    </w:p>
    <w:p w:rsidR="007D163E" w:rsidRPr="00DE6B18" w:rsidRDefault="007D163E" w:rsidP="007D163E">
      <w:pPr>
        <w:pStyle w:val="000"/>
        <w:ind w:firstLine="0"/>
      </w:pPr>
    </w:p>
    <w:p w:rsidR="007D163E" w:rsidRPr="00DE6B18" w:rsidRDefault="007D163E" w:rsidP="007D163E">
      <w:pPr>
        <w:pStyle w:val="000"/>
        <w:ind w:firstLine="0"/>
        <w:jc w:val="center"/>
      </w:pPr>
    </w:p>
    <w:p w:rsidR="007D163E" w:rsidRPr="00DE6B18" w:rsidRDefault="007D163E" w:rsidP="007D163E">
      <w:pPr>
        <w:pStyle w:val="000"/>
      </w:pPr>
    </w:p>
    <w:p w:rsidR="007D163E" w:rsidRPr="00DE6B18" w:rsidRDefault="007D163E" w:rsidP="007D163E">
      <w:pPr>
        <w:pStyle w:val="000"/>
        <w:sectPr w:rsidR="007D163E" w:rsidRPr="00DE6B18" w:rsidSect="0079593D">
          <w:pgSz w:w="11906" w:h="16838"/>
          <w:pgMar w:top="1134" w:right="567" w:bottom="1134" w:left="1134" w:header="708" w:footer="708" w:gutter="0"/>
          <w:cols w:space="708"/>
          <w:docGrid w:linePitch="360"/>
        </w:sectPr>
      </w:pPr>
    </w:p>
    <w:p w:rsidR="007D163E" w:rsidRPr="00DE6B18" w:rsidRDefault="007D163E" w:rsidP="007D163E">
      <w:pPr>
        <w:pStyle w:val="1fc"/>
        <w:numPr>
          <w:ilvl w:val="3"/>
          <w:numId w:val="35"/>
        </w:numPr>
      </w:pPr>
      <w:r w:rsidRPr="00DE6B18">
        <w:t xml:space="preserve">Таблица перспективного электропотребления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
        <w:gridCol w:w="3182"/>
        <w:gridCol w:w="667"/>
        <w:gridCol w:w="502"/>
        <w:gridCol w:w="502"/>
        <w:gridCol w:w="502"/>
        <w:gridCol w:w="502"/>
        <w:gridCol w:w="502"/>
        <w:gridCol w:w="502"/>
        <w:gridCol w:w="502"/>
        <w:gridCol w:w="502"/>
        <w:gridCol w:w="502"/>
        <w:gridCol w:w="502"/>
        <w:gridCol w:w="502"/>
        <w:gridCol w:w="502"/>
        <w:gridCol w:w="502"/>
        <w:gridCol w:w="502"/>
        <w:gridCol w:w="502"/>
        <w:gridCol w:w="502"/>
        <w:gridCol w:w="502"/>
        <w:gridCol w:w="502"/>
        <w:gridCol w:w="502"/>
        <w:gridCol w:w="502"/>
        <w:gridCol w:w="502"/>
      </w:tblGrid>
      <w:tr w:rsidR="007D163E" w:rsidRPr="00DE6B18" w:rsidTr="00A556FF">
        <w:trPr>
          <w:trHeight w:val="435"/>
        </w:trPr>
        <w:tc>
          <w:tcPr>
            <w:tcW w:w="127" w:type="pct"/>
            <w:vMerge w:val="restart"/>
            <w:shd w:val="clear" w:color="auto" w:fill="FFCC66"/>
            <w:vAlign w:val="center"/>
          </w:tcPr>
          <w:p w:rsidR="007D163E" w:rsidRPr="00DE6B18" w:rsidRDefault="007D163E" w:rsidP="00A556FF">
            <w:pPr>
              <w:jc w:val="center"/>
              <w:rPr>
                <w:b/>
                <w:bCs/>
                <w:sz w:val="16"/>
                <w:szCs w:val="16"/>
              </w:rPr>
            </w:pPr>
            <w:r w:rsidRPr="00DE6B18">
              <w:rPr>
                <w:b/>
                <w:bCs/>
                <w:sz w:val="16"/>
                <w:szCs w:val="16"/>
              </w:rPr>
              <w:t>№</w:t>
            </w:r>
          </w:p>
        </w:tc>
        <w:tc>
          <w:tcPr>
            <w:tcW w:w="978" w:type="pct"/>
            <w:vMerge w:val="restart"/>
            <w:shd w:val="clear" w:color="auto" w:fill="FFCC66"/>
            <w:vAlign w:val="center"/>
          </w:tcPr>
          <w:p w:rsidR="007D163E" w:rsidRPr="00DE6B18" w:rsidRDefault="007D163E" w:rsidP="00A556FF">
            <w:pPr>
              <w:jc w:val="center"/>
              <w:rPr>
                <w:b/>
                <w:bCs/>
                <w:sz w:val="16"/>
                <w:szCs w:val="16"/>
              </w:rPr>
            </w:pPr>
            <w:r w:rsidRPr="00DE6B18">
              <w:rPr>
                <w:b/>
                <w:bCs/>
                <w:sz w:val="16"/>
                <w:szCs w:val="16"/>
              </w:rPr>
              <w:t>Показатель</w:t>
            </w:r>
          </w:p>
        </w:tc>
        <w:tc>
          <w:tcPr>
            <w:tcW w:w="267" w:type="pct"/>
            <w:vMerge w:val="restart"/>
            <w:shd w:val="clear" w:color="auto" w:fill="FFCC66"/>
            <w:vAlign w:val="center"/>
          </w:tcPr>
          <w:p w:rsidR="007D163E" w:rsidRPr="00DE6B18" w:rsidRDefault="007D163E" w:rsidP="00A556FF">
            <w:pPr>
              <w:jc w:val="center"/>
              <w:rPr>
                <w:b/>
                <w:bCs/>
                <w:sz w:val="16"/>
                <w:szCs w:val="16"/>
              </w:rPr>
            </w:pPr>
            <w:r w:rsidRPr="00DE6B18">
              <w:rPr>
                <w:b/>
                <w:bCs/>
                <w:sz w:val="16"/>
                <w:szCs w:val="16"/>
              </w:rPr>
              <w:t>Ед. изм.</w:t>
            </w:r>
          </w:p>
        </w:tc>
        <w:tc>
          <w:tcPr>
            <w:tcW w:w="1903" w:type="pct"/>
            <w:gridSpan w:val="11"/>
            <w:shd w:val="clear" w:color="auto" w:fill="FFCC66"/>
            <w:noWrap/>
            <w:vAlign w:val="center"/>
          </w:tcPr>
          <w:p w:rsidR="007D163E" w:rsidRPr="00DE6B18" w:rsidRDefault="007D163E" w:rsidP="00A556FF">
            <w:pPr>
              <w:ind w:left="-175" w:right="5"/>
              <w:jc w:val="center"/>
              <w:rPr>
                <w:sz w:val="16"/>
                <w:szCs w:val="16"/>
              </w:rPr>
            </w:pPr>
            <w:r w:rsidRPr="00DE6B18">
              <w:rPr>
                <w:b/>
                <w:bCs/>
                <w:sz w:val="16"/>
                <w:szCs w:val="16"/>
              </w:rPr>
              <w:t>1 очередь</w:t>
            </w:r>
          </w:p>
        </w:tc>
        <w:tc>
          <w:tcPr>
            <w:tcW w:w="1725" w:type="pct"/>
            <w:gridSpan w:val="10"/>
            <w:shd w:val="clear" w:color="auto" w:fill="FFCC66"/>
            <w:noWrap/>
            <w:vAlign w:val="center"/>
          </w:tcPr>
          <w:p w:rsidR="007D163E" w:rsidRPr="00DE6B18" w:rsidRDefault="007D163E" w:rsidP="00A556FF">
            <w:pPr>
              <w:ind w:left="-175" w:right="5"/>
              <w:jc w:val="center"/>
              <w:rPr>
                <w:sz w:val="16"/>
                <w:szCs w:val="16"/>
              </w:rPr>
            </w:pPr>
            <w:r w:rsidRPr="00DE6B18">
              <w:rPr>
                <w:b/>
                <w:bCs/>
                <w:sz w:val="16"/>
                <w:szCs w:val="16"/>
              </w:rPr>
              <w:t>Расчетный срок</w:t>
            </w:r>
          </w:p>
        </w:tc>
      </w:tr>
      <w:tr w:rsidR="007D163E" w:rsidRPr="00DE6B18" w:rsidTr="00A556FF">
        <w:trPr>
          <w:trHeight w:val="435"/>
        </w:trPr>
        <w:tc>
          <w:tcPr>
            <w:tcW w:w="127" w:type="pct"/>
            <w:vMerge/>
            <w:shd w:val="clear" w:color="auto" w:fill="FFCC66"/>
            <w:vAlign w:val="center"/>
            <w:hideMark/>
          </w:tcPr>
          <w:p w:rsidR="007D163E" w:rsidRPr="00DE6B18" w:rsidRDefault="007D163E" w:rsidP="00A556FF">
            <w:pPr>
              <w:rPr>
                <w:b/>
                <w:bCs/>
                <w:sz w:val="16"/>
                <w:szCs w:val="16"/>
              </w:rPr>
            </w:pPr>
          </w:p>
        </w:tc>
        <w:tc>
          <w:tcPr>
            <w:tcW w:w="978" w:type="pct"/>
            <w:vMerge/>
            <w:shd w:val="clear" w:color="auto" w:fill="FFCC66"/>
            <w:vAlign w:val="center"/>
            <w:hideMark/>
          </w:tcPr>
          <w:p w:rsidR="007D163E" w:rsidRPr="00DE6B18" w:rsidRDefault="007D163E" w:rsidP="00A556FF">
            <w:pPr>
              <w:rPr>
                <w:b/>
                <w:bCs/>
                <w:sz w:val="16"/>
                <w:szCs w:val="16"/>
              </w:rPr>
            </w:pPr>
          </w:p>
        </w:tc>
        <w:tc>
          <w:tcPr>
            <w:tcW w:w="267" w:type="pct"/>
            <w:vMerge/>
            <w:shd w:val="clear" w:color="auto" w:fill="FFCC66"/>
            <w:vAlign w:val="center"/>
            <w:hideMark/>
          </w:tcPr>
          <w:p w:rsidR="007D163E" w:rsidRPr="00DE6B18" w:rsidRDefault="007D163E" w:rsidP="00A556FF">
            <w:pPr>
              <w:rPr>
                <w:b/>
                <w:bCs/>
                <w:sz w:val="16"/>
                <w:szCs w:val="16"/>
              </w:rPr>
            </w:pP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2020</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2021</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2022</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2023</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2024</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2025</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2026</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2027</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2028</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2029</w:t>
            </w:r>
          </w:p>
        </w:tc>
        <w:tc>
          <w:tcPr>
            <w:tcW w:w="174"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2030</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2031</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2032</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2033</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2034</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2035</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2036</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2037</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2038</w:t>
            </w:r>
          </w:p>
        </w:tc>
        <w:tc>
          <w:tcPr>
            <w:tcW w:w="173"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2039</w:t>
            </w:r>
          </w:p>
        </w:tc>
        <w:tc>
          <w:tcPr>
            <w:tcW w:w="167" w:type="pct"/>
            <w:shd w:val="clear" w:color="auto" w:fill="FFCC66"/>
            <w:noWrap/>
            <w:vAlign w:val="center"/>
            <w:hideMark/>
          </w:tcPr>
          <w:p w:rsidR="007D163E" w:rsidRPr="00DE6B18" w:rsidRDefault="007D163E" w:rsidP="00A556FF">
            <w:pPr>
              <w:ind w:left="-175" w:right="5"/>
              <w:jc w:val="right"/>
              <w:rPr>
                <w:sz w:val="16"/>
                <w:szCs w:val="16"/>
              </w:rPr>
            </w:pPr>
            <w:r w:rsidRPr="00DE6B18">
              <w:rPr>
                <w:sz w:val="16"/>
                <w:szCs w:val="16"/>
              </w:rPr>
              <w:t>2040</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1</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Установленная мощность ДЭС</w:t>
            </w:r>
          </w:p>
        </w:tc>
        <w:tc>
          <w:tcPr>
            <w:tcW w:w="267" w:type="pct"/>
            <w:shd w:val="clear" w:color="auto" w:fill="auto"/>
            <w:vAlign w:val="center"/>
          </w:tcPr>
          <w:p w:rsidR="007D163E" w:rsidRPr="00DE6B18" w:rsidRDefault="007D163E" w:rsidP="00A556FF">
            <w:pPr>
              <w:rPr>
                <w:sz w:val="16"/>
                <w:szCs w:val="16"/>
              </w:rPr>
            </w:pPr>
            <w:r w:rsidRPr="00DE6B18">
              <w:rPr>
                <w:sz w:val="16"/>
                <w:szCs w:val="16"/>
              </w:rPr>
              <w:t>кВт</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2560</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2304</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2048</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2</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Установленная мощность ВЭС</w:t>
            </w:r>
          </w:p>
        </w:tc>
        <w:tc>
          <w:tcPr>
            <w:tcW w:w="267" w:type="pct"/>
            <w:shd w:val="clear" w:color="auto" w:fill="auto"/>
            <w:vAlign w:val="center"/>
          </w:tcPr>
          <w:p w:rsidR="007D163E" w:rsidRPr="00DE6B18" w:rsidRDefault="007D163E" w:rsidP="00A556FF">
            <w:pPr>
              <w:rPr>
                <w:sz w:val="16"/>
                <w:szCs w:val="16"/>
              </w:rPr>
            </w:pPr>
            <w:r w:rsidRPr="00DE6B18">
              <w:rPr>
                <w:sz w:val="16"/>
                <w:szCs w:val="16"/>
              </w:rPr>
              <w:t>кВт</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250</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500</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3</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Выработка электроэнергии ВЭС</w:t>
            </w:r>
          </w:p>
        </w:tc>
        <w:tc>
          <w:tcPr>
            <w:tcW w:w="267" w:type="pct"/>
            <w:shd w:val="clear" w:color="auto" w:fill="auto"/>
            <w:vAlign w:val="center"/>
          </w:tcPr>
          <w:p w:rsidR="007D163E" w:rsidRPr="00DE6B18" w:rsidRDefault="007D163E" w:rsidP="00A556FF">
            <w:pPr>
              <w:rPr>
                <w:sz w:val="16"/>
                <w:szCs w:val="16"/>
              </w:rPr>
            </w:pPr>
            <w:r w:rsidRPr="00DE6B18">
              <w:rPr>
                <w:sz w:val="16"/>
                <w:szCs w:val="16"/>
              </w:rPr>
              <w:t>тыс. кВтч</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421,8</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844</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4</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Выработка электроэнергии ДЭС</w:t>
            </w:r>
          </w:p>
        </w:tc>
        <w:tc>
          <w:tcPr>
            <w:tcW w:w="267" w:type="pct"/>
            <w:shd w:val="clear" w:color="auto" w:fill="auto"/>
            <w:vAlign w:val="center"/>
          </w:tcPr>
          <w:p w:rsidR="007D163E" w:rsidRPr="00DE6B18" w:rsidRDefault="007D163E" w:rsidP="00A556FF">
            <w:pPr>
              <w:rPr>
                <w:sz w:val="16"/>
                <w:szCs w:val="16"/>
              </w:rPr>
            </w:pPr>
            <w:r w:rsidRPr="00DE6B18">
              <w:rPr>
                <w:sz w:val="16"/>
                <w:szCs w:val="16"/>
              </w:rPr>
              <w:t>тыс. кВтч</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1296,5</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874,7</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5</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Суммарное электропотребление, в т.ч.:</w:t>
            </w:r>
          </w:p>
        </w:tc>
        <w:tc>
          <w:tcPr>
            <w:tcW w:w="267" w:type="pct"/>
            <w:shd w:val="clear" w:color="auto" w:fill="auto"/>
            <w:vAlign w:val="center"/>
          </w:tcPr>
          <w:p w:rsidR="007D163E" w:rsidRPr="00DE6B18" w:rsidRDefault="007D163E" w:rsidP="00A556FF">
            <w:pPr>
              <w:rPr>
                <w:sz w:val="16"/>
                <w:szCs w:val="16"/>
              </w:rPr>
            </w:pPr>
            <w:r w:rsidRPr="00DE6B18">
              <w:rPr>
                <w:sz w:val="16"/>
                <w:szCs w:val="16"/>
              </w:rPr>
              <w:t>тыс. кВтч</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1718,3</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 население</w:t>
            </w:r>
          </w:p>
        </w:tc>
        <w:tc>
          <w:tcPr>
            <w:tcW w:w="267" w:type="pct"/>
            <w:shd w:val="clear" w:color="auto" w:fill="auto"/>
            <w:vAlign w:val="center"/>
          </w:tcPr>
          <w:p w:rsidR="007D163E" w:rsidRPr="00DE6B18" w:rsidRDefault="007D163E" w:rsidP="00A556FF">
            <w:pPr>
              <w:rPr>
                <w:sz w:val="16"/>
                <w:szCs w:val="16"/>
              </w:rPr>
            </w:pPr>
            <w:r w:rsidRPr="00DE6B18">
              <w:rPr>
                <w:sz w:val="16"/>
                <w:szCs w:val="16"/>
              </w:rPr>
              <w:t>тыс. кВтч</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1013,8</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 прочие потребители</w:t>
            </w:r>
          </w:p>
        </w:tc>
        <w:tc>
          <w:tcPr>
            <w:tcW w:w="267" w:type="pct"/>
            <w:shd w:val="clear" w:color="auto" w:fill="auto"/>
            <w:vAlign w:val="center"/>
          </w:tcPr>
          <w:p w:rsidR="007D163E" w:rsidRPr="00DE6B18" w:rsidRDefault="007D163E" w:rsidP="00A556FF">
            <w:pPr>
              <w:rPr>
                <w:sz w:val="16"/>
                <w:szCs w:val="16"/>
              </w:rPr>
            </w:pPr>
            <w:r w:rsidRPr="00DE6B18">
              <w:rPr>
                <w:sz w:val="16"/>
                <w:szCs w:val="16"/>
              </w:rPr>
              <w:t>тыс. кВтч</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704,5</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6</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Ремонт и реконструкция ВЛ-0,4 кВ</w:t>
            </w:r>
          </w:p>
        </w:tc>
        <w:tc>
          <w:tcPr>
            <w:tcW w:w="267" w:type="pct"/>
            <w:shd w:val="clear" w:color="auto" w:fill="auto"/>
            <w:vAlign w:val="center"/>
          </w:tcPr>
          <w:p w:rsidR="007D163E" w:rsidRPr="00DE6B18" w:rsidRDefault="007D163E" w:rsidP="00A556FF">
            <w:pPr>
              <w:rPr>
                <w:sz w:val="16"/>
                <w:szCs w:val="16"/>
              </w:rPr>
            </w:pPr>
            <w:r w:rsidRPr="00DE6B18">
              <w:rPr>
                <w:sz w:val="16"/>
                <w:szCs w:val="16"/>
              </w:rPr>
              <w:t>км</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1,6</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0,3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1,6</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0,3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1,6</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0,3</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7</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Ремонт и реконструкция ВЛ-6</w:t>
            </w:r>
          </w:p>
        </w:tc>
        <w:tc>
          <w:tcPr>
            <w:tcW w:w="267" w:type="pct"/>
            <w:shd w:val="clear" w:color="auto" w:fill="auto"/>
            <w:vAlign w:val="center"/>
          </w:tcPr>
          <w:p w:rsidR="007D163E" w:rsidRPr="00DE6B18" w:rsidRDefault="007D163E" w:rsidP="00A556FF">
            <w:pPr>
              <w:rPr>
                <w:sz w:val="16"/>
                <w:szCs w:val="16"/>
              </w:rPr>
            </w:pPr>
            <w:r w:rsidRPr="00DE6B18">
              <w:rPr>
                <w:sz w:val="16"/>
                <w:szCs w:val="16"/>
              </w:rPr>
              <w:t>км</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4,9</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4,9</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4,9</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8</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Ремонт и реконструкция КЛ-0,4</w:t>
            </w:r>
          </w:p>
        </w:tc>
        <w:tc>
          <w:tcPr>
            <w:tcW w:w="267" w:type="pct"/>
            <w:shd w:val="clear" w:color="auto" w:fill="auto"/>
            <w:vAlign w:val="center"/>
          </w:tcPr>
          <w:p w:rsidR="007D163E" w:rsidRPr="00DE6B18" w:rsidRDefault="007D163E" w:rsidP="00A556FF">
            <w:pPr>
              <w:rPr>
                <w:sz w:val="16"/>
                <w:szCs w:val="16"/>
              </w:rPr>
            </w:pPr>
            <w:r w:rsidRPr="00DE6B18">
              <w:rPr>
                <w:sz w:val="16"/>
                <w:szCs w:val="16"/>
              </w:rPr>
              <w:t>км</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3,3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3,3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3,3</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r>
      <w:tr w:rsidR="007D163E" w:rsidRPr="00DE6B18" w:rsidTr="00A556FF">
        <w:trPr>
          <w:trHeight w:val="315"/>
        </w:trPr>
        <w:tc>
          <w:tcPr>
            <w:tcW w:w="127" w:type="pct"/>
            <w:shd w:val="clear" w:color="auto" w:fill="auto"/>
            <w:noWrap/>
            <w:vAlign w:val="center"/>
          </w:tcPr>
          <w:p w:rsidR="007D163E" w:rsidRPr="00DE6B18" w:rsidRDefault="007D163E" w:rsidP="00A556FF">
            <w:pPr>
              <w:rPr>
                <w:sz w:val="16"/>
                <w:szCs w:val="16"/>
              </w:rPr>
            </w:pPr>
            <w:r w:rsidRPr="00DE6B18">
              <w:rPr>
                <w:sz w:val="16"/>
                <w:szCs w:val="16"/>
              </w:rPr>
              <w:t>9</w:t>
            </w:r>
          </w:p>
        </w:tc>
        <w:tc>
          <w:tcPr>
            <w:tcW w:w="978" w:type="pct"/>
            <w:shd w:val="clear" w:color="auto" w:fill="auto"/>
            <w:noWrap/>
            <w:vAlign w:val="center"/>
          </w:tcPr>
          <w:p w:rsidR="007D163E" w:rsidRPr="00DE6B18" w:rsidRDefault="007D163E" w:rsidP="00A556FF">
            <w:pPr>
              <w:rPr>
                <w:sz w:val="16"/>
                <w:szCs w:val="16"/>
              </w:rPr>
            </w:pPr>
            <w:r w:rsidRPr="00DE6B18">
              <w:rPr>
                <w:sz w:val="16"/>
                <w:szCs w:val="16"/>
              </w:rPr>
              <w:t>Капремонт и реконструкция ТП</w:t>
            </w:r>
          </w:p>
        </w:tc>
        <w:tc>
          <w:tcPr>
            <w:tcW w:w="267" w:type="pct"/>
            <w:shd w:val="clear" w:color="auto" w:fill="auto"/>
            <w:vAlign w:val="center"/>
          </w:tcPr>
          <w:p w:rsidR="007D163E" w:rsidRPr="00DE6B18" w:rsidRDefault="007D163E" w:rsidP="00A556FF">
            <w:pPr>
              <w:rPr>
                <w:sz w:val="16"/>
                <w:szCs w:val="16"/>
              </w:rPr>
            </w:pPr>
            <w:r w:rsidRPr="00DE6B18">
              <w:rPr>
                <w:sz w:val="16"/>
                <w:szCs w:val="16"/>
              </w:rPr>
              <w:t>шт</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3,0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2,0</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1,0</w:t>
            </w:r>
          </w:p>
        </w:tc>
        <w:tc>
          <w:tcPr>
            <w:tcW w:w="174"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c>
          <w:tcPr>
            <w:tcW w:w="173" w:type="pct"/>
            <w:shd w:val="clear" w:color="auto" w:fill="auto"/>
            <w:noWrap/>
            <w:vAlign w:val="center"/>
          </w:tcPr>
          <w:p w:rsidR="007D163E" w:rsidRPr="00DE6B18" w:rsidRDefault="007D163E" w:rsidP="00A556FF">
            <w:pPr>
              <w:ind w:left="-58" w:right="-146"/>
              <w:rPr>
                <w:sz w:val="16"/>
                <w:szCs w:val="16"/>
              </w:rPr>
            </w:pPr>
            <w:r w:rsidRPr="00DE6B18">
              <w:rPr>
                <w:sz w:val="16"/>
                <w:szCs w:val="16"/>
              </w:rPr>
              <w:t>3,0</w:t>
            </w:r>
          </w:p>
        </w:tc>
        <w:tc>
          <w:tcPr>
            <w:tcW w:w="167" w:type="pct"/>
            <w:shd w:val="clear" w:color="auto" w:fill="auto"/>
            <w:noWrap/>
            <w:vAlign w:val="center"/>
          </w:tcPr>
          <w:p w:rsidR="007D163E" w:rsidRPr="00DE6B18" w:rsidRDefault="007D163E" w:rsidP="00A556FF">
            <w:pPr>
              <w:ind w:left="-58" w:right="-146"/>
              <w:rPr>
                <w:sz w:val="16"/>
                <w:szCs w:val="16"/>
              </w:rPr>
            </w:pPr>
            <w:r w:rsidRPr="00DE6B18">
              <w:rPr>
                <w:sz w:val="16"/>
                <w:szCs w:val="16"/>
              </w:rPr>
              <w:t> </w:t>
            </w:r>
          </w:p>
        </w:tc>
      </w:tr>
    </w:tbl>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sectPr w:rsidR="007D163E" w:rsidRPr="00DE6B18" w:rsidSect="00CE4C1A">
          <w:pgSz w:w="16838" w:h="11906" w:orient="landscape"/>
          <w:pgMar w:top="1134" w:right="1134" w:bottom="567" w:left="1134" w:header="708" w:footer="708" w:gutter="0"/>
          <w:cols w:space="708"/>
          <w:docGrid w:linePitch="360"/>
        </w:sectPr>
      </w:pPr>
    </w:p>
    <w:p w:rsidR="007D163E" w:rsidRPr="00DE6B18" w:rsidRDefault="007D163E" w:rsidP="007D163E">
      <w:pPr>
        <w:pStyle w:val="000"/>
      </w:pPr>
      <w:r w:rsidRPr="00DE6B18">
        <w:t>К проблемам системы электроснабжения относится:</w:t>
      </w:r>
    </w:p>
    <w:p w:rsidR="007D163E" w:rsidRPr="00DE6B18" w:rsidRDefault="007D163E" w:rsidP="007D163E">
      <w:pPr>
        <w:pStyle w:val="000"/>
        <w:numPr>
          <w:ilvl w:val="0"/>
          <w:numId w:val="48"/>
        </w:numPr>
      </w:pPr>
      <w:r w:rsidRPr="00DE6B18">
        <w:t>Высокая степень износа сетей и объектов электрохозяйства, как следствие повышенная аварийность и потери электроэнергии;</w:t>
      </w:r>
    </w:p>
    <w:p w:rsidR="007D163E" w:rsidRPr="00DE6B18" w:rsidRDefault="007D163E" w:rsidP="007D163E">
      <w:pPr>
        <w:pStyle w:val="000"/>
        <w:numPr>
          <w:ilvl w:val="0"/>
          <w:numId w:val="48"/>
        </w:numPr>
      </w:pPr>
      <w:r w:rsidRPr="00DE6B18">
        <w:t>Зависимость от основного источника электроэнергии (ДЭС), отсутствие резервных источников.</w:t>
      </w:r>
    </w:p>
    <w:p w:rsidR="007D163E" w:rsidRPr="00DE6B18" w:rsidRDefault="007D163E" w:rsidP="007D163E">
      <w:pPr>
        <w:pStyle w:val="000"/>
      </w:pPr>
      <w:r w:rsidRPr="00DE6B18">
        <w:t>Исходя из выше перечисленного проектом предлагается:</w:t>
      </w:r>
    </w:p>
    <w:p w:rsidR="007D163E" w:rsidRPr="00DE6B18" w:rsidRDefault="007D163E" w:rsidP="007D163E">
      <w:pPr>
        <w:pStyle w:val="000"/>
        <w:numPr>
          <w:ilvl w:val="0"/>
          <w:numId w:val="47"/>
        </w:numPr>
      </w:pPr>
      <w:r w:rsidRPr="00DE6B18">
        <w:t>Реконструкция сетей воздушных и кабельных линий – 9,8 км до 2025г. и 20,6 км до 2040г.</w:t>
      </w:r>
    </w:p>
    <w:p w:rsidR="007D163E" w:rsidRPr="00DE6B18" w:rsidRDefault="007D163E" w:rsidP="007D163E">
      <w:pPr>
        <w:pStyle w:val="000"/>
        <w:numPr>
          <w:ilvl w:val="0"/>
          <w:numId w:val="47"/>
        </w:numPr>
      </w:pPr>
      <w:r w:rsidRPr="00DE6B18">
        <w:t>Реконструкция ТП – 9 шт. до 2025г. и 4 шт. до 2040г.</w:t>
      </w:r>
    </w:p>
    <w:p w:rsidR="007D163E" w:rsidRPr="00DE6B18" w:rsidRDefault="007D163E" w:rsidP="007D163E">
      <w:pPr>
        <w:pStyle w:val="000"/>
        <w:numPr>
          <w:ilvl w:val="0"/>
          <w:numId w:val="47"/>
        </w:numPr>
      </w:pPr>
      <w:r w:rsidRPr="00DE6B18">
        <w:t>установка 5 ветрогенераторов на мысе Харгилах мощностью 50кВт на первую очередь, что обеспечит 25% потребности в электроэнергии от текущего электропотребления;</w:t>
      </w:r>
    </w:p>
    <w:p w:rsidR="007D163E" w:rsidRPr="00DE6B18" w:rsidRDefault="007D163E" w:rsidP="007D163E">
      <w:pPr>
        <w:pStyle w:val="000"/>
        <w:numPr>
          <w:ilvl w:val="0"/>
          <w:numId w:val="47"/>
        </w:numPr>
      </w:pPr>
      <w:r w:rsidRPr="00DE6B18">
        <w:t>установка 10 ветрогенераторов (включая установленные в первой очереди) на мысе Харгилах мощностью 50кВт на расчетный срок для обеспечения 50% потребности в электроэнергии.</w:t>
      </w:r>
    </w:p>
    <w:p w:rsidR="007D163E" w:rsidRPr="00DE6B18" w:rsidRDefault="007D163E" w:rsidP="007D163E">
      <w:pPr>
        <w:pStyle w:val="1112"/>
        <w:numPr>
          <w:ilvl w:val="2"/>
          <w:numId w:val="35"/>
        </w:numPr>
      </w:pPr>
      <w:bookmarkStart w:id="165" w:name="_Toc52284476"/>
      <w:bookmarkStart w:id="166" w:name="_Toc89329831"/>
      <w:r w:rsidRPr="00DE6B18">
        <w:t>Теплоснабжение</w:t>
      </w:r>
      <w:bookmarkEnd w:id="165"/>
      <w:bookmarkEnd w:id="166"/>
    </w:p>
    <w:p w:rsidR="007D163E" w:rsidRPr="00DE6B18" w:rsidRDefault="007D163E" w:rsidP="007D163E">
      <w:pPr>
        <w:pStyle w:val="000"/>
      </w:pPr>
      <w:r w:rsidRPr="00DE6B18">
        <w:t xml:space="preserve">В сельском поселении Лаврентия центральное теплоснабжение осуществляется от трех источников тепловой энергии: </w:t>
      </w:r>
    </w:p>
    <w:p w:rsidR="007D163E" w:rsidRPr="00DE6B18" w:rsidRDefault="007D163E" w:rsidP="007D163E">
      <w:pPr>
        <w:pStyle w:val="000"/>
        <w:numPr>
          <w:ilvl w:val="0"/>
          <w:numId w:val="50"/>
        </w:numPr>
      </w:pPr>
      <w:r w:rsidRPr="00DE6B18">
        <w:t xml:space="preserve">от котельной №27 расположенной по улице Дежнева 48, работающей на угле, с установленной тепловой мощностью 8,000 Гкал/час; </w:t>
      </w:r>
    </w:p>
    <w:p w:rsidR="007D163E" w:rsidRPr="00DE6B18" w:rsidRDefault="007D163E" w:rsidP="007D163E">
      <w:pPr>
        <w:pStyle w:val="000"/>
        <w:numPr>
          <w:ilvl w:val="0"/>
          <w:numId w:val="50"/>
        </w:numPr>
      </w:pPr>
      <w:r w:rsidRPr="00DE6B18">
        <w:t xml:space="preserve">от котельной №27а расположенной по улице Набережная 11, работающей на угле с установленной тепловой мощностью 4,500 Гкал/час; </w:t>
      </w:r>
    </w:p>
    <w:p w:rsidR="007D163E" w:rsidRPr="00DE6B18" w:rsidRDefault="007D163E" w:rsidP="007D163E">
      <w:pPr>
        <w:pStyle w:val="000"/>
        <w:numPr>
          <w:ilvl w:val="0"/>
          <w:numId w:val="50"/>
        </w:numPr>
      </w:pPr>
      <w:r w:rsidRPr="00DE6B18">
        <w:t>от котельной №27б, расположенной по улице Челюскинцев 8, работающей на угле с установленной тепловой мощностью 3,440 Гкал/час.</w:t>
      </w:r>
    </w:p>
    <w:p w:rsidR="007D163E" w:rsidRPr="00DE6B18" w:rsidRDefault="007D163E" w:rsidP="007D163E">
      <w:pPr>
        <w:pStyle w:val="000"/>
      </w:pPr>
      <w:r w:rsidRPr="00DE6B18">
        <w:t>Услуги по обеспечению теплом потребителей оказывает ГП ЧАО «Чукоткоммунхоз», в ведении которого находятся магистральные и распределительные тепловые сети.</w:t>
      </w:r>
    </w:p>
    <w:p w:rsidR="007D163E" w:rsidRPr="00DE6B18" w:rsidRDefault="007D163E" w:rsidP="007D163E">
      <w:pPr>
        <w:pStyle w:val="000"/>
      </w:pPr>
      <w:r w:rsidRPr="00DE6B18">
        <w:t>Общая структура тепловых сетей системы теплоснабжения муниципального образования с/п Лаврентия и суммарные характеристики участков тепловых сетей представлены в таблице 9.1.4.1.</w:t>
      </w:r>
    </w:p>
    <w:p w:rsidR="007D163E" w:rsidRPr="00DE6B18" w:rsidRDefault="007D163E" w:rsidP="007D163E">
      <w:pPr>
        <w:pStyle w:val="1fc"/>
        <w:numPr>
          <w:ilvl w:val="3"/>
          <w:numId w:val="35"/>
        </w:numPr>
        <w:spacing w:before="240"/>
      </w:pPr>
      <w:r w:rsidRPr="00DE6B18">
        <w:t>Структура тепловых сетей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7"/>
        <w:gridCol w:w="1830"/>
        <w:gridCol w:w="2397"/>
        <w:gridCol w:w="2397"/>
        <w:gridCol w:w="1430"/>
      </w:tblGrid>
      <w:tr w:rsidR="007D163E" w:rsidRPr="00DE6B18" w:rsidTr="00A556FF">
        <w:trPr>
          <w:tblHeader/>
        </w:trPr>
        <w:tc>
          <w:tcPr>
            <w:tcW w:w="2367" w:type="dxa"/>
            <w:shd w:val="clear" w:color="auto" w:fill="FFCC66"/>
            <w:vAlign w:val="center"/>
          </w:tcPr>
          <w:p w:rsidR="007D163E" w:rsidRPr="00DE6B18" w:rsidRDefault="007D163E" w:rsidP="00A556FF">
            <w:pPr>
              <w:pStyle w:val="Default"/>
              <w:jc w:val="center"/>
            </w:pPr>
            <w:r w:rsidRPr="00DE6B18">
              <w:t>Наименование источника тепловой энергии</w:t>
            </w:r>
          </w:p>
        </w:tc>
        <w:tc>
          <w:tcPr>
            <w:tcW w:w="1830" w:type="dxa"/>
            <w:shd w:val="clear" w:color="auto" w:fill="FFCC66"/>
            <w:vAlign w:val="center"/>
          </w:tcPr>
          <w:p w:rsidR="007D163E" w:rsidRPr="00DE6B18" w:rsidRDefault="007D163E" w:rsidP="00A556FF">
            <w:pPr>
              <w:pStyle w:val="Default"/>
              <w:jc w:val="center"/>
            </w:pPr>
            <w:r w:rsidRPr="00DE6B18">
              <w:t>Диаметр, мм</w:t>
            </w:r>
          </w:p>
        </w:tc>
        <w:tc>
          <w:tcPr>
            <w:tcW w:w="2397" w:type="dxa"/>
            <w:shd w:val="clear" w:color="auto" w:fill="FFCC66"/>
            <w:vAlign w:val="center"/>
          </w:tcPr>
          <w:p w:rsidR="007D163E" w:rsidRPr="00DE6B18" w:rsidRDefault="007D163E" w:rsidP="00A556FF">
            <w:pPr>
              <w:pStyle w:val="Default"/>
              <w:jc w:val="center"/>
            </w:pPr>
            <w:r w:rsidRPr="00DE6B18">
              <w:t>Длина трубопроводов теплосети (в двухтрубном исчислении), м</w:t>
            </w:r>
          </w:p>
        </w:tc>
        <w:tc>
          <w:tcPr>
            <w:tcW w:w="2397" w:type="dxa"/>
            <w:shd w:val="clear" w:color="auto" w:fill="FFCC66"/>
            <w:vAlign w:val="center"/>
          </w:tcPr>
          <w:p w:rsidR="007D163E" w:rsidRPr="00DE6B18" w:rsidRDefault="007D163E" w:rsidP="00A556FF">
            <w:pPr>
              <w:pStyle w:val="Default"/>
              <w:jc w:val="center"/>
            </w:pPr>
            <w:r w:rsidRPr="00DE6B18">
              <w:t>Внутренний объем трубопроводов тепловой сети, м3</w:t>
            </w:r>
          </w:p>
        </w:tc>
        <w:tc>
          <w:tcPr>
            <w:tcW w:w="1430" w:type="dxa"/>
            <w:shd w:val="clear" w:color="auto" w:fill="FFCC66"/>
            <w:vAlign w:val="center"/>
          </w:tcPr>
          <w:p w:rsidR="007D163E" w:rsidRPr="00DE6B18" w:rsidRDefault="007D163E" w:rsidP="00A556FF">
            <w:pPr>
              <w:pStyle w:val="Default"/>
              <w:jc w:val="center"/>
            </w:pPr>
            <w:r w:rsidRPr="00DE6B18">
              <w:t>Способ прокладки</w:t>
            </w:r>
          </w:p>
        </w:tc>
      </w:tr>
      <w:tr w:rsidR="007D163E" w:rsidRPr="00DE6B18" w:rsidTr="00A556FF">
        <w:tc>
          <w:tcPr>
            <w:tcW w:w="2367" w:type="dxa"/>
            <w:shd w:val="clear" w:color="auto" w:fill="auto"/>
          </w:tcPr>
          <w:p w:rsidR="007D163E" w:rsidRPr="00DE6B18" w:rsidRDefault="007D163E" w:rsidP="00A556FF">
            <w:pPr>
              <w:pStyle w:val="Default"/>
              <w:rPr>
                <w:b/>
              </w:rPr>
            </w:pPr>
            <w:r w:rsidRPr="00DE6B18">
              <w:rPr>
                <w:b/>
              </w:rPr>
              <w:t xml:space="preserve">Котельная №27 </w:t>
            </w:r>
          </w:p>
        </w:tc>
        <w:tc>
          <w:tcPr>
            <w:tcW w:w="1830" w:type="dxa"/>
            <w:shd w:val="clear" w:color="auto" w:fill="auto"/>
          </w:tcPr>
          <w:p w:rsidR="007D163E" w:rsidRPr="00DE6B18" w:rsidRDefault="007D163E" w:rsidP="00A556FF">
            <w:pPr>
              <w:pStyle w:val="Default"/>
              <w:jc w:val="center"/>
            </w:pPr>
          </w:p>
        </w:tc>
        <w:tc>
          <w:tcPr>
            <w:tcW w:w="2397" w:type="dxa"/>
            <w:shd w:val="clear" w:color="auto" w:fill="auto"/>
          </w:tcPr>
          <w:p w:rsidR="007D163E" w:rsidRPr="00DE6B18" w:rsidRDefault="007D163E" w:rsidP="00A556FF">
            <w:pPr>
              <w:pStyle w:val="Default"/>
              <w:jc w:val="center"/>
            </w:pPr>
            <w:r w:rsidRPr="00DE6B18">
              <w:t>1803</w:t>
            </w:r>
          </w:p>
        </w:tc>
        <w:tc>
          <w:tcPr>
            <w:tcW w:w="2397" w:type="dxa"/>
            <w:shd w:val="clear" w:color="auto" w:fill="auto"/>
          </w:tcPr>
          <w:p w:rsidR="007D163E" w:rsidRPr="00DE6B18" w:rsidRDefault="007D163E" w:rsidP="00A556FF">
            <w:pPr>
              <w:pStyle w:val="Default"/>
              <w:jc w:val="center"/>
            </w:pPr>
            <w:r w:rsidRPr="00DE6B18">
              <w:t>80,170</w:t>
            </w:r>
          </w:p>
        </w:tc>
        <w:tc>
          <w:tcPr>
            <w:tcW w:w="1430" w:type="dxa"/>
            <w:shd w:val="clear" w:color="auto" w:fill="auto"/>
          </w:tcPr>
          <w:p w:rsidR="007D163E" w:rsidRPr="00DE6B18" w:rsidRDefault="007D163E" w:rsidP="00A556FF">
            <w:pPr>
              <w:pStyle w:val="Default"/>
              <w:jc w:val="center"/>
            </w:pP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80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190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30,40</w:t>
            </w:r>
          </w:p>
        </w:tc>
        <w:tc>
          <w:tcPr>
            <w:tcW w:w="14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100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550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88,00</w:t>
            </w:r>
          </w:p>
        </w:tc>
        <w:tc>
          <w:tcPr>
            <w:tcW w:w="14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150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417</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66,72</w:t>
            </w:r>
          </w:p>
        </w:tc>
        <w:tc>
          <w:tcPr>
            <w:tcW w:w="14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200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291</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46,56</w:t>
            </w:r>
          </w:p>
        </w:tc>
        <w:tc>
          <w:tcPr>
            <w:tcW w:w="14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250</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355</w:t>
            </w:r>
          </w:p>
        </w:tc>
        <w:tc>
          <w:tcPr>
            <w:tcW w:w="2397" w:type="dxa"/>
            <w:shd w:val="clear" w:color="auto" w:fill="auto"/>
            <w:vAlign w:val="center"/>
          </w:tcPr>
          <w:p w:rsidR="007D163E" w:rsidRPr="00DE6B18" w:rsidRDefault="007D163E" w:rsidP="00A556FF">
            <w:pPr>
              <w:pStyle w:val="Default"/>
              <w:jc w:val="center"/>
              <w:rPr>
                <w:sz w:val="23"/>
                <w:szCs w:val="23"/>
              </w:rPr>
            </w:pPr>
            <w:r w:rsidRPr="00DE6B18">
              <w:rPr>
                <w:sz w:val="23"/>
                <w:szCs w:val="23"/>
              </w:rPr>
              <w:t>56,80</w:t>
            </w:r>
          </w:p>
        </w:tc>
        <w:tc>
          <w:tcPr>
            <w:tcW w:w="1430" w:type="dxa"/>
            <w:shd w:val="clear" w:color="auto" w:fill="auto"/>
            <w:vAlign w:val="center"/>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rPr>
                <w:b/>
              </w:rPr>
            </w:pPr>
            <w:r w:rsidRPr="00DE6B18">
              <w:rPr>
                <w:b/>
              </w:rPr>
              <w:t xml:space="preserve">Котельная №27а </w:t>
            </w:r>
          </w:p>
        </w:tc>
        <w:tc>
          <w:tcPr>
            <w:tcW w:w="1830" w:type="dxa"/>
            <w:shd w:val="clear" w:color="auto" w:fill="auto"/>
          </w:tcPr>
          <w:p w:rsidR="007D163E" w:rsidRPr="00DE6B18" w:rsidRDefault="007D163E" w:rsidP="00A556FF">
            <w:pPr>
              <w:pStyle w:val="Default"/>
              <w:jc w:val="center"/>
            </w:pPr>
          </w:p>
        </w:tc>
        <w:tc>
          <w:tcPr>
            <w:tcW w:w="2397" w:type="dxa"/>
            <w:shd w:val="clear" w:color="auto" w:fill="auto"/>
          </w:tcPr>
          <w:p w:rsidR="007D163E" w:rsidRPr="00DE6B18" w:rsidRDefault="007D163E" w:rsidP="00A556FF">
            <w:pPr>
              <w:pStyle w:val="Default"/>
              <w:jc w:val="center"/>
            </w:pPr>
            <w:r w:rsidRPr="00DE6B18">
              <w:t>1159</w:t>
            </w:r>
          </w:p>
        </w:tc>
        <w:tc>
          <w:tcPr>
            <w:tcW w:w="2397" w:type="dxa"/>
            <w:shd w:val="clear" w:color="auto" w:fill="auto"/>
          </w:tcPr>
          <w:p w:rsidR="007D163E" w:rsidRPr="00DE6B18" w:rsidRDefault="007D163E" w:rsidP="00A556FF">
            <w:pPr>
              <w:pStyle w:val="Default"/>
              <w:jc w:val="center"/>
            </w:pPr>
            <w:r w:rsidRPr="00DE6B18">
              <w:t>39,784</w:t>
            </w:r>
          </w:p>
        </w:tc>
        <w:tc>
          <w:tcPr>
            <w:tcW w:w="1430" w:type="dxa"/>
            <w:shd w:val="clear" w:color="auto" w:fill="auto"/>
          </w:tcPr>
          <w:p w:rsidR="007D163E" w:rsidRPr="00DE6B18" w:rsidRDefault="007D163E" w:rsidP="00A556FF">
            <w:pPr>
              <w:pStyle w:val="Default"/>
              <w:jc w:val="center"/>
            </w:pP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tcPr>
          <w:p w:rsidR="007D163E" w:rsidRPr="00DE6B18" w:rsidRDefault="007D163E" w:rsidP="00A556FF">
            <w:pPr>
              <w:pStyle w:val="Default"/>
              <w:jc w:val="center"/>
              <w:rPr>
                <w:sz w:val="23"/>
                <w:szCs w:val="23"/>
              </w:rPr>
            </w:pPr>
            <w:r w:rsidRPr="00DE6B18">
              <w:rPr>
                <w:sz w:val="23"/>
                <w:szCs w:val="23"/>
              </w:rPr>
              <w:t>100</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60</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9,60</w:t>
            </w:r>
          </w:p>
        </w:tc>
        <w:tc>
          <w:tcPr>
            <w:tcW w:w="1430" w:type="dxa"/>
            <w:shd w:val="clear" w:color="auto" w:fill="auto"/>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tcPr>
          <w:p w:rsidR="007D163E" w:rsidRPr="00DE6B18" w:rsidRDefault="007D163E" w:rsidP="00A556FF">
            <w:pPr>
              <w:pStyle w:val="Default"/>
              <w:jc w:val="center"/>
              <w:rPr>
                <w:sz w:val="23"/>
                <w:szCs w:val="23"/>
              </w:rPr>
            </w:pPr>
            <w:r w:rsidRPr="00DE6B18">
              <w:rPr>
                <w:sz w:val="23"/>
                <w:szCs w:val="23"/>
              </w:rPr>
              <w:t>150</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1099</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175,84</w:t>
            </w:r>
          </w:p>
        </w:tc>
        <w:tc>
          <w:tcPr>
            <w:tcW w:w="1430" w:type="dxa"/>
            <w:shd w:val="clear" w:color="auto" w:fill="auto"/>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rPr>
                <w:b/>
              </w:rPr>
            </w:pPr>
            <w:r w:rsidRPr="00DE6B18">
              <w:rPr>
                <w:b/>
              </w:rPr>
              <w:t xml:space="preserve">Котельная №27б </w:t>
            </w:r>
          </w:p>
        </w:tc>
        <w:tc>
          <w:tcPr>
            <w:tcW w:w="1830" w:type="dxa"/>
            <w:shd w:val="clear" w:color="auto" w:fill="auto"/>
          </w:tcPr>
          <w:p w:rsidR="007D163E" w:rsidRPr="00DE6B18" w:rsidRDefault="007D163E" w:rsidP="00A556FF">
            <w:pPr>
              <w:pStyle w:val="Default"/>
              <w:jc w:val="center"/>
            </w:pPr>
          </w:p>
        </w:tc>
        <w:tc>
          <w:tcPr>
            <w:tcW w:w="2397" w:type="dxa"/>
            <w:shd w:val="clear" w:color="auto" w:fill="auto"/>
          </w:tcPr>
          <w:p w:rsidR="007D163E" w:rsidRPr="00DE6B18" w:rsidRDefault="007D163E" w:rsidP="00A556FF">
            <w:pPr>
              <w:pStyle w:val="Default"/>
              <w:jc w:val="center"/>
            </w:pPr>
            <w:r w:rsidRPr="00DE6B18">
              <w:t>1054</w:t>
            </w:r>
          </w:p>
        </w:tc>
        <w:tc>
          <w:tcPr>
            <w:tcW w:w="2397" w:type="dxa"/>
            <w:shd w:val="clear" w:color="auto" w:fill="auto"/>
          </w:tcPr>
          <w:p w:rsidR="007D163E" w:rsidRPr="00DE6B18" w:rsidRDefault="007D163E" w:rsidP="00A556FF">
            <w:pPr>
              <w:pStyle w:val="Default"/>
              <w:jc w:val="center"/>
            </w:pPr>
            <w:r w:rsidRPr="00DE6B18">
              <w:t>12,304</w:t>
            </w:r>
          </w:p>
        </w:tc>
        <w:tc>
          <w:tcPr>
            <w:tcW w:w="1430" w:type="dxa"/>
            <w:shd w:val="clear" w:color="auto" w:fill="auto"/>
          </w:tcPr>
          <w:p w:rsidR="007D163E" w:rsidRPr="00DE6B18" w:rsidRDefault="007D163E" w:rsidP="00A556FF">
            <w:pPr>
              <w:pStyle w:val="Default"/>
              <w:jc w:val="center"/>
            </w:pP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tcPr>
          <w:p w:rsidR="007D163E" w:rsidRPr="00DE6B18" w:rsidRDefault="007D163E" w:rsidP="00A556FF">
            <w:pPr>
              <w:pStyle w:val="Default"/>
              <w:jc w:val="center"/>
              <w:rPr>
                <w:sz w:val="23"/>
                <w:szCs w:val="23"/>
              </w:rPr>
            </w:pPr>
            <w:r w:rsidRPr="00DE6B18">
              <w:rPr>
                <w:sz w:val="23"/>
                <w:szCs w:val="23"/>
              </w:rPr>
              <w:t>80</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752</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120,32</w:t>
            </w:r>
          </w:p>
        </w:tc>
        <w:tc>
          <w:tcPr>
            <w:tcW w:w="1430" w:type="dxa"/>
            <w:shd w:val="clear" w:color="auto" w:fill="auto"/>
          </w:tcPr>
          <w:p w:rsidR="007D163E" w:rsidRPr="00DE6B18" w:rsidRDefault="007D163E" w:rsidP="00A556FF">
            <w:pPr>
              <w:pStyle w:val="Default"/>
              <w:jc w:val="center"/>
              <w:rPr>
                <w:sz w:val="23"/>
                <w:szCs w:val="23"/>
              </w:rPr>
            </w:pPr>
            <w:r w:rsidRPr="00DE6B18">
              <w:rPr>
                <w:sz w:val="23"/>
                <w:szCs w:val="23"/>
              </w:rPr>
              <w:t>Надземный</w:t>
            </w:r>
          </w:p>
        </w:tc>
      </w:tr>
      <w:tr w:rsidR="007D163E" w:rsidRPr="00DE6B18" w:rsidTr="00A556FF">
        <w:tc>
          <w:tcPr>
            <w:tcW w:w="2367" w:type="dxa"/>
            <w:shd w:val="clear" w:color="auto" w:fill="auto"/>
          </w:tcPr>
          <w:p w:rsidR="007D163E" w:rsidRPr="00DE6B18" w:rsidRDefault="007D163E" w:rsidP="00A556FF">
            <w:pPr>
              <w:pStyle w:val="Default"/>
            </w:pPr>
          </w:p>
        </w:tc>
        <w:tc>
          <w:tcPr>
            <w:tcW w:w="1830" w:type="dxa"/>
            <w:shd w:val="clear" w:color="auto" w:fill="auto"/>
          </w:tcPr>
          <w:p w:rsidR="007D163E" w:rsidRPr="00DE6B18" w:rsidRDefault="007D163E" w:rsidP="00A556FF">
            <w:pPr>
              <w:pStyle w:val="Default"/>
              <w:jc w:val="center"/>
              <w:rPr>
                <w:sz w:val="23"/>
                <w:szCs w:val="23"/>
              </w:rPr>
            </w:pPr>
            <w:r w:rsidRPr="00DE6B18">
              <w:rPr>
                <w:sz w:val="23"/>
                <w:szCs w:val="23"/>
              </w:rPr>
              <w:t>100</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302</w:t>
            </w:r>
          </w:p>
        </w:tc>
        <w:tc>
          <w:tcPr>
            <w:tcW w:w="2397" w:type="dxa"/>
            <w:shd w:val="clear" w:color="auto" w:fill="auto"/>
          </w:tcPr>
          <w:p w:rsidR="007D163E" w:rsidRPr="00DE6B18" w:rsidRDefault="007D163E" w:rsidP="00A556FF">
            <w:pPr>
              <w:pStyle w:val="Default"/>
              <w:jc w:val="center"/>
              <w:rPr>
                <w:sz w:val="23"/>
                <w:szCs w:val="23"/>
              </w:rPr>
            </w:pPr>
            <w:r w:rsidRPr="00DE6B18">
              <w:rPr>
                <w:sz w:val="23"/>
                <w:szCs w:val="23"/>
              </w:rPr>
              <w:t>48,32</w:t>
            </w:r>
          </w:p>
        </w:tc>
        <w:tc>
          <w:tcPr>
            <w:tcW w:w="1430" w:type="dxa"/>
            <w:shd w:val="clear" w:color="auto" w:fill="auto"/>
          </w:tcPr>
          <w:p w:rsidR="007D163E" w:rsidRPr="00DE6B18" w:rsidRDefault="007D163E" w:rsidP="00A556FF">
            <w:pPr>
              <w:pStyle w:val="Default"/>
              <w:jc w:val="center"/>
              <w:rPr>
                <w:sz w:val="23"/>
                <w:szCs w:val="23"/>
              </w:rPr>
            </w:pPr>
            <w:r w:rsidRPr="00DE6B18">
              <w:rPr>
                <w:sz w:val="23"/>
                <w:szCs w:val="23"/>
              </w:rPr>
              <w:t>Надземный</w:t>
            </w:r>
          </w:p>
        </w:tc>
      </w:tr>
    </w:tbl>
    <w:p w:rsidR="007D163E" w:rsidRPr="00DE6B18" w:rsidRDefault="007D163E" w:rsidP="007D163E">
      <w:pPr>
        <w:pStyle w:val="000"/>
        <w:spacing w:before="240"/>
      </w:pPr>
      <w:r w:rsidRPr="00DE6B18">
        <w:t>Схема теплоснабжения централизованная, с закрытым и открытым разбором. Тепловые сети двухтрубные, циркуляционные, подающие одновременно тепло на отопление и горячее водоснабжение. Теплоноситель - сетевая вода.</w:t>
      </w:r>
    </w:p>
    <w:p w:rsidR="007D163E" w:rsidRPr="00DE6B18" w:rsidRDefault="007D163E" w:rsidP="007D163E">
      <w:pPr>
        <w:pStyle w:val="000"/>
      </w:pPr>
      <w:r w:rsidRPr="00DE6B18">
        <w:t>Во всех системах теплоснабжения муниципального образования Сельское поселение Лаврентия применяется преимущественно стальная арматура. На диаметрах трубопроводах до 50 мм используется запорная арматура вентильного и шарового типа, на диаметрах свыше 50 мм – клинового.</w:t>
      </w:r>
    </w:p>
    <w:p w:rsidR="007D163E" w:rsidRPr="00DE6B18" w:rsidRDefault="007D163E" w:rsidP="007D163E">
      <w:pPr>
        <w:pStyle w:val="000"/>
      </w:pPr>
      <w:r w:rsidRPr="00DE6B18">
        <w:t>Теплоносителем является сетевая вода с максимальной температурой 95°/70°С. Установки потребителей тепловой энергии присоединены к тепловым сетям по зависимой схеме.</w:t>
      </w:r>
    </w:p>
    <w:p w:rsidR="007D163E" w:rsidRPr="00DE6B18" w:rsidRDefault="007D163E" w:rsidP="007D163E">
      <w:pPr>
        <w:pStyle w:val="000"/>
      </w:pPr>
      <w:r w:rsidRPr="00DE6B18">
        <w:t>По способу регулирования отпуска тепловой энергии от источников принят качественный метод регулирования температуры теплоносителя, т.е. температура теплоносителя изменяется в зависимости от температуры наружного воздуха, а расход теплоносителя в системе потребления остается постоянным.</w:t>
      </w:r>
    </w:p>
    <w:p w:rsidR="007D163E" w:rsidRPr="00DE6B18" w:rsidRDefault="007D163E" w:rsidP="007D163E">
      <w:pPr>
        <w:pStyle w:val="000"/>
      </w:pPr>
      <w:r w:rsidRPr="00DE6B18">
        <w:t>Зона обеспечения потребителей тепловой энергии от источников выглядит следующим образом:</w:t>
      </w:r>
    </w:p>
    <w:p w:rsidR="007D163E" w:rsidRPr="00DE6B18" w:rsidRDefault="007D163E" w:rsidP="007D163E">
      <w:pPr>
        <w:pStyle w:val="000"/>
        <w:numPr>
          <w:ilvl w:val="0"/>
          <w:numId w:val="49"/>
        </w:numPr>
      </w:pPr>
      <w:r w:rsidRPr="00DE6B18">
        <w:t>зона действия котельной №27 – с. Лаврентия (ул.Дежнева, ул.Советская, ул.Сычева), теплоисточник обеспечивает нужды поселения на отопление и ГВС с присоединенной тепловой нагрузкой 3,731 Гкал/ч;</w:t>
      </w:r>
    </w:p>
    <w:p w:rsidR="007D163E" w:rsidRPr="00DE6B18" w:rsidRDefault="007D163E" w:rsidP="007D163E">
      <w:pPr>
        <w:pStyle w:val="000"/>
        <w:numPr>
          <w:ilvl w:val="0"/>
          <w:numId w:val="49"/>
        </w:numPr>
      </w:pPr>
      <w:r w:rsidRPr="00DE6B18">
        <w:t>зона действия котельной №27а – с. Лаврентия (ул.Сычева), теплоисточник обеспечивает нужды поселения на отопление и ГВС с присоединенной тепловой нагрузкой 2,356 Гкал/ч;</w:t>
      </w:r>
    </w:p>
    <w:p w:rsidR="007D163E" w:rsidRPr="00DE6B18" w:rsidRDefault="007D163E" w:rsidP="007D163E">
      <w:pPr>
        <w:pStyle w:val="000"/>
        <w:numPr>
          <w:ilvl w:val="0"/>
          <w:numId w:val="49"/>
        </w:numPr>
      </w:pPr>
      <w:r w:rsidRPr="00DE6B18">
        <w:t>зона действия котельной №27б – с. Лаврентия (ул.Челюскинцев, ул.Шмидта), теплоисточник обеспечивает нужды поселения на отопление и ГВС с присоединенной тепловой нагрузкой 0,297 Гкал/ч.</w:t>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ind w:left="1069" w:firstLine="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sectPr w:rsidR="007D163E" w:rsidRPr="00DE6B18" w:rsidSect="0079593D">
          <w:pgSz w:w="11906" w:h="16838"/>
          <w:pgMar w:top="1134" w:right="567" w:bottom="1134" w:left="1134" w:header="708" w:footer="708" w:gutter="0"/>
          <w:cols w:space="708"/>
          <w:docGrid w:linePitch="360"/>
        </w:sectPr>
      </w:pPr>
    </w:p>
    <w:p w:rsidR="007D163E" w:rsidRPr="00DE6B18" w:rsidRDefault="007D163E" w:rsidP="007D163E">
      <w:pPr>
        <w:pStyle w:val="1fc"/>
        <w:numPr>
          <w:ilvl w:val="3"/>
          <w:numId w:val="35"/>
        </w:numPr>
      </w:pPr>
      <w:r w:rsidRPr="00DE6B18">
        <w:t xml:space="preserve">Таблица перспективного теплопотребления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974"/>
        <w:gridCol w:w="937"/>
        <w:gridCol w:w="494"/>
        <w:gridCol w:w="494"/>
        <w:gridCol w:w="494"/>
        <w:gridCol w:w="494"/>
        <w:gridCol w:w="494"/>
        <w:gridCol w:w="494"/>
        <w:gridCol w:w="494"/>
        <w:gridCol w:w="491"/>
        <w:gridCol w:w="491"/>
        <w:gridCol w:w="491"/>
        <w:gridCol w:w="491"/>
        <w:gridCol w:w="491"/>
        <w:gridCol w:w="491"/>
        <w:gridCol w:w="491"/>
        <w:gridCol w:w="491"/>
        <w:gridCol w:w="491"/>
        <w:gridCol w:w="491"/>
        <w:gridCol w:w="491"/>
        <w:gridCol w:w="491"/>
        <w:gridCol w:w="491"/>
        <w:gridCol w:w="500"/>
      </w:tblGrid>
      <w:tr w:rsidR="007D163E" w:rsidRPr="00DE6B18" w:rsidTr="00A556FF">
        <w:trPr>
          <w:trHeight w:val="315"/>
        </w:trPr>
        <w:tc>
          <w:tcPr>
            <w:tcW w:w="181" w:type="pct"/>
            <w:vMerge w:val="restart"/>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w:t>
            </w:r>
          </w:p>
        </w:tc>
        <w:tc>
          <w:tcPr>
            <w:tcW w:w="1006" w:type="pct"/>
            <w:vMerge w:val="restart"/>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Показатель</w:t>
            </w:r>
          </w:p>
        </w:tc>
        <w:tc>
          <w:tcPr>
            <w:tcW w:w="317" w:type="pct"/>
            <w:vMerge w:val="restart"/>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Ед. изм.</w:t>
            </w:r>
          </w:p>
        </w:tc>
        <w:tc>
          <w:tcPr>
            <w:tcW w:w="1002" w:type="pct"/>
            <w:gridSpan w:val="6"/>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1 очередь</w:t>
            </w:r>
          </w:p>
        </w:tc>
        <w:tc>
          <w:tcPr>
            <w:tcW w:w="2495" w:type="pct"/>
            <w:gridSpan w:val="15"/>
            <w:shd w:val="clear" w:color="auto" w:fill="FFCC66"/>
            <w:noWrap/>
            <w:vAlign w:val="center"/>
            <w:hideMark/>
          </w:tcPr>
          <w:p w:rsidR="007D163E" w:rsidRPr="00DE6B18" w:rsidRDefault="007D163E" w:rsidP="00A556FF">
            <w:pPr>
              <w:jc w:val="center"/>
              <w:rPr>
                <w:b/>
                <w:bCs/>
                <w:sz w:val="16"/>
                <w:szCs w:val="16"/>
              </w:rPr>
            </w:pPr>
            <w:r w:rsidRPr="00DE6B18">
              <w:rPr>
                <w:b/>
                <w:bCs/>
                <w:sz w:val="16"/>
                <w:szCs w:val="16"/>
              </w:rPr>
              <w:t>Расчетный срок</w:t>
            </w:r>
          </w:p>
        </w:tc>
      </w:tr>
      <w:tr w:rsidR="007D163E" w:rsidRPr="00DE6B18" w:rsidTr="00A556FF">
        <w:trPr>
          <w:trHeight w:val="435"/>
        </w:trPr>
        <w:tc>
          <w:tcPr>
            <w:tcW w:w="181" w:type="pct"/>
            <w:vMerge/>
            <w:shd w:val="clear" w:color="auto" w:fill="FFCC66"/>
            <w:vAlign w:val="center"/>
            <w:hideMark/>
          </w:tcPr>
          <w:p w:rsidR="007D163E" w:rsidRPr="00DE6B18" w:rsidRDefault="007D163E" w:rsidP="00A556FF">
            <w:pPr>
              <w:rPr>
                <w:b/>
                <w:bCs/>
                <w:sz w:val="16"/>
                <w:szCs w:val="16"/>
              </w:rPr>
            </w:pPr>
          </w:p>
        </w:tc>
        <w:tc>
          <w:tcPr>
            <w:tcW w:w="1006" w:type="pct"/>
            <w:vMerge/>
            <w:shd w:val="clear" w:color="auto" w:fill="FFCC66"/>
            <w:vAlign w:val="center"/>
            <w:hideMark/>
          </w:tcPr>
          <w:p w:rsidR="007D163E" w:rsidRPr="00DE6B18" w:rsidRDefault="007D163E" w:rsidP="00A556FF">
            <w:pPr>
              <w:rPr>
                <w:b/>
                <w:bCs/>
                <w:sz w:val="16"/>
                <w:szCs w:val="16"/>
              </w:rPr>
            </w:pPr>
          </w:p>
        </w:tc>
        <w:tc>
          <w:tcPr>
            <w:tcW w:w="317" w:type="pct"/>
            <w:vMerge/>
            <w:shd w:val="clear" w:color="auto" w:fill="FFCC66"/>
            <w:vAlign w:val="center"/>
            <w:hideMark/>
          </w:tcPr>
          <w:p w:rsidR="007D163E" w:rsidRPr="00DE6B18" w:rsidRDefault="007D163E" w:rsidP="00A556FF">
            <w:pPr>
              <w:rPr>
                <w:b/>
                <w:bCs/>
                <w:sz w:val="16"/>
                <w:szCs w:val="16"/>
              </w:rPr>
            </w:pP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2020</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2021</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2022</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2023</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2024</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2025</w:t>
            </w:r>
          </w:p>
        </w:tc>
        <w:tc>
          <w:tcPr>
            <w:tcW w:w="167"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2026</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2027</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2028</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2029</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2030</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2031</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2032</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2033</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2034</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2035</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2036</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2037</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2038</w:t>
            </w:r>
          </w:p>
        </w:tc>
        <w:tc>
          <w:tcPr>
            <w:tcW w:w="166"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2039</w:t>
            </w:r>
          </w:p>
        </w:tc>
        <w:tc>
          <w:tcPr>
            <w:tcW w:w="169" w:type="pct"/>
            <w:shd w:val="clear" w:color="auto" w:fill="FFCC66"/>
            <w:noWrap/>
            <w:vAlign w:val="center"/>
            <w:hideMark/>
          </w:tcPr>
          <w:p w:rsidR="007D163E" w:rsidRPr="00DE6B18" w:rsidRDefault="007D163E" w:rsidP="00A556FF">
            <w:pPr>
              <w:ind w:left="-59" w:right="-87"/>
              <w:jc w:val="center"/>
              <w:rPr>
                <w:sz w:val="16"/>
                <w:szCs w:val="16"/>
              </w:rPr>
            </w:pPr>
            <w:r w:rsidRPr="00DE6B18">
              <w:rPr>
                <w:sz w:val="16"/>
                <w:szCs w:val="16"/>
              </w:rPr>
              <w:t>2040</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r w:rsidRPr="00DE6B18">
              <w:rPr>
                <w:sz w:val="16"/>
                <w:szCs w:val="16"/>
              </w:rPr>
              <w:t>1</w:t>
            </w: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Общая площадь жилых помещений с центральным отоплением</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м2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27147</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r w:rsidRPr="00DE6B18">
              <w:rPr>
                <w:sz w:val="16"/>
                <w:szCs w:val="16"/>
              </w:rPr>
              <w:t>2</w:t>
            </w: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Общий объем отпуска тепловой энергии</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27044,9</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r w:rsidRPr="00DE6B18">
              <w:rPr>
                <w:sz w:val="16"/>
                <w:szCs w:val="16"/>
              </w:rPr>
              <w:t>3</w:t>
            </w: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Объем отпуска тепловой энергии по котельной №27</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15806,2</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Полезный отпуск тепла</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12179,6</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Расход тепла на собственные нужды</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194,1</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Потери в тепловых сетях</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3432,5</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r w:rsidRPr="00DE6B18">
              <w:rPr>
                <w:sz w:val="16"/>
                <w:szCs w:val="16"/>
              </w:rPr>
              <w:t>5</w:t>
            </w: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Объем отпуска тепловой энергии по котельной №27а</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9981,3</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Полезный отпуск тепла</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7691,2</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Расход тепла на собственные нужды</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122,6</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Потери в тепловых сетях</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2167,5</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r w:rsidRPr="00DE6B18">
              <w:rPr>
                <w:sz w:val="16"/>
                <w:szCs w:val="16"/>
              </w:rPr>
              <w:t>5</w:t>
            </w: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Объем отпуска тепловой энергии по котельной №27б</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1257,4</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Полезный отпуск тепла</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968,9</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Расход тепла на собственные нужды</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15,4</w:t>
            </w:r>
          </w:p>
        </w:tc>
      </w:tr>
      <w:tr w:rsidR="007D163E" w:rsidRPr="00DE6B18" w:rsidTr="00A556FF">
        <w:trPr>
          <w:trHeight w:val="315"/>
        </w:trPr>
        <w:tc>
          <w:tcPr>
            <w:tcW w:w="181" w:type="pct"/>
            <w:shd w:val="clear" w:color="auto" w:fill="auto"/>
            <w:noWrap/>
            <w:vAlign w:val="center"/>
            <w:hideMark/>
          </w:tcPr>
          <w:p w:rsidR="007D163E" w:rsidRPr="00DE6B18" w:rsidRDefault="007D163E" w:rsidP="00A556FF">
            <w:pPr>
              <w:jc w:val="center"/>
              <w:rPr>
                <w:sz w:val="16"/>
                <w:szCs w:val="16"/>
              </w:rPr>
            </w:pPr>
          </w:p>
        </w:tc>
        <w:tc>
          <w:tcPr>
            <w:tcW w:w="1006" w:type="pct"/>
            <w:shd w:val="clear" w:color="auto" w:fill="auto"/>
            <w:noWrap/>
            <w:vAlign w:val="center"/>
            <w:hideMark/>
          </w:tcPr>
          <w:p w:rsidR="007D163E" w:rsidRPr="00DE6B18" w:rsidRDefault="007D163E" w:rsidP="00A556FF">
            <w:pPr>
              <w:rPr>
                <w:sz w:val="16"/>
                <w:szCs w:val="16"/>
              </w:rPr>
            </w:pPr>
            <w:r w:rsidRPr="00DE6B18">
              <w:rPr>
                <w:sz w:val="16"/>
                <w:szCs w:val="16"/>
              </w:rPr>
              <w:t>- Потери в тепловых сетях</w:t>
            </w:r>
          </w:p>
        </w:tc>
        <w:tc>
          <w:tcPr>
            <w:tcW w:w="317" w:type="pct"/>
            <w:shd w:val="clear" w:color="auto" w:fill="auto"/>
            <w:noWrap/>
            <w:vAlign w:val="center"/>
            <w:hideMark/>
          </w:tcPr>
          <w:p w:rsidR="007D163E" w:rsidRPr="00DE6B18" w:rsidRDefault="007D163E" w:rsidP="00A556FF">
            <w:pPr>
              <w:jc w:val="center"/>
              <w:rPr>
                <w:sz w:val="16"/>
                <w:szCs w:val="16"/>
              </w:rPr>
            </w:pPr>
            <w:r w:rsidRPr="00DE6B18">
              <w:rPr>
                <w:sz w:val="16"/>
                <w:szCs w:val="16"/>
              </w:rPr>
              <w:t>Гкал/год</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7"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6"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c>
          <w:tcPr>
            <w:tcW w:w="169" w:type="pct"/>
            <w:shd w:val="clear" w:color="auto" w:fill="auto"/>
            <w:noWrap/>
            <w:vAlign w:val="center"/>
            <w:hideMark/>
          </w:tcPr>
          <w:p w:rsidR="007D163E" w:rsidRPr="00DE6B18" w:rsidRDefault="007D163E" w:rsidP="00A556FF">
            <w:pPr>
              <w:ind w:left="-192" w:right="-87"/>
              <w:jc w:val="right"/>
              <w:rPr>
                <w:sz w:val="14"/>
                <w:szCs w:val="14"/>
              </w:rPr>
            </w:pPr>
            <w:r w:rsidRPr="00DE6B18">
              <w:rPr>
                <w:sz w:val="14"/>
                <w:szCs w:val="14"/>
              </w:rPr>
              <w:t>273,0</w:t>
            </w:r>
          </w:p>
        </w:tc>
      </w:tr>
    </w:tbl>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ind w:firstLine="0"/>
      </w:pPr>
    </w:p>
    <w:p w:rsidR="007D163E" w:rsidRPr="00DE6B18" w:rsidRDefault="007D163E" w:rsidP="007D163E">
      <w:pPr>
        <w:pStyle w:val="000"/>
        <w:ind w:firstLine="0"/>
        <w:sectPr w:rsidR="007D163E" w:rsidRPr="00DE6B18" w:rsidSect="0079593D">
          <w:pgSz w:w="16838" w:h="11906" w:orient="landscape"/>
          <w:pgMar w:top="1134" w:right="1134" w:bottom="567" w:left="1134" w:header="708" w:footer="708" w:gutter="0"/>
          <w:cols w:space="708"/>
          <w:docGrid w:linePitch="360"/>
        </w:sectPr>
      </w:pPr>
    </w:p>
    <w:p w:rsidR="007D163E" w:rsidRPr="00DE6B18" w:rsidRDefault="007D163E" w:rsidP="007D163E">
      <w:pPr>
        <w:pStyle w:val="000"/>
      </w:pPr>
      <w:r w:rsidRPr="00DE6B18">
        <w:t>Существующие на текущий момент проблемы системы теплоснабжения связаны с:</w:t>
      </w:r>
    </w:p>
    <w:p w:rsidR="007D163E" w:rsidRPr="00DE6B18" w:rsidRDefault="007D163E" w:rsidP="007D163E">
      <w:pPr>
        <w:pStyle w:val="000"/>
        <w:numPr>
          <w:ilvl w:val="0"/>
          <w:numId w:val="51"/>
        </w:numPr>
      </w:pPr>
      <w:r w:rsidRPr="00DE6B18">
        <w:t>высоким износом тепловых сетей;</w:t>
      </w:r>
    </w:p>
    <w:p w:rsidR="007D163E" w:rsidRPr="00DE6B18" w:rsidRDefault="007D163E" w:rsidP="007D163E">
      <w:pPr>
        <w:pStyle w:val="000"/>
        <w:numPr>
          <w:ilvl w:val="0"/>
          <w:numId w:val="51"/>
        </w:numPr>
      </w:pPr>
      <w:r w:rsidRPr="00DE6B18">
        <w:t>утратой теплоизоляционных свойств конструкций;</w:t>
      </w:r>
    </w:p>
    <w:p w:rsidR="007D163E" w:rsidRPr="00DE6B18" w:rsidRDefault="007D163E" w:rsidP="007D163E">
      <w:pPr>
        <w:pStyle w:val="000"/>
        <w:numPr>
          <w:ilvl w:val="0"/>
          <w:numId w:val="51"/>
        </w:numPr>
      </w:pPr>
      <w:r w:rsidRPr="00DE6B18">
        <w:t>малой резервируемостью теплосети.</w:t>
      </w:r>
    </w:p>
    <w:p w:rsidR="007D163E" w:rsidRPr="00DE6B18" w:rsidRDefault="007D163E" w:rsidP="007D163E">
      <w:pPr>
        <w:pStyle w:val="000"/>
        <w:numPr>
          <w:ilvl w:val="0"/>
          <w:numId w:val="51"/>
        </w:numPr>
      </w:pPr>
      <w:r w:rsidRPr="00DE6B18">
        <w:t>значительным износом трёх котлов в котельной №27Б по ул. Набережная 13 А.</w:t>
      </w:r>
    </w:p>
    <w:p w:rsidR="007D163E" w:rsidRPr="00DE6B18" w:rsidRDefault="007D163E" w:rsidP="007D163E">
      <w:pPr>
        <w:pStyle w:val="000"/>
      </w:pPr>
      <w:r w:rsidRPr="00DE6B18">
        <w:t>По причине сверхнормативных потерь тепловой энергии через нарушенную теплоизоляцию происходит недоотпуск тепловой энергии. Решением данной проблемы будет проведение капитального ремонта тепловых сетей.</w:t>
      </w:r>
    </w:p>
    <w:p w:rsidR="007D163E" w:rsidRPr="00DE6B18" w:rsidRDefault="007D163E" w:rsidP="007D163E">
      <w:pPr>
        <w:pStyle w:val="000"/>
      </w:pPr>
      <w:r w:rsidRPr="00DE6B18">
        <w:t>Проектные предложения:</w:t>
      </w:r>
    </w:p>
    <w:p w:rsidR="007D163E" w:rsidRPr="00DE6B18" w:rsidRDefault="007D163E" w:rsidP="007D163E">
      <w:pPr>
        <w:pStyle w:val="000"/>
        <w:numPr>
          <w:ilvl w:val="0"/>
          <w:numId w:val="37"/>
        </w:numPr>
      </w:pPr>
      <w:r w:rsidRPr="00DE6B18">
        <w:t xml:space="preserve">Проведение капитального ремонта тепловых сетей. При суммарной протяженности в 4016м, достаточно реконструировать около 200м сетей в год, чтобы поддерживать тепловое хозяйство в надлежащем состоянии; </w:t>
      </w:r>
    </w:p>
    <w:p w:rsidR="007D163E" w:rsidRPr="00DE6B18" w:rsidRDefault="007D163E" w:rsidP="007D163E">
      <w:pPr>
        <w:pStyle w:val="000"/>
        <w:numPr>
          <w:ilvl w:val="0"/>
          <w:numId w:val="37"/>
        </w:numPr>
      </w:pPr>
      <w:r w:rsidRPr="00DE6B18">
        <w:t>Замена трёх котлов в котельной №27Б по ул. Набережная 13 А.</w:t>
      </w:r>
    </w:p>
    <w:p w:rsidR="007D163E" w:rsidRPr="00DE6B18" w:rsidRDefault="007D163E" w:rsidP="007D163E">
      <w:pPr>
        <w:pStyle w:val="1112"/>
        <w:numPr>
          <w:ilvl w:val="2"/>
          <w:numId w:val="35"/>
        </w:numPr>
      </w:pPr>
      <w:bookmarkStart w:id="167" w:name="_Toc52284477"/>
      <w:bookmarkStart w:id="168" w:name="_Toc89329832"/>
      <w:r w:rsidRPr="00DE6B18">
        <w:t>Газоснабжение</w:t>
      </w:r>
      <w:bookmarkEnd w:id="167"/>
      <w:bookmarkEnd w:id="168"/>
    </w:p>
    <w:p w:rsidR="007D163E" w:rsidRPr="00DE6B18" w:rsidRDefault="007D163E" w:rsidP="007D163E">
      <w:pPr>
        <w:pStyle w:val="000"/>
      </w:pPr>
      <w:r w:rsidRPr="00DE6B18">
        <w:t>Централизованное газоснабжение в муниципальном образовании сельского поселения Лаврентия отсутствует.</w:t>
      </w:r>
    </w:p>
    <w:p w:rsidR="007D163E" w:rsidRPr="00DE6B18" w:rsidRDefault="007D163E" w:rsidP="007D163E">
      <w:pPr>
        <w:pStyle w:val="1112"/>
        <w:numPr>
          <w:ilvl w:val="2"/>
          <w:numId w:val="35"/>
        </w:numPr>
      </w:pPr>
      <w:bookmarkStart w:id="169" w:name="_Toc52284478"/>
      <w:bookmarkStart w:id="170" w:name="_Toc89329833"/>
      <w:r w:rsidRPr="00DE6B18">
        <w:t>Связь и проводное вещание</w:t>
      </w:r>
      <w:bookmarkEnd w:id="169"/>
      <w:bookmarkEnd w:id="170"/>
    </w:p>
    <w:p w:rsidR="007D163E" w:rsidRPr="00DE6B18" w:rsidRDefault="007D163E" w:rsidP="007D163E">
      <w:pPr>
        <w:pStyle w:val="000"/>
      </w:pPr>
      <w:r w:rsidRPr="00DE6B18">
        <w:t xml:space="preserve">Услуги по обеспечению учреждений сельского поселения Лаврентия каналами связи оказывает ФГУП «РТРС» филиал «Дальневосточный региональный центр» эксплуатирую объекты: </w:t>
      </w:r>
    </w:p>
    <w:p w:rsidR="007D163E" w:rsidRPr="00DE6B18" w:rsidRDefault="007D163E" w:rsidP="007D163E">
      <w:pPr>
        <w:pStyle w:val="000"/>
        <w:numPr>
          <w:ilvl w:val="0"/>
          <w:numId w:val="52"/>
        </w:numPr>
      </w:pPr>
      <w:r w:rsidRPr="00DE6B18">
        <w:t>Земная станция спутниковой связи ЗССС ВТ2-5, расположенная по адресу ул. Сычева, д.20, предназначенная для передачи данных и интернета;</w:t>
      </w:r>
    </w:p>
    <w:p w:rsidR="007D163E" w:rsidRPr="00DE6B18" w:rsidRDefault="007D163E" w:rsidP="007D163E">
      <w:pPr>
        <w:pStyle w:val="000"/>
        <w:numPr>
          <w:ilvl w:val="0"/>
          <w:numId w:val="52"/>
        </w:numPr>
      </w:pPr>
      <w:r w:rsidRPr="00DE6B18">
        <w:t xml:space="preserve">Ретрансляционная телевизионная станция РТС по адресу ул. Дежнева, д. №53, предназначенная для цифрового теле- и радиовещания, организации спутниковых каналов связи; </w:t>
      </w:r>
    </w:p>
    <w:p w:rsidR="007D163E" w:rsidRPr="00DE6B18" w:rsidRDefault="007D163E" w:rsidP="007D163E">
      <w:pPr>
        <w:pStyle w:val="000"/>
        <w:numPr>
          <w:ilvl w:val="0"/>
          <w:numId w:val="52"/>
        </w:numPr>
      </w:pPr>
      <w:r w:rsidRPr="00DE6B18">
        <w:t>АТС по адресу Сычева д.22.</w:t>
      </w:r>
    </w:p>
    <w:p w:rsidR="007D163E" w:rsidRPr="00DE6B18" w:rsidRDefault="007D163E" w:rsidP="007D163E">
      <w:pPr>
        <w:pStyle w:val="000"/>
      </w:pPr>
      <w:r w:rsidRPr="00DE6B18">
        <w:t>На текущий момент, в с/п Лаврентия действуют 4 мобильных оператора: Tele2, «Вымпелком» («Билайн»), МТС и «МегаФон».</w:t>
      </w:r>
    </w:p>
    <w:p w:rsidR="007D163E" w:rsidRPr="00DE6B18" w:rsidRDefault="007D163E" w:rsidP="007D163E">
      <w:pPr>
        <w:pStyle w:val="000"/>
      </w:pPr>
      <w:r w:rsidRPr="00DE6B18">
        <w:t>Суммарная пропускная способность спутниковых каналов связи в 2020г. была увеличена на 23 Мбит/с, с 67,14 Мбит/с до 90,14 Мбит/с.</w:t>
      </w:r>
    </w:p>
    <w:p w:rsidR="007D163E" w:rsidRPr="00DE6B18" w:rsidRDefault="007D163E" w:rsidP="007D163E">
      <w:pPr>
        <w:pStyle w:val="000"/>
      </w:pPr>
    </w:p>
    <w:p w:rsidR="007D163E" w:rsidRPr="00DE6B18" w:rsidRDefault="007D163E" w:rsidP="007D163E">
      <w:pPr>
        <w:pStyle w:val="1f3"/>
        <w:numPr>
          <w:ilvl w:val="0"/>
          <w:numId w:val="35"/>
        </w:numPr>
      </w:pPr>
      <w:bookmarkStart w:id="171" w:name="_Toc52284479"/>
      <w:bookmarkStart w:id="172" w:name="_Toc89329834"/>
      <w:r w:rsidRPr="00DE6B18">
        <w:t>Охрана окружающей среды</w:t>
      </w:r>
      <w:bookmarkEnd w:id="171"/>
      <w:bookmarkEnd w:id="172"/>
    </w:p>
    <w:p w:rsidR="007D163E" w:rsidRPr="00DE6B18" w:rsidRDefault="007D163E" w:rsidP="007D163E">
      <w:pPr>
        <w:pStyle w:val="110"/>
        <w:numPr>
          <w:ilvl w:val="1"/>
          <w:numId w:val="35"/>
        </w:numPr>
      </w:pPr>
      <w:bookmarkStart w:id="173" w:name="_Toc52284480"/>
      <w:bookmarkStart w:id="174" w:name="_Toc89329835"/>
      <w:r w:rsidRPr="00DE6B18">
        <w:t>Мероприятия по охране атмосферного воздуха</w:t>
      </w:r>
      <w:bookmarkEnd w:id="173"/>
      <w:bookmarkEnd w:id="174"/>
    </w:p>
    <w:p w:rsidR="007D163E" w:rsidRPr="00DE6B18" w:rsidRDefault="007D163E" w:rsidP="007D163E">
      <w:pPr>
        <w:pStyle w:val="000"/>
      </w:pPr>
      <w:r w:rsidRPr="00DE6B18">
        <w:t>Санитарная охрана и оздоровление воздушного бассейна территории обеспечивается комплексом защитных мероприятий технологического, организационного и планировочного характера. С целью снижения загрязнения атмосферного воздуха путем сокращения суммарных выбросов в атмосферу стационарными и передвижными источниками выделения проектом схемы территориального планирования предлагается ряд мероприятий:</w:t>
      </w:r>
    </w:p>
    <w:p w:rsidR="007D163E" w:rsidRPr="00DE6B18" w:rsidRDefault="007D163E" w:rsidP="007D163E">
      <w:pPr>
        <w:pStyle w:val="---"/>
      </w:pPr>
      <w:r w:rsidRPr="00DE6B18">
        <w:t>проведение мониторинговых исследований загрязнения атмосферного воздуха;</w:t>
      </w:r>
    </w:p>
    <w:p w:rsidR="007D163E" w:rsidRPr="00DE6B18" w:rsidRDefault="007D163E" w:rsidP="007D163E">
      <w:pPr>
        <w:pStyle w:val="---"/>
      </w:pPr>
      <w:r w:rsidRPr="00DE6B18">
        <w:t>отбор проб и выполнение анализов на источниках выбросов предприятий промышленного производства при осуществлении государственного контроля в сфере охраны окружающей среды на объектах хозяйственной и иной деятельности независимо от форм собственности, находящихся на территории округа;</w:t>
      </w:r>
    </w:p>
    <w:p w:rsidR="007D163E" w:rsidRPr="00DE6B18" w:rsidRDefault="007D163E" w:rsidP="007D163E">
      <w:pPr>
        <w:pStyle w:val="---"/>
      </w:pPr>
      <w:r w:rsidRPr="00DE6B18">
        <w:t>внедрение и реконструкция пылегазоочистного оборудования, механических и биологических фильтров на всех производственных и инженерных объектах;</w:t>
      </w:r>
    </w:p>
    <w:p w:rsidR="007D163E" w:rsidRPr="00DE6B18" w:rsidRDefault="007D163E" w:rsidP="007D163E">
      <w:pPr>
        <w:pStyle w:val="---"/>
      </w:pPr>
      <w:r w:rsidRPr="00DE6B18">
        <w:t>комплексное нормирование вредных выбросов в атмосферу и достижение установленных нормативов ПДВ (ВСВ);</w:t>
      </w:r>
    </w:p>
    <w:p w:rsidR="007D163E" w:rsidRPr="00DE6B18" w:rsidRDefault="007D163E" w:rsidP="007D163E">
      <w:pPr>
        <w:pStyle w:val="---"/>
      </w:pPr>
      <w:r w:rsidRPr="00DE6B18">
        <w:t>внедрение малоотходных и безотходных технологий в производстве;</w:t>
      </w:r>
    </w:p>
    <w:p w:rsidR="007D163E" w:rsidRPr="00DE6B18" w:rsidRDefault="007D163E" w:rsidP="007D163E">
      <w:pPr>
        <w:pStyle w:val="---"/>
      </w:pPr>
      <w:r w:rsidRPr="00DE6B18">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rsidR="007D163E" w:rsidRPr="00DE6B18" w:rsidRDefault="007D163E" w:rsidP="007D163E">
      <w:pPr>
        <w:pStyle w:val="---"/>
      </w:pPr>
      <w:r w:rsidRPr="00DE6B18">
        <w:t>благоустройство и озеленение проектируемой территории в целях защиты застройки от неблагоприятных ветров, борьбы с шумом, обогащения воздуха кислородом и поглощения из воздуха углекислого газа;</w:t>
      </w:r>
    </w:p>
    <w:p w:rsidR="007D163E" w:rsidRPr="00DE6B18" w:rsidRDefault="007D163E" w:rsidP="007D163E">
      <w:pPr>
        <w:pStyle w:val="---"/>
      </w:pPr>
      <w:r w:rsidRPr="00DE6B18">
        <w:t xml:space="preserve">организация системы контроля за выбросами автотранспорта; </w:t>
      </w:r>
    </w:p>
    <w:p w:rsidR="007D163E" w:rsidRPr="00DE6B18" w:rsidRDefault="007D163E" w:rsidP="007D163E">
      <w:pPr>
        <w:pStyle w:val="---"/>
      </w:pPr>
      <w:r w:rsidRPr="00DE6B18">
        <w:t>улучшение дорожного покрытия;</w:t>
      </w:r>
    </w:p>
    <w:p w:rsidR="007D163E" w:rsidRPr="00DE6B18" w:rsidRDefault="007D163E" w:rsidP="007D163E">
      <w:pPr>
        <w:pStyle w:val="---"/>
      </w:pPr>
      <w:r w:rsidRPr="00DE6B18">
        <w:t>организация зеленых полос вдоль автомобильных дорог в соответствии с требованиями СП 42.13330.2011. Свод правил. "Градостроительство. Планировка и застройка городских и сельских поселений. Актуализированная редакция СНиП 2.07.01-89*.</w:t>
      </w:r>
    </w:p>
    <w:p w:rsidR="007D163E" w:rsidRPr="00DE6B18" w:rsidRDefault="007D163E" w:rsidP="007D163E">
      <w:pPr>
        <w:pStyle w:val="110"/>
        <w:numPr>
          <w:ilvl w:val="1"/>
          <w:numId w:val="35"/>
        </w:numPr>
      </w:pPr>
      <w:bookmarkStart w:id="175" w:name="_Toc52284481"/>
      <w:bookmarkStart w:id="176" w:name="_Toc89329836"/>
      <w:r w:rsidRPr="00DE6B18">
        <w:t>Мероприятия по охране поверхностных и подземных вод</w:t>
      </w:r>
      <w:bookmarkEnd w:id="175"/>
      <w:bookmarkEnd w:id="176"/>
    </w:p>
    <w:p w:rsidR="007D163E" w:rsidRPr="00DE6B18" w:rsidRDefault="007D163E" w:rsidP="007D163E">
      <w:pPr>
        <w:pStyle w:val="000"/>
      </w:pPr>
      <w:r w:rsidRPr="00DE6B18">
        <w:t xml:space="preserve">С целью улучшения качества вод, восстановления и предотвращения загрязнения водных объектов проектом внесения изменений в генеральный план рекомендуются следующие мероприятия: </w:t>
      </w:r>
    </w:p>
    <w:p w:rsidR="007D163E" w:rsidRPr="00DE6B18" w:rsidRDefault="007D163E" w:rsidP="007D163E">
      <w:pPr>
        <w:pStyle w:val="---"/>
      </w:pPr>
      <w:r w:rsidRPr="00DE6B18">
        <w:t>организация водоохранных зон и прибрежных защитных полос водных объектов;</w:t>
      </w:r>
    </w:p>
    <w:p w:rsidR="007D163E" w:rsidRPr="00DE6B18" w:rsidRDefault="007D163E" w:rsidP="007D163E">
      <w:pPr>
        <w:pStyle w:val="---"/>
      </w:pPr>
      <w:r w:rsidRPr="00DE6B18">
        <w:t xml:space="preserve"> очистка территории водоохранных зон от несанкционированных свалок бытового и строительного мусора, отходов производства;</w:t>
      </w:r>
    </w:p>
    <w:p w:rsidR="007D163E" w:rsidRPr="00DE6B18" w:rsidRDefault="007D163E" w:rsidP="007D163E">
      <w:pPr>
        <w:pStyle w:val="---"/>
      </w:pPr>
      <w:r w:rsidRPr="00DE6B18">
        <w:t>благоустройство и расчистка русел рек, ручьев и озер, проведение берегоукрепительных работ;</w:t>
      </w:r>
    </w:p>
    <w:p w:rsidR="007D163E" w:rsidRPr="00DE6B18" w:rsidRDefault="007D163E" w:rsidP="007D163E">
      <w:pPr>
        <w:pStyle w:val="---"/>
      </w:pPr>
      <w:r w:rsidRPr="00DE6B18">
        <w:t>разработка эффективных мер по предупреждению аварийных ситуаций на промышленных предприятиях, сбросов загрязняющих веществ в водные объекты и устранению их последствий;</w:t>
      </w:r>
    </w:p>
    <w:p w:rsidR="007D163E" w:rsidRPr="00DE6B18" w:rsidRDefault="007D163E" w:rsidP="007D163E">
      <w:pPr>
        <w:pStyle w:val="---"/>
      </w:pPr>
      <w:r w:rsidRPr="00DE6B18">
        <w:t>организация контроля уровня загрязнения поверхностных и грунтовых вод.</w:t>
      </w:r>
    </w:p>
    <w:p w:rsidR="007D163E" w:rsidRPr="00DE6B18" w:rsidRDefault="007D163E" w:rsidP="007D163E">
      <w:pPr>
        <w:pStyle w:val="000"/>
      </w:pPr>
      <w:r w:rsidRPr="00DE6B18">
        <w:t>Захоронение и сброс радиоактивных и токсичных веществ (материалов) в водные объекты запрещаются.</w:t>
      </w:r>
    </w:p>
    <w:p w:rsidR="007D163E" w:rsidRPr="00DE6B18" w:rsidRDefault="007D163E" w:rsidP="007D163E">
      <w:pPr>
        <w:pStyle w:val="000"/>
      </w:pPr>
      <w:r w:rsidRPr="00DE6B18">
        <w:t>Сброс сточных вод, содержащих токсичные вещества (материалы), в водные объекты допускается только после их очистки в установленном порядке.</w:t>
      </w:r>
    </w:p>
    <w:p w:rsidR="007D163E" w:rsidRPr="00DE6B18" w:rsidRDefault="007D163E" w:rsidP="007D163E">
      <w:pPr>
        <w:pStyle w:val="000"/>
      </w:pPr>
      <w:r w:rsidRPr="00DE6B18">
        <w:t>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не допускать загрязнение, засорение и истощение водных объектов.</w:t>
      </w:r>
    </w:p>
    <w:p w:rsidR="007D163E" w:rsidRPr="00DE6B18" w:rsidRDefault="007D163E" w:rsidP="007D163E">
      <w:pPr>
        <w:pStyle w:val="110"/>
        <w:numPr>
          <w:ilvl w:val="1"/>
          <w:numId w:val="35"/>
        </w:numPr>
      </w:pPr>
      <w:bookmarkStart w:id="177" w:name="_Toc52284482"/>
      <w:bookmarkStart w:id="178" w:name="_Toc89329837"/>
      <w:r w:rsidRPr="00DE6B18">
        <w:t>Мероприятия по охране почв</w:t>
      </w:r>
      <w:bookmarkEnd w:id="177"/>
      <w:bookmarkEnd w:id="178"/>
    </w:p>
    <w:p w:rsidR="007D163E" w:rsidRPr="00DE6B18" w:rsidRDefault="007D163E" w:rsidP="007D163E">
      <w:pPr>
        <w:pStyle w:val="000"/>
      </w:pPr>
      <w:r w:rsidRPr="00DE6B18">
        <w:t>Для предотвращения загрязнения, деградации и разрушения почвенного покрова в границах округа рекомендуется проведение следующих мероприятий:</w:t>
      </w:r>
    </w:p>
    <w:p w:rsidR="007D163E" w:rsidRPr="00DE6B18" w:rsidRDefault="007D163E" w:rsidP="007D163E">
      <w:pPr>
        <w:pStyle w:val="---"/>
      </w:pPr>
      <w:r w:rsidRPr="00DE6B18">
        <w:t>мониторинг степени загрязнения почвы на селитебных территориях, в зоне влияния предприятий, в местах добычи полезных ископаемых;</w:t>
      </w:r>
    </w:p>
    <w:p w:rsidR="007D163E" w:rsidRPr="00DE6B18" w:rsidRDefault="007D163E" w:rsidP="007D163E">
      <w:pPr>
        <w:pStyle w:val="---"/>
      </w:pPr>
      <w:r w:rsidRPr="00DE6B18">
        <w:t>проведение технической рекультивации земель, нарушенных при строительстве и прокладке инженерных сетей;</w:t>
      </w:r>
    </w:p>
    <w:p w:rsidR="007D163E" w:rsidRPr="00DE6B18" w:rsidRDefault="007D163E" w:rsidP="007D163E">
      <w:pPr>
        <w:pStyle w:val="---"/>
      </w:pPr>
      <w:r w:rsidRPr="00DE6B18">
        <w:t>контроль за качеством и своевременностью выполнения работ по рекультивации нарушенных земель;</w:t>
      </w:r>
    </w:p>
    <w:p w:rsidR="007D163E" w:rsidRPr="00DE6B18" w:rsidRDefault="007D163E" w:rsidP="007D163E">
      <w:pPr>
        <w:pStyle w:val="---"/>
      </w:pPr>
      <w:r w:rsidRPr="00DE6B18">
        <w:t>предотвращение загрязнения земель неочищенными сточными водами, производственными и прочими технологическими отходами;</w:t>
      </w:r>
    </w:p>
    <w:p w:rsidR="007D163E" w:rsidRPr="00DE6B18" w:rsidRDefault="007D163E" w:rsidP="007D163E">
      <w:pPr>
        <w:pStyle w:val="---"/>
      </w:pPr>
      <w:r w:rsidRPr="00DE6B18">
        <w:t>устройство зеленых лесных полос вдоль магистральных транспортных коммуникаций;</w:t>
      </w:r>
    </w:p>
    <w:p w:rsidR="007D163E" w:rsidRPr="00DE6B18" w:rsidRDefault="007D163E" w:rsidP="007D163E">
      <w:pPr>
        <w:pStyle w:val="---"/>
      </w:pPr>
      <w:r w:rsidRPr="00DE6B18">
        <w:t>организация и обеспечение планово-регулярной очистки территории поселений от жидких и твердых бытовых отходов;</w:t>
      </w:r>
    </w:p>
    <w:p w:rsidR="007D163E" w:rsidRPr="00DE6B18" w:rsidRDefault="007D163E" w:rsidP="007D163E">
      <w:pPr>
        <w:pStyle w:val="---"/>
      </w:pPr>
      <w:r w:rsidRPr="00DE6B18">
        <w:t>выявление и ликвидация несанкционированных свалок, захламленных участков с последующей рекультивацией территории.</w:t>
      </w:r>
    </w:p>
    <w:p w:rsidR="007D163E" w:rsidRPr="00DE6B18" w:rsidRDefault="007D163E" w:rsidP="007D163E">
      <w:pPr>
        <w:pStyle w:val="110"/>
        <w:numPr>
          <w:ilvl w:val="1"/>
          <w:numId w:val="35"/>
        </w:numPr>
      </w:pPr>
      <w:bookmarkStart w:id="179" w:name="_Toc52284483"/>
      <w:bookmarkStart w:id="180" w:name="_Toc89329838"/>
      <w:r w:rsidRPr="00DE6B18">
        <w:t>Мероприятия по санитарной очистке территории</w:t>
      </w:r>
      <w:bookmarkEnd w:id="179"/>
      <w:bookmarkEnd w:id="180"/>
    </w:p>
    <w:p w:rsidR="007D163E" w:rsidRPr="00DE6B18" w:rsidRDefault="007D163E" w:rsidP="007D163E">
      <w:pPr>
        <w:pStyle w:val="000"/>
      </w:pPr>
      <w:r w:rsidRPr="00DE6B18">
        <w:t xml:space="preserve">Экологическая обстановка является одним из основных факторов, оказывающих существенное влияние на социальную и демографическую ситуацию. </w:t>
      </w:r>
    </w:p>
    <w:p w:rsidR="007D163E" w:rsidRPr="00DE6B18" w:rsidRDefault="007D163E" w:rsidP="007D163E">
      <w:pPr>
        <w:pStyle w:val="000"/>
      </w:pPr>
      <w:r w:rsidRPr="00DE6B18">
        <w:t xml:space="preserve">Полигон ТКО, площадью 3 га, расположен вне границ поселения в 2,5 км от населенного пункта по дороге в направлении сельского поселения. Данных об проектной вместимости и доли накоплениях на полигоне, а также необходимости расширения предоставлено не было.  </w:t>
      </w:r>
    </w:p>
    <w:p w:rsidR="007D163E" w:rsidRPr="00DE6B18" w:rsidRDefault="007D163E" w:rsidP="007D163E">
      <w:pPr>
        <w:pStyle w:val="110"/>
        <w:numPr>
          <w:ilvl w:val="1"/>
          <w:numId w:val="35"/>
        </w:numPr>
      </w:pPr>
      <w:bookmarkStart w:id="181" w:name="_Toc52284484"/>
      <w:bookmarkStart w:id="182" w:name="_Toc89329839"/>
      <w:r w:rsidRPr="00DE6B18">
        <w:t>Мероприятия по установлению СЗЗ и соблюдению их режимов</w:t>
      </w:r>
      <w:bookmarkEnd w:id="181"/>
      <w:bookmarkEnd w:id="182"/>
    </w:p>
    <w:p w:rsidR="007D163E" w:rsidRPr="00DE6B18" w:rsidRDefault="007D163E" w:rsidP="007D163E">
      <w:pPr>
        <w:pStyle w:val="000"/>
      </w:pPr>
      <w:r w:rsidRPr="00DE6B18">
        <w:t>На территории поселения планируется размещение новых промышленных предприятий и линейных объектов, для которых требуется установление санитарно-защитных зон (таблица 10.5.1.).</w:t>
      </w:r>
    </w:p>
    <w:p w:rsidR="007D163E" w:rsidRPr="00DE6B18" w:rsidRDefault="007D163E" w:rsidP="007D163E">
      <w:pPr>
        <w:pStyle w:val="1fc"/>
      </w:pPr>
      <w:r w:rsidRPr="00DE6B18">
        <w:t xml:space="preserve">Таблица 10.5.1. Размеры ориентировочных санитарно-защитных зон планируемых предприятий и объектов </w:t>
      </w:r>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4394"/>
        <w:gridCol w:w="2838"/>
      </w:tblGrid>
      <w:tr w:rsidR="007D163E" w:rsidRPr="00DE6B18" w:rsidTr="00A556FF">
        <w:trPr>
          <w:jc w:val="center"/>
        </w:trPr>
        <w:tc>
          <w:tcPr>
            <w:tcW w:w="704" w:type="dxa"/>
            <w:shd w:val="clear" w:color="auto" w:fill="FFC000"/>
            <w:vAlign w:val="center"/>
          </w:tcPr>
          <w:p w:rsidR="007D163E" w:rsidRPr="00DE6B18" w:rsidRDefault="007D163E" w:rsidP="00A556FF">
            <w:pPr>
              <w:pStyle w:val="1fa"/>
              <w:jc w:val="center"/>
              <w:rPr>
                <w:b/>
              </w:rPr>
            </w:pPr>
            <w:r w:rsidRPr="00DE6B18">
              <w:rPr>
                <w:b/>
              </w:rPr>
              <w:t>№п/п</w:t>
            </w:r>
          </w:p>
        </w:tc>
        <w:tc>
          <w:tcPr>
            <w:tcW w:w="1985" w:type="dxa"/>
            <w:shd w:val="clear" w:color="auto" w:fill="FFC000"/>
            <w:vAlign w:val="center"/>
          </w:tcPr>
          <w:p w:rsidR="007D163E" w:rsidRPr="00DE6B18" w:rsidRDefault="007D163E" w:rsidP="00A556FF">
            <w:pPr>
              <w:pStyle w:val="1fa"/>
              <w:jc w:val="center"/>
              <w:rPr>
                <w:b/>
              </w:rPr>
            </w:pPr>
            <w:r w:rsidRPr="00DE6B18">
              <w:rPr>
                <w:b/>
              </w:rPr>
              <w:t>Местоположение</w:t>
            </w:r>
          </w:p>
        </w:tc>
        <w:tc>
          <w:tcPr>
            <w:tcW w:w="4394" w:type="dxa"/>
            <w:shd w:val="clear" w:color="auto" w:fill="FFC000"/>
            <w:vAlign w:val="center"/>
          </w:tcPr>
          <w:p w:rsidR="007D163E" w:rsidRPr="00DE6B18" w:rsidRDefault="007D163E" w:rsidP="00A556FF">
            <w:pPr>
              <w:pStyle w:val="1fa"/>
              <w:jc w:val="center"/>
              <w:rPr>
                <w:b/>
              </w:rPr>
            </w:pPr>
            <w:r w:rsidRPr="00DE6B18">
              <w:rPr>
                <w:b/>
              </w:rPr>
              <w:t>Краткая характеристика</w:t>
            </w:r>
          </w:p>
          <w:p w:rsidR="007D163E" w:rsidRPr="00DE6B18" w:rsidRDefault="007D163E" w:rsidP="00A556FF">
            <w:pPr>
              <w:pStyle w:val="1fa"/>
              <w:jc w:val="center"/>
              <w:rPr>
                <w:b/>
              </w:rPr>
            </w:pPr>
            <w:r w:rsidRPr="00DE6B18">
              <w:rPr>
                <w:b/>
              </w:rPr>
              <w:t>деятельности</w:t>
            </w:r>
          </w:p>
        </w:tc>
        <w:tc>
          <w:tcPr>
            <w:tcW w:w="2838" w:type="dxa"/>
            <w:shd w:val="clear" w:color="auto" w:fill="FFC000"/>
            <w:vAlign w:val="center"/>
          </w:tcPr>
          <w:p w:rsidR="007D163E" w:rsidRPr="00DE6B18" w:rsidRDefault="007D163E" w:rsidP="00A556FF">
            <w:pPr>
              <w:pStyle w:val="1fa"/>
              <w:jc w:val="center"/>
              <w:rPr>
                <w:b/>
              </w:rPr>
            </w:pPr>
            <w:r w:rsidRPr="00DE6B18">
              <w:rPr>
                <w:b/>
              </w:rPr>
              <w:t>СЗЗ (ориентировочные), м</w:t>
            </w:r>
          </w:p>
        </w:tc>
      </w:tr>
      <w:tr w:rsidR="007D163E" w:rsidRPr="00DE6B18" w:rsidTr="00A556FF">
        <w:trPr>
          <w:jc w:val="center"/>
        </w:trPr>
        <w:tc>
          <w:tcPr>
            <w:tcW w:w="704" w:type="dxa"/>
            <w:shd w:val="clear" w:color="auto" w:fill="auto"/>
            <w:vAlign w:val="center"/>
          </w:tcPr>
          <w:p w:rsidR="007D163E" w:rsidRPr="00DE6B18" w:rsidRDefault="007D163E" w:rsidP="00A556FF">
            <w:pPr>
              <w:pStyle w:val="1fa"/>
              <w:jc w:val="center"/>
            </w:pPr>
            <w:r w:rsidRPr="00DE6B18">
              <w:t>1</w:t>
            </w:r>
          </w:p>
        </w:tc>
        <w:tc>
          <w:tcPr>
            <w:tcW w:w="1985" w:type="dxa"/>
            <w:shd w:val="clear" w:color="auto" w:fill="auto"/>
          </w:tcPr>
          <w:p w:rsidR="007D163E" w:rsidRPr="00DE6B18" w:rsidRDefault="007D163E" w:rsidP="00A556FF">
            <w:pPr>
              <w:pStyle w:val="1fa"/>
            </w:pPr>
            <w:r w:rsidRPr="00DE6B18">
              <w:t>Лаврентия</w:t>
            </w:r>
          </w:p>
        </w:tc>
        <w:tc>
          <w:tcPr>
            <w:tcW w:w="4394" w:type="dxa"/>
            <w:shd w:val="clear" w:color="auto" w:fill="auto"/>
          </w:tcPr>
          <w:p w:rsidR="007D163E" w:rsidRPr="00DE6B18" w:rsidRDefault="007D163E" w:rsidP="00A556FF">
            <w:pPr>
              <w:pStyle w:val="1fa"/>
            </w:pPr>
            <w:r w:rsidRPr="00DE6B18">
              <w:t>Строительство птицефабрики</w:t>
            </w:r>
          </w:p>
        </w:tc>
        <w:tc>
          <w:tcPr>
            <w:tcW w:w="2838" w:type="dxa"/>
            <w:shd w:val="clear" w:color="auto" w:fill="auto"/>
            <w:vAlign w:val="center"/>
          </w:tcPr>
          <w:p w:rsidR="007D163E" w:rsidRPr="00DE6B18" w:rsidRDefault="007D163E" w:rsidP="00A556FF">
            <w:pPr>
              <w:pStyle w:val="1fa"/>
              <w:jc w:val="center"/>
            </w:pPr>
            <w:r w:rsidRPr="00DE6B18">
              <w:t>300</w:t>
            </w:r>
          </w:p>
        </w:tc>
      </w:tr>
      <w:tr w:rsidR="007D163E" w:rsidRPr="00DE6B18" w:rsidTr="00A556FF">
        <w:trPr>
          <w:jc w:val="center"/>
        </w:trPr>
        <w:tc>
          <w:tcPr>
            <w:tcW w:w="704" w:type="dxa"/>
            <w:shd w:val="clear" w:color="auto" w:fill="auto"/>
            <w:vAlign w:val="center"/>
          </w:tcPr>
          <w:p w:rsidR="007D163E" w:rsidRPr="00DE6B18" w:rsidRDefault="007D163E" w:rsidP="00A556FF">
            <w:pPr>
              <w:pStyle w:val="1fa"/>
              <w:jc w:val="center"/>
            </w:pPr>
            <w:r w:rsidRPr="00DE6B18">
              <w:t>2</w:t>
            </w:r>
          </w:p>
        </w:tc>
        <w:tc>
          <w:tcPr>
            <w:tcW w:w="1985" w:type="dxa"/>
            <w:shd w:val="clear" w:color="auto" w:fill="auto"/>
          </w:tcPr>
          <w:p w:rsidR="007D163E" w:rsidRPr="00DE6B18" w:rsidRDefault="007D163E" w:rsidP="00A556FF">
            <w:pPr>
              <w:pStyle w:val="1fa"/>
            </w:pPr>
            <w:r w:rsidRPr="00DE6B18">
              <w:t>Лаврентия</w:t>
            </w:r>
          </w:p>
        </w:tc>
        <w:tc>
          <w:tcPr>
            <w:tcW w:w="4394" w:type="dxa"/>
            <w:shd w:val="clear" w:color="auto" w:fill="auto"/>
          </w:tcPr>
          <w:p w:rsidR="007D163E" w:rsidRPr="00DE6B18" w:rsidRDefault="007D163E" w:rsidP="00A556FF">
            <w:pPr>
              <w:pStyle w:val="1fa"/>
            </w:pPr>
            <w:r w:rsidRPr="00DE6B18">
              <w:t>Кладбище</w:t>
            </w:r>
          </w:p>
        </w:tc>
        <w:tc>
          <w:tcPr>
            <w:tcW w:w="2838" w:type="dxa"/>
            <w:shd w:val="clear" w:color="auto" w:fill="auto"/>
            <w:vAlign w:val="center"/>
          </w:tcPr>
          <w:p w:rsidR="007D163E" w:rsidRPr="00DE6B18" w:rsidRDefault="007D163E" w:rsidP="00A556FF">
            <w:pPr>
              <w:pStyle w:val="1fa"/>
              <w:jc w:val="center"/>
            </w:pPr>
            <w:r w:rsidRPr="00DE6B18">
              <w:t>50</w:t>
            </w:r>
          </w:p>
        </w:tc>
      </w:tr>
    </w:tbl>
    <w:p w:rsidR="007D163E" w:rsidRPr="00DE6B18" w:rsidRDefault="007D163E" w:rsidP="007D163E">
      <w:pPr>
        <w:pStyle w:val="000"/>
      </w:pPr>
    </w:p>
    <w:p w:rsidR="007D163E" w:rsidRPr="00DE6B18" w:rsidRDefault="007D163E" w:rsidP="007D163E">
      <w:pPr>
        <w:pStyle w:val="000"/>
      </w:pPr>
      <w:r w:rsidRPr="00DE6B18">
        <w:t>Согласно СанПиН 2.2.1/2.1.1.1200-03 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7D163E" w:rsidRPr="00DE6B18" w:rsidRDefault="007D163E" w:rsidP="007D163E">
      <w:pPr>
        <w:pStyle w:val="000"/>
      </w:pPr>
      <w:r w:rsidRPr="00DE6B18">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 Следовательно, каждое предприятие I-III классов опасности должно разработать «Проект обоснования размера санитарно-защитной зоны», где будет определен и подтвержден результатами натурных исследований размер СЗЗ. Проект СЗЗ должен быть разработан с учетом архитектурно-планировочных ограничений градостроительной документации.</w:t>
      </w:r>
    </w:p>
    <w:p w:rsidR="007D163E" w:rsidRPr="00DE6B18" w:rsidRDefault="007D163E" w:rsidP="007D163E">
      <w:pPr>
        <w:pStyle w:val="000"/>
      </w:pPr>
      <w:r w:rsidRPr="00DE6B18">
        <w:t>В настоящем проекте планируемые объекты, являющиеся источниками негативного воздействия на окружающую среду и здоровье человека, размещены с учетом рекомендуемых СанПиН 2.2.1/2.1.1.1200-03 размеров СЗЗ (согласно виду планируемой хозяйственной деятельности).</w:t>
      </w:r>
    </w:p>
    <w:p w:rsidR="007D163E" w:rsidRPr="00DE6B18" w:rsidRDefault="007D163E" w:rsidP="007D163E">
      <w:pPr>
        <w:pStyle w:val="000"/>
      </w:pPr>
      <w:r w:rsidRPr="00DE6B18">
        <w:t>В целях обеспечения безопасного проживания населения на территории поселения необходимо проведение следующих мероприятий:</w:t>
      </w:r>
    </w:p>
    <w:p w:rsidR="007D163E" w:rsidRPr="00DE6B18" w:rsidRDefault="007D163E" w:rsidP="007D163E">
      <w:pPr>
        <w:pStyle w:val="---"/>
      </w:pPr>
      <w:r w:rsidRPr="00DE6B18">
        <w:t>инвентаризация источников негативного воздействия;</w:t>
      </w:r>
    </w:p>
    <w:p w:rsidR="007D163E" w:rsidRPr="00DE6B18" w:rsidRDefault="007D163E" w:rsidP="007D163E">
      <w:pPr>
        <w:pStyle w:val="---"/>
      </w:pPr>
      <w:r w:rsidRPr="00DE6B18">
        <w:t xml:space="preserve">определение количества жителей, проживающих в границах нормативных и утвержденных СЗЗ, и решение вопроса по переселению жителей из СЗЗ или выносу предприятий на достаточное удаление от жилой застройки; </w:t>
      </w:r>
    </w:p>
    <w:p w:rsidR="007D163E" w:rsidRPr="00DE6B18" w:rsidRDefault="007D163E" w:rsidP="007D163E">
      <w:pPr>
        <w:pStyle w:val="---"/>
      </w:pPr>
      <w:r w:rsidRPr="00DE6B18">
        <w:t>всем существующим и планируемым предприятиям и промышленным объектам I-III классов опасности разработать и утвердить проекты обоснования санитарно-защитных зон;</w:t>
      </w:r>
    </w:p>
    <w:p w:rsidR="007D163E" w:rsidRPr="00DE6B18" w:rsidRDefault="007D163E" w:rsidP="007D163E">
      <w:pPr>
        <w:pStyle w:val="---"/>
      </w:pPr>
      <w:r w:rsidRPr="00DE6B18">
        <w:t>для групп промышленных предприятий (промышленных узлов) установить единую санитарно-защитную зону с учетом суммарных выбросов и физического воздействия всех источников, а также результатов годичного цикла натурных наблюдений для действующих предприятий;</w:t>
      </w:r>
    </w:p>
    <w:p w:rsidR="007D163E" w:rsidRPr="00DE6B18" w:rsidRDefault="007D163E" w:rsidP="007D163E">
      <w:pPr>
        <w:pStyle w:val="---"/>
      </w:pPr>
      <w:r w:rsidRPr="00DE6B18">
        <w:t>функциональное зонирование территории населенных пунктов с оптимальным размещением промышленных зон относительно селитебной территории (создание санитарно-защитного барьера между территорией предприятия (группы предприятий) и территорией жилой застройки, с учетом преобладающего направления ветра);</w:t>
      </w:r>
    </w:p>
    <w:p w:rsidR="007D163E" w:rsidRPr="00DE6B18" w:rsidRDefault="007D163E" w:rsidP="007D163E">
      <w:pPr>
        <w:pStyle w:val="---"/>
      </w:pPr>
      <w:r w:rsidRPr="00DE6B18">
        <w:t>организация мониторинга за состоянием атмосферного воздуха на границе СЗЗ предприятий и промышленных объектов и в жилой зоне;</w:t>
      </w:r>
    </w:p>
    <w:p w:rsidR="007D163E" w:rsidRPr="00DE6B18" w:rsidRDefault="007D163E" w:rsidP="007D163E">
      <w:pPr>
        <w:pStyle w:val="---"/>
      </w:pPr>
      <w:r w:rsidRPr="00DE6B18">
        <w:t>организация и благоустройство, озеленение СЗЗ промышленных предприятий;</w:t>
      </w:r>
    </w:p>
    <w:p w:rsidR="007D163E" w:rsidRPr="00DE6B18" w:rsidRDefault="007D163E" w:rsidP="007D163E">
      <w:pPr>
        <w:pStyle w:val="---"/>
      </w:pPr>
      <w:r w:rsidRPr="00DE6B18">
        <w:t>недопущение строительства жилых и рекреационных объектов в границах СЗЗ существующих предприятий и объектов;</w:t>
      </w:r>
    </w:p>
    <w:p w:rsidR="007D163E" w:rsidRPr="00DE6B18" w:rsidRDefault="007D163E" w:rsidP="007D163E">
      <w:pPr>
        <w:pStyle w:val="---"/>
      </w:pPr>
      <w:r w:rsidRPr="00DE6B18">
        <w:t>запрет увеличения объемов производства вблизи жилой застройки без усовершенствования технологии;</w:t>
      </w:r>
    </w:p>
    <w:p w:rsidR="007D163E" w:rsidRPr="00DE6B18" w:rsidRDefault="007D163E" w:rsidP="007D163E">
      <w:pPr>
        <w:pStyle w:val="---"/>
      </w:pPr>
      <w:r w:rsidRPr="00DE6B18">
        <w:t>выполнение компенсационных мероприятий в области здравоохранения для защиты населения от вредных факторов воздушной среды (в том числе и для населения, жилая застройка которых находится в СЗЗ промышленных предприятий и объектов);</w:t>
      </w:r>
    </w:p>
    <w:p w:rsidR="007D163E" w:rsidRPr="00DE6B18" w:rsidRDefault="007D163E" w:rsidP="007D163E">
      <w:pPr>
        <w:pStyle w:val="---"/>
      </w:pPr>
      <w:r w:rsidRPr="00DE6B18">
        <w:t>проведение мероприятий, направленных на исключение расположения жилой застройки в СЗЗ промышленных предприятий и объектов с учетом следующих возможностей, определяемых СанПиН 2.2.1/2.1.1.1200-03:</w:t>
      </w:r>
    </w:p>
    <w:p w:rsidR="007D163E" w:rsidRPr="00DE6B18" w:rsidRDefault="007D163E" w:rsidP="007D163E">
      <w:pPr>
        <w:pStyle w:val="---"/>
      </w:pPr>
      <w:r w:rsidRPr="00DE6B18">
        <w:t>для действующих промышленных объектов и производств, в СЗЗ которых попадает жилая застройка, необходимо изменение размера (уменьшение) санитарно-защитных зон, которое должно сопровождаться разработкой проекта, обосновывающего необходимые изменения. 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w:t>
      </w:r>
    </w:p>
    <w:p w:rsidR="007D163E" w:rsidRPr="00DE6B18" w:rsidRDefault="007D163E" w:rsidP="007D163E">
      <w:pPr>
        <w:pStyle w:val="---"/>
      </w:pPr>
      <w:r w:rsidRPr="00DE6B18">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субъекта Российской Федерации или его заместителя на основании:</w:t>
      </w:r>
    </w:p>
    <w:p w:rsidR="007D163E" w:rsidRPr="00DE6B18" w:rsidRDefault="007D163E" w:rsidP="007D163E">
      <w:pPr>
        <w:pStyle w:val="a3"/>
      </w:pPr>
      <w:r w:rsidRPr="00DE6B18">
        <w:t>действующих санитарно-эпидемиологических правил и нормативов;</w:t>
      </w:r>
    </w:p>
    <w:p w:rsidR="007D163E" w:rsidRPr="00DE6B18" w:rsidRDefault="007D163E" w:rsidP="007D163E">
      <w:pPr>
        <w:pStyle w:val="a3"/>
      </w:pPr>
      <w:r w:rsidRPr="00DE6B18">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7D163E" w:rsidRPr="00DE6B18" w:rsidRDefault="007D163E" w:rsidP="007D163E">
      <w:pPr>
        <w:pStyle w:val="000"/>
      </w:pPr>
      <w:r w:rsidRPr="00DE6B18">
        <w:t>Размер санитарно-защитной зоны для действующих объектов может быть уменьшен при:</w:t>
      </w:r>
    </w:p>
    <w:p w:rsidR="007D163E" w:rsidRPr="00DE6B18" w:rsidRDefault="007D163E" w:rsidP="007D163E">
      <w:pPr>
        <w:pStyle w:val="---"/>
      </w:pPr>
      <w:r w:rsidRPr="00DE6B18">
        <w:t>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предприятий I и II класса опасности (не менее пятидесяти дней исследований на каждый ингредиент в отдельной точке) и измерений и оценке риска для здоровья;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7D163E" w:rsidRPr="00DE6B18" w:rsidRDefault="007D163E" w:rsidP="007D163E">
      <w:pPr>
        <w:pStyle w:val="---"/>
      </w:pPr>
      <w:r w:rsidRPr="00DE6B18">
        <w:t>подтверждении измерениями уровней физического воздействия на атмосферный воздух на границе санитарно-защитной зоны до гигиенических нормативов и ниже;</w:t>
      </w:r>
    </w:p>
    <w:p w:rsidR="007D163E" w:rsidRPr="00DE6B18" w:rsidRDefault="007D163E" w:rsidP="007D163E">
      <w:pPr>
        <w:pStyle w:val="---"/>
      </w:pPr>
      <w:r w:rsidRPr="00DE6B18">
        <w:t>уменьшении мощности, изменении состава, перепрофилировании промышленных объектов и производств и связанном с этим изменении класса опасности;</w:t>
      </w:r>
    </w:p>
    <w:p w:rsidR="007D163E" w:rsidRPr="00DE6B18" w:rsidRDefault="007D163E" w:rsidP="007D163E">
      <w:pPr>
        <w:pStyle w:val="---"/>
      </w:pPr>
      <w:r w:rsidRPr="00DE6B18">
        <w:t>внедрении передовых технологических решений, эффективных очистных сооружений, направленных на сокращение уровней воздействия на среду обитания.</w:t>
      </w:r>
    </w:p>
    <w:p w:rsidR="007D163E" w:rsidRPr="00DE6B18" w:rsidRDefault="007D163E" w:rsidP="007D163E">
      <w:pPr>
        <w:pStyle w:val="000"/>
      </w:pPr>
      <w:r w:rsidRPr="00DE6B18">
        <w:t xml:space="preserve">Если данные мероприятия не будут проведены и, тем самым, не будет подтверждения соответствия уровня техногенного воздействия допустимым нормам, сокращения санитарно-защитной зоны не последует. В таком случае должен решаться вопрос: </w:t>
      </w:r>
    </w:p>
    <w:p w:rsidR="007D163E" w:rsidRPr="00DE6B18" w:rsidRDefault="007D163E" w:rsidP="007D163E">
      <w:pPr>
        <w:pStyle w:val="---"/>
      </w:pPr>
      <w:r w:rsidRPr="00DE6B18">
        <w:t>вывод за пределы населенных пунктов предприятий, неспособных обеспечить безопасный уровень воздействия на окружающую среду, или их перепрофилирование;</w:t>
      </w:r>
    </w:p>
    <w:p w:rsidR="007D163E" w:rsidRPr="00DE6B18" w:rsidRDefault="007D163E" w:rsidP="007D163E">
      <w:pPr>
        <w:pStyle w:val="000"/>
      </w:pPr>
      <w:r w:rsidRPr="00DE6B18">
        <w:t>переселение жителей за пределы санитарно-защитных зон, создание благоприятных условий для переселения на экологически безопасные территории, за счет предприятий-загрязнителей</w:t>
      </w:r>
    </w:p>
    <w:p w:rsidR="007D163E" w:rsidRPr="00DE6B18" w:rsidRDefault="007D163E" w:rsidP="007D163E">
      <w:pPr>
        <w:pStyle w:val="1f3"/>
        <w:numPr>
          <w:ilvl w:val="0"/>
          <w:numId w:val="35"/>
        </w:numPr>
      </w:pPr>
      <w:bookmarkStart w:id="183" w:name="_Toc52284485"/>
      <w:bookmarkStart w:id="184" w:name="_Toc89329840"/>
      <w:r w:rsidRPr="00DE6B18">
        <w:t>Развитие сети особо охраняемых природных территорий</w:t>
      </w:r>
      <w:bookmarkEnd w:id="183"/>
      <w:bookmarkEnd w:id="184"/>
    </w:p>
    <w:p w:rsidR="007D163E" w:rsidRPr="00DE6B18" w:rsidRDefault="007D163E" w:rsidP="007D163E">
      <w:pPr>
        <w:pStyle w:val="000"/>
      </w:pPr>
      <w:r w:rsidRPr="00DE6B18">
        <w:t xml:space="preserve">На территории поселения не планируется размещения объектов особо охраняемых территорий. </w:t>
      </w:r>
    </w:p>
    <w:p w:rsidR="007D163E" w:rsidRPr="00DE6B18" w:rsidRDefault="007D163E" w:rsidP="007D163E">
      <w:pPr>
        <w:pStyle w:val="1f3"/>
        <w:numPr>
          <w:ilvl w:val="0"/>
          <w:numId w:val="35"/>
        </w:numPr>
      </w:pPr>
      <w:bookmarkStart w:id="185" w:name="_Toc52284486"/>
      <w:bookmarkStart w:id="186" w:name="_Toc89329841"/>
      <w:r w:rsidRPr="00DE6B18">
        <w:t>Основные факторы риска возникновения ЧС природного и техногенного характера</w:t>
      </w:r>
      <w:bookmarkEnd w:id="185"/>
      <w:bookmarkEnd w:id="186"/>
    </w:p>
    <w:p w:rsidR="007D163E" w:rsidRPr="00DE6B18" w:rsidRDefault="007D163E" w:rsidP="007D163E">
      <w:pPr>
        <w:pStyle w:val="110"/>
        <w:numPr>
          <w:ilvl w:val="1"/>
          <w:numId w:val="35"/>
        </w:numPr>
      </w:pPr>
      <w:bookmarkStart w:id="187" w:name="_Toc52284487"/>
      <w:bookmarkStart w:id="188" w:name="_Toc89329842"/>
      <w:r w:rsidRPr="00DE6B18">
        <w:t>Чрезвычайные ситуации природного характера и мероприятия по их предотвращению</w:t>
      </w:r>
      <w:bookmarkEnd w:id="187"/>
      <w:bookmarkEnd w:id="188"/>
    </w:p>
    <w:p w:rsidR="007D163E" w:rsidRPr="00DE6B18" w:rsidRDefault="007D163E" w:rsidP="007D163E">
      <w:pPr>
        <w:pStyle w:val="000"/>
      </w:pPr>
      <w:r w:rsidRPr="00DE6B18">
        <w:t>Источниками ЧС могут оказаться как природные факторы, так и факторы техногенного происхождения.</w:t>
      </w:r>
    </w:p>
    <w:p w:rsidR="007D163E" w:rsidRPr="00DE6B18" w:rsidRDefault="007D163E" w:rsidP="007D163E">
      <w:pPr>
        <w:pStyle w:val="000"/>
      </w:pPr>
      <w:r w:rsidRPr="00DE6B18">
        <w:t xml:space="preserve">Риски возникновения радиоактивного, химического заражения (загрязнения) и катастрофического затопления не прогнозируются и не рассматриваются в связи с отсутствием объектов радиационной и химической опасности, а также отсутствием гидродинамической опасности и зон их влияния на территорию. </w:t>
      </w:r>
    </w:p>
    <w:p w:rsidR="007D163E" w:rsidRPr="00DE6B18" w:rsidRDefault="007D163E" w:rsidP="007D163E">
      <w:pPr>
        <w:pStyle w:val="1112"/>
        <w:numPr>
          <w:ilvl w:val="2"/>
          <w:numId w:val="35"/>
        </w:numPr>
      </w:pPr>
      <w:bookmarkStart w:id="189" w:name="_Toc52284488"/>
      <w:bookmarkStart w:id="190" w:name="_Toc89329843"/>
      <w:r w:rsidRPr="00DE6B18">
        <w:t>Опасные геологические процессы</w:t>
      </w:r>
      <w:bookmarkEnd w:id="189"/>
      <w:bookmarkEnd w:id="190"/>
    </w:p>
    <w:p w:rsidR="007D163E" w:rsidRPr="00DE6B18" w:rsidRDefault="007D163E" w:rsidP="007D163E">
      <w:pPr>
        <w:pStyle w:val="000"/>
      </w:pPr>
      <w:r w:rsidRPr="00DE6B18">
        <w:t>Основными физико-геологическими явлениями, распространенными на территории поселения, затрудняющими освоение и защиту территорий, являются:</w:t>
      </w:r>
    </w:p>
    <w:p w:rsidR="007D163E" w:rsidRPr="00DE6B18" w:rsidRDefault="007D163E" w:rsidP="007D163E">
      <w:pPr>
        <w:pStyle w:val="000"/>
        <w:numPr>
          <w:ilvl w:val="0"/>
          <w:numId w:val="53"/>
        </w:numPr>
      </w:pPr>
      <w:r w:rsidRPr="00DE6B18">
        <w:t>вечномерзлое состояние грунтов;</w:t>
      </w:r>
    </w:p>
    <w:p w:rsidR="007D163E" w:rsidRPr="00DE6B18" w:rsidRDefault="007D163E" w:rsidP="007D163E">
      <w:pPr>
        <w:pStyle w:val="000"/>
        <w:numPr>
          <w:ilvl w:val="0"/>
          <w:numId w:val="53"/>
        </w:numPr>
      </w:pPr>
      <w:r w:rsidRPr="00DE6B18">
        <w:t xml:space="preserve">суровый климат; </w:t>
      </w:r>
    </w:p>
    <w:p w:rsidR="007D163E" w:rsidRPr="00DE6B18" w:rsidRDefault="007D163E" w:rsidP="007D163E">
      <w:pPr>
        <w:pStyle w:val="000"/>
        <w:numPr>
          <w:ilvl w:val="0"/>
          <w:numId w:val="53"/>
        </w:numPr>
      </w:pPr>
      <w:r w:rsidRPr="00DE6B18">
        <w:t>снежные заносы в зимний период;</w:t>
      </w:r>
    </w:p>
    <w:p w:rsidR="007D163E" w:rsidRPr="00DE6B18" w:rsidRDefault="007D163E" w:rsidP="007D163E">
      <w:pPr>
        <w:pStyle w:val="000"/>
        <w:numPr>
          <w:ilvl w:val="0"/>
          <w:numId w:val="53"/>
        </w:numPr>
      </w:pPr>
      <w:r w:rsidRPr="00DE6B18">
        <w:t>высокий уровень грунтовых вод (до 0,5м от дневной поверхности);</w:t>
      </w:r>
    </w:p>
    <w:p w:rsidR="007D163E" w:rsidRPr="00DE6B18" w:rsidRDefault="007D163E" w:rsidP="007D163E">
      <w:pPr>
        <w:pStyle w:val="000"/>
        <w:numPr>
          <w:ilvl w:val="0"/>
          <w:numId w:val="53"/>
        </w:numPr>
      </w:pPr>
      <w:r w:rsidRPr="00DE6B18">
        <w:t>возможность затопления территории при повышении уровня воды;</w:t>
      </w:r>
    </w:p>
    <w:p w:rsidR="007D163E" w:rsidRPr="00DE6B18" w:rsidRDefault="007D163E" w:rsidP="007D163E">
      <w:pPr>
        <w:pStyle w:val="000"/>
        <w:numPr>
          <w:ilvl w:val="0"/>
          <w:numId w:val="53"/>
        </w:numPr>
      </w:pPr>
      <w:r w:rsidRPr="00DE6B18">
        <w:t>эрозия склонов;</w:t>
      </w:r>
    </w:p>
    <w:p w:rsidR="007D163E" w:rsidRPr="00DE6B18" w:rsidRDefault="007D163E" w:rsidP="007D163E">
      <w:pPr>
        <w:pStyle w:val="000"/>
        <w:numPr>
          <w:ilvl w:val="0"/>
          <w:numId w:val="53"/>
        </w:numPr>
      </w:pPr>
      <w:r w:rsidRPr="00DE6B18">
        <w:t>отсутствие организованного стока поверхностных вод;</w:t>
      </w:r>
    </w:p>
    <w:p w:rsidR="007D163E" w:rsidRPr="00DE6B18" w:rsidRDefault="007D163E" w:rsidP="007D163E">
      <w:pPr>
        <w:pStyle w:val="000"/>
        <w:numPr>
          <w:ilvl w:val="0"/>
          <w:numId w:val="53"/>
        </w:numPr>
      </w:pPr>
      <w:r w:rsidRPr="00DE6B18">
        <w:t>образование наледей;</w:t>
      </w:r>
    </w:p>
    <w:p w:rsidR="007D163E" w:rsidRPr="00DE6B18" w:rsidRDefault="007D163E" w:rsidP="007D163E">
      <w:pPr>
        <w:pStyle w:val="000"/>
        <w:numPr>
          <w:ilvl w:val="0"/>
          <w:numId w:val="53"/>
        </w:numPr>
      </w:pPr>
      <w:r w:rsidRPr="00DE6B18">
        <w:t>оползни.</w:t>
      </w:r>
    </w:p>
    <w:p w:rsidR="007D163E" w:rsidRPr="00DE6B18" w:rsidRDefault="007D163E" w:rsidP="007D163E">
      <w:pPr>
        <w:pStyle w:val="1112"/>
        <w:numPr>
          <w:ilvl w:val="2"/>
          <w:numId w:val="35"/>
        </w:numPr>
      </w:pPr>
      <w:bookmarkStart w:id="191" w:name="_Toc52284489"/>
      <w:bookmarkStart w:id="192" w:name="_Toc89329844"/>
      <w:r w:rsidRPr="00DE6B18">
        <w:t>Опасные метеорологические явления и процессы</w:t>
      </w:r>
      <w:bookmarkEnd w:id="191"/>
      <w:bookmarkEnd w:id="192"/>
    </w:p>
    <w:p w:rsidR="007D163E" w:rsidRPr="00DE6B18" w:rsidRDefault="007D163E" w:rsidP="007D163E">
      <w:pPr>
        <w:pStyle w:val="000"/>
      </w:pPr>
      <w:r w:rsidRPr="00DE6B18">
        <w:t xml:space="preserve">С/п Лаврентия расположено в зоне вечной мерзлоты с суровым субарктическим климатом, где дикое произрастание лесов в естественной среде исключено. По периметру территория поселения окружена площадями с покровом тундровой растительности, имеющей в отличии от леса низкую и средне-низкую природную пожарную опасность. </w:t>
      </w:r>
      <w:r w:rsidRPr="00DE6B18">
        <w:tab/>
        <w:t>В этой связи риски возникновения на территории поселения крупных и массовых природных пожаров не прогнозируются и не рассматриваются.</w:t>
      </w:r>
    </w:p>
    <w:p w:rsidR="007D163E" w:rsidRPr="00DE6B18" w:rsidRDefault="007D163E" w:rsidP="007D163E">
      <w:pPr>
        <w:pStyle w:val="000"/>
      </w:pPr>
      <w:r w:rsidRPr="00DE6B18">
        <w:t>При штормовых ветрах в осенне-зимний период разрушению может подвергаться гидроизоляция покрытий (крыш) жилых домов в объемах, приравненных по классификации ЧС, к ЧС объектового и (или) муниципального характера.</w:t>
      </w:r>
    </w:p>
    <w:p w:rsidR="007D163E" w:rsidRPr="00DE6B18" w:rsidRDefault="007D163E" w:rsidP="007D163E">
      <w:pPr>
        <w:pStyle w:val="000"/>
      </w:pPr>
    </w:p>
    <w:p w:rsidR="007D163E" w:rsidRPr="00DE6B18" w:rsidRDefault="007D163E" w:rsidP="007D163E">
      <w:pPr>
        <w:pStyle w:val="1112"/>
        <w:numPr>
          <w:ilvl w:val="2"/>
          <w:numId w:val="35"/>
        </w:numPr>
      </w:pPr>
      <w:bookmarkStart w:id="193" w:name="_Toc89329845"/>
      <w:r w:rsidRPr="00DE6B18">
        <w:t>Опасные гидрологические процессы</w:t>
      </w:r>
      <w:bookmarkEnd w:id="193"/>
    </w:p>
    <w:p w:rsidR="007D163E" w:rsidRPr="00DE6B18" w:rsidRDefault="007D163E" w:rsidP="007D163E">
      <w:pPr>
        <w:pStyle w:val="000"/>
      </w:pPr>
      <w:r w:rsidRPr="00DE6B18">
        <w:t>Для Чукотского моря характерно преобладание (около 80%) абразионных типов берегов с временной изменчивостью скорости отступания берега. Береговая линия с/п Лаврентия показывает разрушение участка берегового уступа, что объясняется морфологическими параметрами берега, эрозионной прочностью обнажаемых отложений, а также преобладающими экзогенными процессами. Обнаружены следы размыва аккумулятивных берегов, зачастую сопровождаемые разрушением инженерных построек и объектов инфраструктуры.</w:t>
      </w:r>
    </w:p>
    <w:p w:rsidR="007D163E" w:rsidRPr="00DE6B18" w:rsidRDefault="007D163E" w:rsidP="007D163E">
      <w:pPr>
        <w:pStyle w:val="000"/>
      </w:pPr>
      <w:r w:rsidRPr="00DE6B18">
        <w:t>Рост скорости отступания берега может продолжиться, что в ближайшие годы приведёт к разрушению сооружений с/п Лаврентия.</w:t>
      </w:r>
    </w:p>
    <w:p w:rsidR="007D163E" w:rsidRPr="00DE6B18" w:rsidRDefault="007D163E" w:rsidP="007D163E">
      <w:pPr>
        <w:pStyle w:val="000"/>
      </w:pPr>
      <w:r w:rsidRPr="00DE6B18">
        <w:t>Для защиты береговой линии рекомендуется устройство прерывистого волногасящего сооружения откосного типа из рваного камня. Эффективность прерывистых волноломов определяется их способностью снижать энергию волн в заволноломном пространстве. В результате этого, между берегом и сооружением создается волновая тень и происходит аккумуляция наносов. В одном случае образуется выступ или салиент, а в случае соединения аккумулятивной формы с берегом – перейма или томболо. Использование прерывистых волноломов позволяет добиться положительного эффекта в стабилизации береговой линии на протяженных участках (см. рис. 12.1.3.1).</w:t>
      </w:r>
    </w:p>
    <w:p w:rsidR="007D163E" w:rsidRPr="00DE6B18" w:rsidRDefault="007D163E" w:rsidP="007D163E">
      <w:pPr>
        <w:pStyle w:val="1fc"/>
        <w:ind w:firstLine="0"/>
        <w:jc w:val="center"/>
        <w:rPr>
          <w:color w:val="984806"/>
        </w:rPr>
      </w:pPr>
      <w:r w:rsidRPr="00DE6B18">
        <w:t>Рисунок 12.1.3.1  -  Прерывистый волнолом</w:t>
      </w:r>
    </w:p>
    <w:p w:rsidR="007D163E" w:rsidRPr="00DE6B18" w:rsidRDefault="007D163E" w:rsidP="007D163E">
      <w:pPr>
        <w:pStyle w:val="000"/>
        <w:ind w:firstLine="0"/>
        <w:jc w:val="center"/>
      </w:pPr>
      <w:r>
        <w:rPr>
          <w:noProof/>
          <w:lang w:eastAsia="ru-RU"/>
        </w:rPr>
        <w:drawing>
          <wp:inline distT="0" distB="0" distL="0" distR="0">
            <wp:extent cx="4772025" cy="1762125"/>
            <wp:effectExtent l="0" t="0" r="9525" b="9525"/>
            <wp:docPr id="84" name="Рисунок 84" descr="img-aso-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aso-45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2025" cy="17621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10"/>
        <w:numPr>
          <w:ilvl w:val="1"/>
          <w:numId w:val="35"/>
        </w:numPr>
      </w:pPr>
      <w:bookmarkStart w:id="194" w:name="_Toc52284490"/>
      <w:bookmarkStart w:id="195" w:name="_Toc89329846"/>
      <w:r w:rsidRPr="00DE6B18">
        <w:t>Техногенные чрезвычайные ситуации и мероприятия по их предотвращению</w:t>
      </w:r>
      <w:bookmarkEnd w:id="194"/>
      <w:bookmarkEnd w:id="195"/>
    </w:p>
    <w:p w:rsidR="007D163E" w:rsidRPr="00DE6B18" w:rsidRDefault="007D163E" w:rsidP="007D163E">
      <w:pPr>
        <w:pStyle w:val="1112"/>
        <w:numPr>
          <w:ilvl w:val="2"/>
          <w:numId w:val="35"/>
        </w:numPr>
      </w:pPr>
      <w:bookmarkStart w:id="196" w:name="_Toc52379142"/>
      <w:bookmarkStart w:id="197" w:name="_Toc89329847"/>
      <w:r w:rsidRPr="00DE6B18">
        <w:t>Установки, склады, хранилища, инженерные сооружения и коммуникации</w:t>
      </w:r>
      <w:bookmarkEnd w:id="196"/>
      <w:bookmarkEnd w:id="197"/>
    </w:p>
    <w:p w:rsidR="007D163E" w:rsidRPr="00DE6B18" w:rsidRDefault="007D163E" w:rsidP="007D163E">
      <w:pPr>
        <w:pStyle w:val="000"/>
      </w:pPr>
      <w:r w:rsidRPr="00DE6B18">
        <w:t xml:space="preserve">Основными техногенными факторами, влияющими на безопасность жизнедеятельности населения </w:t>
      </w:r>
      <w:r>
        <w:t>сельского поселения</w:t>
      </w:r>
      <w:r w:rsidRPr="00DE6B18">
        <w:t xml:space="preserve"> Лаврентия, являются аварии на объектах жизнеобеспечения населения и транспортной инфраструктуры, особенно в осенне-зимний период при низких температурах наружного воздуха и штормовых ветрах</w:t>
      </w:r>
    </w:p>
    <w:p w:rsidR="007D163E" w:rsidRPr="00DE6B18" w:rsidRDefault="007D163E" w:rsidP="007D163E">
      <w:pPr>
        <w:pStyle w:val="000"/>
      </w:pPr>
      <w:r w:rsidRPr="00DE6B18">
        <w:t>На территории расположены:</w:t>
      </w:r>
    </w:p>
    <w:p w:rsidR="007D163E" w:rsidRPr="00DE6B18" w:rsidRDefault="007D163E" w:rsidP="007D163E">
      <w:pPr>
        <w:pStyle w:val="000"/>
        <w:numPr>
          <w:ilvl w:val="0"/>
          <w:numId w:val="57"/>
        </w:numPr>
        <w:ind w:left="1418"/>
      </w:pPr>
      <w:r w:rsidRPr="00DE6B18">
        <w:t>склады горюче-смазочных материалов (ГСМ);</w:t>
      </w:r>
    </w:p>
    <w:p w:rsidR="007D163E" w:rsidRPr="00DE6B18" w:rsidRDefault="007D163E" w:rsidP="007D163E">
      <w:pPr>
        <w:pStyle w:val="000"/>
        <w:numPr>
          <w:ilvl w:val="0"/>
          <w:numId w:val="57"/>
        </w:numPr>
        <w:ind w:left="1418"/>
      </w:pPr>
      <w:r w:rsidRPr="00DE6B18">
        <w:t>котельные;</w:t>
      </w:r>
    </w:p>
    <w:p w:rsidR="007D163E" w:rsidRPr="00DE6B18" w:rsidRDefault="007D163E" w:rsidP="007D163E">
      <w:pPr>
        <w:pStyle w:val="000"/>
        <w:numPr>
          <w:ilvl w:val="0"/>
          <w:numId w:val="57"/>
        </w:numPr>
        <w:ind w:left="1418"/>
      </w:pPr>
      <w:r w:rsidRPr="00DE6B18">
        <w:t>другие сооружения и коммуникации, играющие существенную роль в жизнедеятельности поселения.</w:t>
      </w:r>
    </w:p>
    <w:p w:rsidR="007D163E" w:rsidRPr="00DE6B18" w:rsidRDefault="007D163E" w:rsidP="007D163E">
      <w:pPr>
        <w:pStyle w:val="000"/>
      </w:pPr>
      <w:r w:rsidRPr="00DE6B18">
        <w:t>Возможные опасности.</w:t>
      </w:r>
    </w:p>
    <w:p w:rsidR="007D163E" w:rsidRPr="00DE6B18" w:rsidRDefault="007D163E" w:rsidP="007D163E">
      <w:pPr>
        <w:pStyle w:val="000"/>
      </w:pPr>
      <w:r w:rsidRPr="00DE6B18">
        <w:t>Для нормальной жизнедеятельности существенное значение имеет устойчивое и надежное коммунально-бытовое обеспечение, устойчивость систем жизнеобеспечения населенных пунктов и решение жилищных проблем.</w:t>
      </w:r>
    </w:p>
    <w:p w:rsidR="007D163E" w:rsidRPr="00DE6B18" w:rsidRDefault="007D163E" w:rsidP="007D163E">
      <w:pPr>
        <w:pStyle w:val="000"/>
      </w:pPr>
      <w:r w:rsidRPr="00DE6B18">
        <w:t>Нарушение нормального функционирования коммунально-бытового обеспечение может привести:</w:t>
      </w:r>
    </w:p>
    <w:p w:rsidR="007D163E" w:rsidRPr="00DE6B18" w:rsidRDefault="007D163E" w:rsidP="007D163E">
      <w:pPr>
        <w:pStyle w:val="000"/>
        <w:numPr>
          <w:ilvl w:val="0"/>
          <w:numId w:val="54"/>
        </w:numPr>
      </w:pPr>
      <w:r w:rsidRPr="00DE6B18">
        <w:t>к резкому повышению аварийности на коммунально-энергетических сетях;</w:t>
      </w:r>
    </w:p>
    <w:p w:rsidR="007D163E" w:rsidRPr="00DE6B18" w:rsidRDefault="007D163E" w:rsidP="007D163E">
      <w:pPr>
        <w:pStyle w:val="000"/>
        <w:numPr>
          <w:ilvl w:val="0"/>
          <w:numId w:val="54"/>
        </w:numPr>
      </w:pPr>
      <w:r w:rsidRPr="00DE6B18">
        <w:t>к ухудшению жизнедеятельности населения и функционирования экономики;</w:t>
      </w:r>
    </w:p>
    <w:p w:rsidR="007D163E" w:rsidRPr="00DE6B18" w:rsidRDefault="007D163E" w:rsidP="007D163E">
      <w:pPr>
        <w:pStyle w:val="000"/>
        <w:numPr>
          <w:ilvl w:val="0"/>
          <w:numId w:val="54"/>
        </w:numPr>
      </w:pPr>
      <w:r w:rsidRPr="00DE6B18">
        <w:t>к дестабилизации санитарно-эпидемиологической обстановки, повышению уровня инфекционных заболеваний;</w:t>
      </w:r>
    </w:p>
    <w:p w:rsidR="007D163E" w:rsidRPr="00DE6B18" w:rsidRDefault="007D163E" w:rsidP="007D163E">
      <w:pPr>
        <w:pStyle w:val="000"/>
        <w:numPr>
          <w:ilvl w:val="0"/>
          <w:numId w:val="54"/>
        </w:numPr>
      </w:pPr>
      <w:r w:rsidRPr="00DE6B18">
        <w:t>к снижению уровня жизнеобеспечения населения при природных чрезвычайных ситуациях, вызванных сильными морозами, засухой;</w:t>
      </w:r>
    </w:p>
    <w:p w:rsidR="007D163E" w:rsidRPr="00DE6B18" w:rsidRDefault="007D163E" w:rsidP="007D163E">
      <w:pPr>
        <w:pStyle w:val="000"/>
        <w:numPr>
          <w:ilvl w:val="0"/>
          <w:numId w:val="54"/>
        </w:numPr>
      </w:pPr>
      <w:r w:rsidRPr="00DE6B18">
        <w:t>к созданию нестабильной социальной обстановки.</w:t>
      </w:r>
    </w:p>
    <w:p w:rsidR="007D163E" w:rsidRPr="00DE6B18" w:rsidRDefault="007D163E" w:rsidP="007D163E">
      <w:pPr>
        <w:pStyle w:val="1112"/>
        <w:numPr>
          <w:ilvl w:val="2"/>
          <w:numId w:val="35"/>
        </w:numPr>
      </w:pPr>
      <w:bookmarkStart w:id="198" w:name="_Toc52379143"/>
      <w:bookmarkStart w:id="199" w:name="_Toc89329848"/>
      <w:r w:rsidRPr="00DE6B18">
        <w:t>Терроризм</w:t>
      </w:r>
      <w:bookmarkEnd w:id="198"/>
      <w:bookmarkEnd w:id="199"/>
    </w:p>
    <w:p w:rsidR="007D163E" w:rsidRPr="00DE6B18" w:rsidRDefault="007D163E" w:rsidP="007D163E">
      <w:pPr>
        <w:pStyle w:val="000"/>
      </w:pPr>
      <w:r w:rsidRPr="00DE6B18">
        <w:t xml:space="preserve">Терроризм, а также его последствия, являются одной из основных и наиболее опасных проблем, с которой сталкивается современный мир. </w:t>
      </w:r>
    </w:p>
    <w:p w:rsidR="007D163E" w:rsidRPr="00DE6B18" w:rsidRDefault="007D163E" w:rsidP="007D163E">
      <w:pPr>
        <w:pStyle w:val="000"/>
      </w:pPr>
      <w:r w:rsidRPr="00DE6B18">
        <w:t>Террористическая деятельность в современных условиях характеризуется:</w:t>
      </w:r>
    </w:p>
    <w:p w:rsidR="007D163E" w:rsidRPr="00DE6B18" w:rsidRDefault="007D163E" w:rsidP="007D163E">
      <w:pPr>
        <w:pStyle w:val="---"/>
        <w:ind w:left="0" w:firstLine="709"/>
      </w:pPr>
      <w:r w:rsidRPr="00DE6B18">
        <w:t>широким размахом, отсутствием явно выраженных государственных границ, наличием связи и взаимодействием с международными террористическими центрами и организациями;</w:t>
      </w:r>
    </w:p>
    <w:p w:rsidR="007D163E" w:rsidRPr="00DE6B18" w:rsidRDefault="007D163E" w:rsidP="007D163E">
      <w:pPr>
        <w:pStyle w:val="---"/>
        <w:ind w:left="0" w:firstLine="709"/>
      </w:pPr>
      <w:r w:rsidRPr="00DE6B18">
        <w:t>жесткой организационной структурой, состоящей из организационного и оперативного звена, подразделений разведки и контрразведки, материально-технического обеспечения, боевых групп и прикрытия;</w:t>
      </w:r>
    </w:p>
    <w:p w:rsidR="007D163E" w:rsidRPr="00DE6B18" w:rsidRDefault="007D163E" w:rsidP="007D163E">
      <w:pPr>
        <w:pStyle w:val="---"/>
        <w:ind w:left="0" w:firstLine="709"/>
      </w:pPr>
      <w:r w:rsidRPr="00DE6B18">
        <w:t>жесткой конспирацией и тщательным отбором кадров;</w:t>
      </w:r>
    </w:p>
    <w:p w:rsidR="007D163E" w:rsidRPr="00DE6B18" w:rsidRDefault="007D163E" w:rsidP="007D163E">
      <w:pPr>
        <w:pStyle w:val="---"/>
        <w:ind w:left="0" w:firstLine="709"/>
      </w:pPr>
      <w:r w:rsidRPr="00DE6B18">
        <w:t>наличием агентуры в правоохранительных и государственных органах;</w:t>
      </w:r>
    </w:p>
    <w:p w:rsidR="007D163E" w:rsidRPr="00DE6B18" w:rsidRDefault="007D163E" w:rsidP="007D163E">
      <w:pPr>
        <w:pStyle w:val="---"/>
        <w:ind w:left="0" w:firstLine="709"/>
      </w:pPr>
      <w:r w:rsidRPr="00DE6B18">
        <w:t>хорошим техническим оснащением, конкурирующим, а то и превосходящим оснащение подразделений правительственных войск;</w:t>
      </w:r>
    </w:p>
    <w:p w:rsidR="007D163E" w:rsidRPr="00DE6B18" w:rsidRDefault="007D163E" w:rsidP="007D163E">
      <w:pPr>
        <w:pStyle w:val="---"/>
        <w:ind w:left="0" w:firstLine="709"/>
      </w:pPr>
      <w:r w:rsidRPr="00DE6B18">
        <w:t>наличием разветвленной сети конспиративных укрытий, учебных баз и полигонов.</w:t>
      </w:r>
    </w:p>
    <w:p w:rsidR="007D163E" w:rsidRPr="00DE6B18" w:rsidRDefault="007D163E" w:rsidP="007D163E">
      <w:pPr>
        <w:pStyle w:val="000"/>
      </w:pPr>
      <w:r w:rsidRPr="00DE6B18">
        <w:t>На сегодня терроризм – это уже не только и не столько диверсанты-одиночки, угонщики самолетов и убийцы-камикадзе. Современный терроризм – это мощные структуры с соответствующим их масштабам оснащением.</w:t>
      </w:r>
    </w:p>
    <w:p w:rsidR="007D163E" w:rsidRPr="00DE6B18" w:rsidRDefault="007D163E" w:rsidP="007D163E">
      <w:pPr>
        <w:pStyle w:val="000"/>
      </w:pPr>
      <w:r w:rsidRPr="00DE6B18">
        <w:t>Анализ характера застройки проектируемой территории показал, что на проектируемой территории отсутствуют объекты, отнесенные к категории по гражданской обороне, по которым возможно применение высокоточного оружия.</w:t>
      </w:r>
    </w:p>
    <w:p w:rsidR="007D163E" w:rsidRPr="00DE6B18" w:rsidRDefault="007D163E" w:rsidP="007D163E">
      <w:pPr>
        <w:pStyle w:val="000"/>
      </w:pPr>
      <w:r w:rsidRPr="00DE6B18">
        <w:t>Однако, опасность могут представлять диверсии (террористические акты), так как на территории имеются объекты, в которых находится значительное количество людей.</w:t>
      </w:r>
    </w:p>
    <w:p w:rsidR="007D163E" w:rsidRPr="00DE6B18" w:rsidRDefault="007D163E" w:rsidP="007D163E">
      <w:pPr>
        <w:pStyle w:val="000"/>
      </w:pPr>
      <w:r w:rsidRPr="00DE6B18">
        <w:t>Террористические группировки активно используют в своих интересах современные достижения науки и техники, получив широкий доступ к информации и современным военным технологиям.</w:t>
      </w:r>
    </w:p>
    <w:p w:rsidR="007D163E" w:rsidRPr="00DE6B18" w:rsidRDefault="007D163E" w:rsidP="007D163E">
      <w:pPr>
        <w:pStyle w:val="000"/>
      </w:pPr>
      <w:r w:rsidRPr="00DE6B18">
        <w:t>Терроризм приобретает новые формы и возможности в связи с усиливающей интеграцией международного сообщества, развитием информационных, экономических и финансовых связей, расширением миграционных потоков и ослаблением контроля за пересечением границ.</w:t>
      </w:r>
    </w:p>
    <w:p w:rsidR="007D163E" w:rsidRPr="00DE6B18" w:rsidRDefault="007D163E" w:rsidP="007D163E">
      <w:pPr>
        <w:pStyle w:val="000"/>
      </w:pPr>
      <w:r w:rsidRPr="00DE6B18">
        <w:t>Велика вероятность возрастания технологического терроризма, т.е. проведения террористических актов на предприятиях, аварии на которых могут создать угрозу для жизни и здоровья населения или вызвать значительные экологические последствия.</w:t>
      </w:r>
    </w:p>
    <w:p w:rsidR="007D163E" w:rsidRPr="00DE6B18" w:rsidRDefault="007D163E" w:rsidP="007D163E">
      <w:pPr>
        <w:pStyle w:val="000"/>
      </w:pPr>
      <w:r w:rsidRPr="00DE6B18">
        <w:t xml:space="preserve">В связи с участившимися случаями терроризма, не исключена возможность минирования зданий, сооружений. В случае минирования возможны взрывы и разрушения зданий, сооружений, возникновение очагов пожаров, человеческие жертвы. </w:t>
      </w:r>
    </w:p>
    <w:p w:rsidR="007D163E" w:rsidRPr="00DE6B18" w:rsidRDefault="007D163E" w:rsidP="007D163E">
      <w:pPr>
        <w:pStyle w:val="000"/>
      </w:pPr>
      <w:r w:rsidRPr="00DE6B18">
        <w:t>При разрушении (взрыве) сооружений рассматриваемого участка наибольшее количество жертв будет в дневное время. Обстановка в районе взрыва, а также в местах предположительного минирования, может резко осложниться в случае возникновения паники среди населения, в результате чего могут быть дополнительные жертвы. Следует учитывать, что такие ситуации потребуют привлечения значительных сил медицинской службы и службы охраны общественного порядка.</w:t>
      </w:r>
    </w:p>
    <w:p w:rsidR="007D163E" w:rsidRPr="00DE6B18" w:rsidRDefault="007D163E" w:rsidP="007D163E">
      <w:pPr>
        <w:pStyle w:val="000"/>
      </w:pPr>
      <w:r w:rsidRPr="00DE6B18">
        <w:t>Наряду с «обычным» терроризмом нельзя исключать возможность химического, биологического, ядерного и других видов современного терроризма, в том числе и «электромагнитного терроризма», как составной части «информационного терроризма», который также представляет определенную опасность, поскольку имеет возможность скрытно воздействовать на технические системы управления и оповещения населенных пунктов и объектов инфраструктуры.</w:t>
      </w:r>
    </w:p>
    <w:p w:rsidR="007D163E" w:rsidRPr="00DE6B18" w:rsidRDefault="007D163E" w:rsidP="007D163E">
      <w:pPr>
        <w:pStyle w:val="000"/>
      </w:pPr>
      <w:r w:rsidRPr="00DE6B18">
        <w:t>Для предупреждения этих неблагоприятных событий руководителям объектов следует заблаговременно выполнить ряд технических и организационных мер, предусмотренных нормативно-техническими и инструктивными документами.</w:t>
      </w:r>
    </w:p>
    <w:p w:rsidR="007D163E" w:rsidRPr="00DE6B18" w:rsidRDefault="007D163E" w:rsidP="007D163E">
      <w:pPr>
        <w:pStyle w:val="110"/>
        <w:numPr>
          <w:ilvl w:val="1"/>
          <w:numId w:val="35"/>
        </w:numPr>
      </w:pPr>
      <w:bookmarkStart w:id="200" w:name="_Toc52284493"/>
      <w:bookmarkStart w:id="201" w:name="_Toc89329849"/>
      <w:r w:rsidRPr="00DE6B18">
        <w:t>Биолого-социальные чрезвычайные ситуации</w:t>
      </w:r>
      <w:bookmarkEnd w:id="200"/>
      <w:bookmarkEnd w:id="201"/>
    </w:p>
    <w:p w:rsidR="007D163E" w:rsidRPr="00DE6B18" w:rsidRDefault="007D163E" w:rsidP="007D163E">
      <w:pPr>
        <w:pStyle w:val="000"/>
      </w:pPr>
      <w:r w:rsidRPr="00DE6B18">
        <w:t>Биолого-социальная чрезвычайная ситуация (биосоциальная ЧС) -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7D163E" w:rsidRPr="00DE6B18" w:rsidRDefault="007D163E" w:rsidP="007D163E">
      <w:pPr>
        <w:pStyle w:val="000"/>
      </w:pPr>
      <w:r w:rsidRPr="00DE6B18">
        <w:t>Источник биосоциальной ЧС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7D163E" w:rsidRPr="00DE6B18" w:rsidRDefault="007D163E" w:rsidP="007D163E">
      <w:pPr>
        <w:pStyle w:val="000"/>
      </w:pPr>
      <w:r w:rsidRPr="00DE6B18">
        <w:t>Биологическая безопасность - состояние защищенности людей, сельскохозяйственных животных и растений, окружающей природной среды от опасностей, вызванных или вызываемых источником биолого-социальной чрезвычайной ситуации.</w:t>
      </w:r>
    </w:p>
    <w:p w:rsidR="007D163E" w:rsidRPr="00DE6B18" w:rsidRDefault="007D163E" w:rsidP="007D163E">
      <w:pPr>
        <w:pStyle w:val="000"/>
      </w:pPr>
      <w:r w:rsidRPr="00DE6B18">
        <w:t>Обеспечение биологической безопасности - соблюдение правовых норм, выполнение санитарно-гигиенических и санитарно-эпидемиологических правил, технологических и организационно-технических требований, а также проведение соответствующего комплекса правовых, санитарно-гигиенических, санитарно-эпидемиологических, организационных и технических мероприятий, направленных на предотвращение, ослабление и ликвидацию заражения людей, сельскохозяйственных животных и растений инфекционными болезнями.</w:t>
      </w:r>
    </w:p>
    <w:p w:rsidR="007D163E" w:rsidRPr="00DE6B18" w:rsidRDefault="007D163E" w:rsidP="007D163E">
      <w:pPr>
        <w:pStyle w:val="110"/>
        <w:numPr>
          <w:ilvl w:val="1"/>
          <w:numId w:val="35"/>
        </w:numPr>
      </w:pPr>
      <w:bookmarkStart w:id="202" w:name="_Toc52284494"/>
      <w:bookmarkStart w:id="203" w:name="_Toc89329850"/>
      <w:r w:rsidRPr="00DE6B18">
        <w:t>Силы и средства ликвидации чрезвычайных ситуаций</w:t>
      </w:r>
      <w:bookmarkEnd w:id="202"/>
      <w:bookmarkEnd w:id="203"/>
    </w:p>
    <w:p w:rsidR="007D163E" w:rsidRPr="00DE6B18" w:rsidRDefault="007D163E" w:rsidP="007D163E">
      <w:pPr>
        <w:pStyle w:val="000"/>
      </w:pPr>
      <w:r w:rsidRPr="00DE6B18">
        <w:t>Согласно статье 4 Федерального закона от 21 декабря 1994 г. N 69-ФЗ, к основным видам пожарной охраны относятся:</w:t>
      </w:r>
    </w:p>
    <w:p w:rsidR="007D163E" w:rsidRPr="00DE6B18" w:rsidRDefault="007D163E" w:rsidP="007D163E">
      <w:pPr>
        <w:pStyle w:val="000"/>
        <w:numPr>
          <w:ilvl w:val="0"/>
          <w:numId w:val="55"/>
        </w:numPr>
      </w:pPr>
      <w:r w:rsidRPr="00DE6B18">
        <w:t>государственная противопожарная служба;</w:t>
      </w:r>
    </w:p>
    <w:p w:rsidR="007D163E" w:rsidRPr="00DE6B18" w:rsidRDefault="007D163E" w:rsidP="007D163E">
      <w:pPr>
        <w:pStyle w:val="000"/>
        <w:numPr>
          <w:ilvl w:val="0"/>
          <w:numId w:val="55"/>
        </w:numPr>
      </w:pPr>
      <w:r w:rsidRPr="00DE6B18">
        <w:t>муниципальная пожарная охрана;</w:t>
      </w:r>
    </w:p>
    <w:p w:rsidR="007D163E" w:rsidRPr="00DE6B18" w:rsidRDefault="007D163E" w:rsidP="007D163E">
      <w:pPr>
        <w:pStyle w:val="000"/>
        <w:numPr>
          <w:ilvl w:val="0"/>
          <w:numId w:val="55"/>
        </w:numPr>
      </w:pPr>
      <w:r w:rsidRPr="00DE6B18">
        <w:t>ведомственная пожарная охрана;</w:t>
      </w:r>
    </w:p>
    <w:p w:rsidR="007D163E" w:rsidRPr="00DE6B18" w:rsidRDefault="007D163E" w:rsidP="007D163E">
      <w:pPr>
        <w:pStyle w:val="000"/>
        <w:numPr>
          <w:ilvl w:val="0"/>
          <w:numId w:val="55"/>
        </w:numPr>
      </w:pPr>
      <w:r w:rsidRPr="00DE6B18">
        <w:t>частная пожарная охрана;</w:t>
      </w:r>
    </w:p>
    <w:p w:rsidR="007D163E" w:rsidRPr="00DE6B18" w:rsidRDefault="007D163E" w:rsidP="007D163E">
      <w:pPr>
        <w:pStyle w:val="000"/>
        <w:numPr>
          <w:ilvl w:val="0"/>
          <w:numId w:val="55"/>
        </w:numPr>
      </w:pPr>
      <w:r w:rsidRPr="00DE6B18">
        <w:t>добровольная пожарная охрана.</w:t>
      </w:r>
    </w:p>
    <w:p w:rsidR="007D163E" w:rsidRPr="00DE6B18" w:rsidRDefault="007D163E" w:rsidP="007D163E">
      <w:pPr>
        <w:pStyle w:val="000"/>
        <w:numPr>
          <w:ilvl w:val="0"/>
          <w:numId w:val="55"/>
        </w:numPr>
      </w:pPr>
      <w:r w:rsidRPr="00DE6B18">
        <w:t>Основными задачами пожарной охраны являются:</w:t>
      </w:r>
    </w:p>
    <w:p w:rsidR="007D163E" w:rsidRPr="00DE6B18" w:rsidRDefault="007D163E" w:rsidP="007D163E">
      <w:pPr>
        <w:pStyle w:val="000"/>
        <w:numPr>
          <w:ilvl w:val="0"/>
          <w:numId w:val="55"/>
        </w:numPr>
      </w:pPr>
      <w:r w:rsidRPr="00DE6B18">
        <w:t>организация и осуществление профилактики пожаров;</w:t>
      </w:r>
    </w:p>
    <w:p w:rsidR="007D163E" w:rsidRPr="00DE6B18" w:rsidRDefault="007D163E" w:rsidP="007D163E">
      <w:pPr>
        <w:pStyle w:val="000"/>
        <w:numPr>
          <w:ilvl w:val="0"/>
          <w:numId w:val="55"/>
        </w:numPr>
      </w:pPr>
      <w:r w:rsidRPr="00DE6B18">
        <w:t>спасение людей и имущества при пожарах;</w:t>
      </w:r>
    </w:p>
    <w:p w:rsidR="007D163E" w:rsidRPr="00DE6B18" w:rsidRDefault="007D163E" w:rsidP="007D163E">
      <w:pPr>
        <w:pStyle w:val="000"/>
      </w:pPr>
      <w:r w:rsidRPr="00DE6B18">
        <w:t>В с/п Лаврентия службы тушения пожаров и проведения аварийно-спасательных работ представляют:</w:t>
      </w:r>
    </w:p>
    <w:p w:rsidR="007D163E" w:rsidRPr="00DE6B18" w:rsidRDefault="007D163E" w:rsidP="007D163E">
      <w:pPr>
        <w:pStyle w:val="000"/>
        <w:numPr>
          <w:ilvl w:val="0"/>
          <w:numId w:val="56"/>
        </w:numPr>
      </w:pPr>
      <w:r w:rsidRPr="00DE6B18">
        <w:t>ГКУ «Пожарно-спасательная часть №4 противопожарной службы Чукотского автономного округа», ул. Дежнева, дом 18а;</w:t>
      </w:r>
    </w:p>
    <w:p w:rsidR="007D163E" w:rsidRPr="00DE6B18" w:rsidRDefault="007D163E" w:rsidP="007D163E">
      <w:pPr>
        <w:pStyle w:val="000"/>
        <w:numPr>
          <w:ilvl w:val="0"/>
          <w:numId w:val="56"/>
        </w:numPr>
      </w:pPr>
      <w:r w:rsidRPr="00DE6B18">
        <w:t>Отделение надзорной деятельности и профилактической работы по ГО Провидения Главного управления МЧС России по Чукотскому автономному округу, улица Дежнева, 6;</w:t>
      </w:r>
    </w:p>
    <w:p w:rsidR="007D163E" w:rsidRPr="00DE6B18" w:rsidRDefault="007D163E" w:rsidP="007D163E">
      <w:pPr>
        <w:pStyle w:val="000"/>
        <w:numPr>
          <w:ilvl w:val="0"/>
          <w:numId w:val="56"/>
        </w:numPr>
      </w:pPr>
      <w:r w:rsidRPr="00DE6B18">
        <w:t>Федеральное казенное учреждение "Центр Государственной инспекции по маломерным судам МЧС России по Чукотскому автономному округу" Чукотский инспекторский участок, улица Дежнева, 2.</w:t>
      </w:r>
    </w:p>
    <w:p w:rsidR="007D163E" w:rsidRPr="00DE6B18" w:rsidRDefault="007D163E" w:rsidP="007D163E">
      <w:pPr>
        <w:pStyle w:val="110"/>
        <w:numPr>
          <w:ilvl w:val="1"/>
          <w:numId w:val="35"/>
        </w:numPr>
      </w:pPr>
      <w:bookmarkStart w:id="204" w:name="_Toc52284495"/>
      <w:bookmarkStart w:id="205" w:name="_Toc89329851"/>
      <w:r w:rsidRPr="00DE6B18">
        <w:t>Система оповещения о чрезвычайных ситуациях</w:t>
      </w:r>
      <w:bookmarkEnd w:id="204"/>
      <w:bookmarkEnd w:id="205"/>
    </w:p>
    <w:p w:rsidR="007D163E" w:rsidRPr="00DE6B18" w:rsidRDefault="007D163E" w:rsidP="007D163E">
      <w:pPr>
        <w:pStyle w:val="000"/>
      </w:pPr>
      <w:r w:rsidRPr="00DE6B18">
        <w:t>На территории с/п Лаврентия действует система оповещения о чрезвычайных происшествиях, включающая:</w:t>
      </w:r>
    </w:p>
    <w:p w:rsidR="007D163E" w:rsidRPr="00DE6B18" w:rsidRDefault="007D163E" w:rsidP="007D163E">
      <w:pPr>
        <w:pStyle w:val="000"/>
        <w:numPr>
          <w:ilvl w:val="0"/>
          <w:numId w:val="38"/>
        </w:numPr>
      </w:pPr>
      <w:r w:rsidRPr="00DE6B18">
        <w:t>уличные громкоговорители;</w:t>
      </w:r>
    </w:p>
    <w:p w:rsidR="007D163E" w:rsidRPr="00DE6B18" w:rsidRDefault="007D163E" w:rsidP="007D163E">
      <w:pPr>
        <w:pStyle w:val="000"/>
        <w:numPr>
          <w:ilvl w:val="0"/>
          <w:numId w:val="38"/>
        </w:numPr>
      </w:pPr>
      <w:r w:rsidRPr="00DE6B18">
        <w:t>специализированные технические средства оповещения;</w:t>
      </w:r>
    </w:p>
    <w:p w:rsidR="007D163E" w:rsidRPr="00DE6B18" w:rsidRDefault="007D163E" w:rsidP="007D163E">
      <w:pPr>
        <w:pStyle w:val="000"/>
        <w:numPr>
          <w:ilvl w:val="0"/>
          <w:numId w:val="38"/>
        </w:numPr>
      </w:pPr>
      <w:r w:rsidRPr="00DE6B18">
        <w:t>телевизионные каналы и радиовещательные станции;</w:t>
      </w:r>
    </w:p>
    <w:p w:rsidR="007D163E" w:rsidRPr="00DE6B18" w:rsidRDefault="007D163E" w:rsidP="007D163E">
      <w:pPr>
        <w:pStyle w:val="000"/>
        <w:numPr>
          <w:ilvl w:val="0"/>
          <w:numId w:val="38"/>
        </w:numPr>
      </w:pPr>
      <w:r w:rsidRPr="00DE6B18">
        <w:t>мобильные средства оповещения.</w:t>
      </w:r>
    </w:p>
    <w:p w:rsidR="007D163E" w:rsidRPr="00DE6B18" w:rsidRDefault="007D163E" w:rsidP="007D163E">
      <w:pPr>
        <w:pStyle w:val="000"/>
      </w:pPr>
      <w:r w:rsidRPr="00DE6B18">
        <w:t>В сельском поселении Лаврентия установлена система П166 с автоматическим удаленным управлением через единую систему оповещения Чукотского автономного округа с внешней стойкой и возможностями трансляции звуковых сообщений в эфире теле-радиовещания (1 канал, Россия -1, СТС, радио России, маяк, радио «Пурга») и в стационарной телефонной связи (оповещение состава КЧС).</w:t>
      </w:r>
    </w:p>
    <w:p w:rsidR="007D163E" w:rsidRPr="00DE6B18" w:rsidRDefault="007D163E" w:rsidP="007D163E">
      <w:pPr>
        <w:pStyle w:val="000"/>
        <w:rPr>
          <w:i/>
          <w:sz w:val="22"/>
        </w:rPr>
      </w:pPr>
    </w:p>
    <w:p w:rsidR="007D163E" w:rsidRPr="00DE6B18" w:rsidRDefault="007D163E" w:rsidP="007D163E">
      <w:pPr>
        <w:pStyle w:val="110"/>
        <w:numPr>
          <w:ilvl w:val="1"/>
          <w:numId w:val="35"/>
        </w:numPr>
      </w:pPr>
      <w:bookmarkStart w:id="206" w:name="_Toc52284496"/>
      <w:bookmarkStart w:id="207" w:name="_Toc89329852"/>
      <w:r w:rsidRPr="00DE6B18">
        <w:t>Перечень мероприятий по обеспечению пожарной безопасности</w:t>
      </w:r>
      <w:bookmarkEnd w:id="206"/>
      <w:bookmarkEnd w:id="207"/>
    </w:p>
    <w:p w:rsidR="007D163E" w:rsidRPr="00DE6B18" w:rsidRDefault="007D163E" w:rsidP="007D163E">
      <w:pPr>
        <w:pStyle w:val="000"/>
      </w:pPr>
      <w:bookmarkStart w:id="208" w:name="_Toc52284497"/>
      <w:r w:rsidRPr="00DE6B18">
        <w:t>В настоящее время в с/п Лаврентия в наличие только естественные источники наружного противопожарного водоснабжения.</w:t>
      </w:r>
    </w:p>
    <w:p w:rsidR="007D163E" w:rsidRPr="00DE6B18" w:rsidRDefault="007D163E" w:rsidP="007D163E">
      <w:pPr>
        <w:pStyle w:val="000"/>
      </w:pPr>
      <w:r w:rsidRPr="00DE6B18">
        <w:t xml:space="preserve">В Чукотском автономном округе проводятся работы по установке автономных пожарных извещателей в дома маломобильных граждан. Дымовые пожарные извещатели оснащены GPS-модулем с </w:t>
      </w:r>
      <w:r w:rsidRPr="00DE6B18">
        <w:rPr>
          <w:lang w:val="en-US"/>
        </w:rPr>
        <w:t>SIM</w:t>
      </w:r>
      <w:r w:rsidRPr="00DE6B18">
        <w:t>-картой и возможностью подачи сигнала в пожарно-спасательную часть или ближайшим родственникам.</w:t>
      </w:r>
    </w:p>
    <w:p w:rsidR="007D163E" w:rsidRPr="00DE6B18" w:rsidRDefault="007D163E" w:rsidP="007D163E">
      <w:pPr>
        <w:pStyle w:val="000"/>
      </w:pPr>
    </w:p>
    <w:p w:rsidR="007D163E" w:rsidRPr="00DE6B18" w:rsidRDefault="007D163E" w:rsidP="007D163E">
      <w:pPr>
        <w:pStyle w:val="000"/>
        <w:jc w:val="center"/>
      </w:pPr>
    </w:p>
    <w:p w:rsidR="007D163E" w:rsidRPr="00DE6B18" w:rsidRDefault="007D163E" w:rsidP="007D163E">
      <w:pPr>
        <w:pStyle w:val="1f3"/>
        <w:numPr>
          <w:ilvl w:val="0"/>
          <w:numId w:val="35"/>
        </w:numPr>
        <w:jc w:val="left"/>
      </w:pPr>
      <w:r w:rsidRPr="00DE6B18">
        <w:rPr>
          <w:rStyle w:val="1f4"/>
        </w:rPr>
        <w:br w:type="page"/>
      </w:r>
      <w:bookmarkStart w:id="209" w:name="_Toc89329853"/>
      <w:r w:rsidRPr="00DE6B18">
        <w:t>Сводные технико-экономические показатели мероприятий по территориальному планированию.</w:t>
      </w:r>
      <w:bookmarkEnd w:id="208"/>
      <w:bookmarkEnd w:id="209"/>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3875"/>
        <w:gridCol w:w="1524"/>
        <w:gridCol w:w="1684"/>
        <w:gridCol w:w="1523"/>
      </w:tblGrid>
      <w:tr w:rsidR="007D163E" w:rsidRPr="00DE6B18" w:rsidTr="00A556FF">
        <w:trPr>
          <w:tblHeader/>
        </w:trPr>
        <w:tc>
          <w:tcPr>
            <w:tcW w:w="0" w:type="auto"/>
            <w:shd w:val="clear" w:color="auto" w:fill="FFCC66"/>
            <w:vAlign w:val="center"/>
          </w:tcPr>
          <w:p w:rsidR="007D163E" w:rsidRPr="00DE6B18" w:rsidRDefault="007D163E" w:rsidP="00A556FF">
            <w:pPr>
              <w:pStyle w:val="1fa"/>
              <w:jc w:val="center"/>
              <w:rPr>
                <w:b/>
              </w:rPr>
            </w:pPr>
            <w:r w:rsidRPr="00DE6B18">
              <w:rPr>
                <w:b/>
              </w:rPr>
              <w:t>№п/п</w:t>
            </w:r>
          </w:p>
        </w:tc>
        <w:tc>
          <w:tcPr>
            <w:tcW w:w="3875" w:type="dxa"/>
            <w:shd w:val="clear" w:color="auto" w:fill="FFCC66"/>
            <w:vAlign w:val="center"/>
          </w:tcPr>
          <w:p w:rsidR="007D163E" w:rsidRPr="00DE6B18" w:rsidRDefault="007D163E" w:rsidP="00A556FF">
            <w:pPr>
              <w:pStyle w:val="1fa"/>
              <w:jc w:val="center"/>
              <w:rPr>
                <w:b/>
              </w:rPr>
            </w:pPr>
            <w:r w:rsidRPr="00DE6B18">
              <w:rPr>
                <w:b/>
              </w:rPr>
              <w:t>Показатели</w:t>
            </w:r>
          </w:p>
        </w:tc>
        <w:tc>
          <w:tcPr>
            <w:tcW w:w="1524" w:type="dxa"/>
            <w:shd w:val="clear" w:color="auto" w:fill="FFCC66"/>
            <w:vAlign w:val="center"/>
          </w:tcPr>
          <w:p w:rsidR="007D163E" w:rsidRPr="00DE6B18" w:rsidRDefault="007D163E" w:rsidP="00A556FF">
            <w:pPr>
              <w:pStyle w:val="1fa"/>
              <w:jc w:val="center"/>
              <w:rPr>
                <w:b/>
              </w:rPr>
            </w:pPr>
            <w:r w:rsidRPr="00DE6B18">
              <w:rPr>
                <w:b/>
              </w:rPr>
              <w:t>Единица</w:t>
            </w:r>
          </w:p>
          <w:p w:rsidR="007D163E" w:rsidRPr="00DE6B18" w:rsidRDefault="007D163E" w:rsidP="00A556FF">
            <w:pPr>
              <w:pStyle w:val="1fa"/>
              <w:jc w:val="center"/>
              <w:rPr>
                <w:b/>
              </w:rPr>
            </w:pPr>
            <w:r w:rsidRPr="00DE6B18">
              <w:rPr>
                <w:b/>
              </w:rPr>
              <w:t>измерения</w:t>
            </w:r>
          </w:p>
        </w:tc>
        <w:tc>
          <w:tcPr>
            <w:tcW w:w="1684" w:type="dxa"/>
            <w:shd w:val="clear" w:color="auto" w:fill="FFCC66"/>
            <w:vAlign w:val="center"/>
          </w:tcPr>
          <w:p w:rsidR="007D163E" w:rsidRPr="00DE6B18" w:rsidRDefault="007D163E" w:rsidP="00A556FF">
            <w:pPr>
              <w:pStyle w:val="1fa"/>
              <w:jc w:val="center"/>
              <w:rPr>
                <w:b/>
              </w:rPr>
            </w:pPr>
            <w:r w:rsidRPr="00DE6B18">
              <w:rPr>
                <w:b/>
              </w:rPr>
              <w:t>Современное</w:t>
            </w:r>
          </w:p>
          <w:p w:rsidR="007D163E" w:rsidRPr="00DE6B18" w:rsidRDefault="007D163E" w:rsidP="00A556FF">
            <w:pPr>
              <w:pStyle w:val="1fa"/>
              <w:jc w:val="center"/>
              <w:rPr>
                <w:b/>
              </w:rPr>
            </w:pPr>
            <w:r w:rsidRPr="00DE6B18">
              <w:rPr>
                <w:b/>
              </w:rPr>
              <w:t>состояние</w:t>
            </w:r>
          </w:p>
        </w:tc>
        <w:tc>
          <w:tcPr>
            <w:tcW w:w="1523" w:type="dxa"/>
            <w:shd w:val="clear" w:color="auto" w:fill="FFCC66"/>
            <w:vAlign w:val="center"/>
          </w:tcPr>
          <w:p w:rsidR="007D163E" w:rsidRPr="00DE6B18" w:rsidRDefault="007D163E" w:rsidP="00A556FF">
            <w:pPr>
              <w:pStyle w:val="1fa"/>
              <w:jc w:val="center"/>
              <w:rPr>
                <w:b/>
              </w:rPr>
            </w:pPr>
            <w:r w:rsidRPr="00DE6B18">
              <w:rPr>
                <w:b/>
              </w:rPr>
              <w:t>Расчетный срок</w:t>
            </w:r>
          </w:p>
          <w:p w:rsidR="007D163E" w:rsidRPr="00DE6B18" w:rsidRDefault="007D163E" w:rsidP="00A556FF">
            <w:pPr>
              <w:pStyle w:val="1fa"/>
              <w:jc w:val="center"/>
              <w:rPr>
                <w:b/>
              </w:rPr>
            </w:pPr>
            <w:r w:rsidRPr="00DE6B18">
              <w:rPr>
                <w:b/>
              </w:rPr>
              <w:t>2040 г.</w:t>
            </w:r>
          </w:p>
        </w:tc>
      </w:tr>
      <w:tr w:rsidR="007D163E" w:rsidRPr="00DE6B18" w:rsidTr="00A556FF">
        <w:tc>
          <w:tcPr>
            <w:tcW w:w="0" w:type="auto"/>
            <w:vAlign w:val="center"/>
          </w:tcPr>
          <w:p w:rsidR="007D163E" w:rsidRPr="00DE6B18" w:rsidRDefault="007D163E" w:rsidP="00A556FF">
            <w:pPr>
              <w:pStyle w:val="1fa"/>
            </w:pPr>
            <w:r w:rsidRPr="00DE6B18">
              <w:t>1</w:t>
            </w:r>
          </w:p>
        </w:tc>
        <w:tc>
          <w:tcPr>
            <w:tcW w:w="8606" w:type="dxa"/>
            <w:gridSpan w:val="4"/>
            <w:vAlign w:val="center"/>
          </w:tcPr>
          <w:p w:rsidR="007D163E" w:rsidRPr="00DE6B18" w:rsidRDefault="007D163E" w:rsidP="00A556FF">
            <w:pPr>
              <w:pStyle w:val="1fa"/>
            </w:pPr>
            <w:r w:rsidRPr="00DE6B18">
              <w:t>РАСПРЕДЕЛЕНИЕ ТЕРРИТОРИЙ ПО ФУНКЦИОНАЛЬНОМУ ЗОНИРОВАНИЮ</w:t>
            </w:r>
          </w:p>
        </w:tc>
      </w:tr>
      <w:tr w:rsidR="007D163E" w:rsidRPr="00DE6B18" w:rsidTr="00A556FF">
        <w:tc>
          <w:tcPr>
            <w:tcW w:w="0" w:type="auto"/>
            <w:vAlign w:val="center"/>
          </w:tcPr>
          <w:p w:rsidR="007D163E" w:rsidRPr="00DE6B18" w:rsidRDefault="007D163E" w:rsidP="00A556FF">
            <w:pPr>
              <w:pStyle w:val="1fa"/>
            </w:pPr>
            <w:r w:rsidRPr="00DE6B18">
              <w:t>1.1</w:t>
            </w:r>
          </w:p>
        </w:tc>
        <w:tc>
          <w:tcPr>
            <w:tcW w:w="3875" w:type="dxa"/>
            <w:vAlign w:val="bottom"/>
          </w:tcPr>
          <w:p w:rsidR="007D163E" w:rsidRPr="00DE6B18" w:rsidRDefault="007D163E" w:rsidP="00A556FF">
            <w:pPr>
              <w:pStyle w:val="1fa"/>
            </w:pPr>
            <w:r w:rsidRPr="00DE6B18">
              <w:t>Зона застройки индивидуальными жилыми домами</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0,5</w:t>
            </w:r>
          </w:p>
        </w:tc>
        <w:tc>
          <w:tcPr>
            <w:tcW w:w="1523" w:type="dxa"/>
            <w:shd w:val="clear" w:color="auto" w:fill="auto"/>
            <w:vAlign w:val="bottom"/>
          </w:tcPr>
          <w:p w:rsidR="007D163E" w:rsidRPr="00DE6B18" w:rsidRDefault="007D163E" w:rsidP="00A556FF">
            <w:pPr>
              <w:pStyle w:val="1fa"/>
            </w:pPr>
            <w:r w:rsidRPr="00DE6B18">
              <w:t>1,7</w:t>
            </w:r>
          </w:p>
        </w:tc>
      </w:tr>
      <w:tr w:rsidR="007D163E" w:rsidRPr="00DE6B18" w:rsidTr="00A556FF">
        <w:tc>
          <w:tcPr>
            <w:tcW w:w="0" w:type="auto"/>
            <w:vAlign w:val="center"/>
          </w:tcPr>
          <w:p w:rsidR="007D163E" w:rsidRPr="00DE6B18" w:rsidRDefault="007D163E" w:rsidP="00A556FF">
            <w:pPr>
              <w:pStyle w:val="1fa"/>
            </w:pPr>
            <w:r w:rsidRPr="00DE6B18">
              <w:t>1.2</w:t>
            </w:r>
          </w:p>
        </w:tc>
        <w:tc>
          <w:tcPr>
            <w:tcW w:w="3875" w:type="dxa"/>
            <w:vAlign w:val="bottom"/>
          </w:tcPr>
          <w:p w:rsidR="007D163E" w:rsidRPr="00DE6B18" w:rsidRDefault="007D163E" w:rsidP="00A556FF">
            <w:pPr>
              <w:pStyle w:val="1fa"/>
            </w:pPr>
            <w:r w:rsidRPr="00DE6B18">
              <w:t>Зона застройки малоэтажными жилыми домами (до 4 этажей, включая мансардный)</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4,1</w:t>
            </w:r>
          </w:p>
        </w:tc>
        <w:tc>
          <w:tcPr>
            <w:tcW w:w="1523" w:type="dxa"/>
            <w:shd w:val="clear" w:color="auto" w:fill="auto"/>
            <w:vAlign w:val="bottom"/>
          </w:tcPr>
          <w:p w:rsidR="007D163E" w:rsidRPr="00DE6B18" w:rsidRDefault="007D163E" w:rsidP="00A556FF">
            <w:pPr>
              <w:pStyle w:val="1fa"/>
            </w:pPr>
            <w:r w:rsidRPr="00DE6B18">
              <w:t>7,2</w:t>
            </w:r>
          </w:p>
        </w:tc>
      </w:tr>
      <w:tr w:rsidR="007D163E" w:rsidRPr="00DE6B18" w:rsidTr="00A556FF">
        <w:tc>
          <w:tcPr>
            <w:tcW w:w="0" w:type="auto"/>
            <w:vAlign w:val="center"/>
          </w:tcPr>
          <w:p w:rsidR="007D163E" w:rsidRPr="00DE6B18" w:rsidRDefault="007D163E" w:rsidP="00A556FF">
            <w:pPr>
              <w:pStyle w:val="1fa"/>
            </w:pPr>
            <w:r w:rsidRPr="00DE6B18">
              <w:t>1.3</w:t>
            </w:r>
          </w:p>
        </w:tc>
        <w:tc>
          <w:tcPr>
            <w:tcW w:w="3875" w:type="dxa"/>
            <w:vAlign w:val="center"/>
          </w:tcPr>
          <w:p w:rsidR="007D163E" w:rsidRPr="00DE6B18" w:rsidRDefault="007D163E" w:rsidP="00A556FF">
            <w:pPr>
              <w:pStyle w:val="1fa"/>
            </w:pPr>
            <w:r w:rsidRPr="00DE6B18">
              <w:t>Зона застройки среднеэтажными жилыми домами (от 5 до 8 этажей, включая мансардный)</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1,6</w:t>
            </w:r>
          </w:p>
        </w:tc>
        <w:tc>
          <w:tcPr>
            <w:tcW w:w="1523" w:type="dxa"/>
            <w:shd w:val="clear" w:color="auto" w:fill="auto"/>
            <w:vAlign w:val="bottom"/>
          </w:tcPr>
          <w:p w:rsidR="007D163E" w:rsidRPr="00DE6B18" w:rsidRDefault="007D163E" w:rsidP="00A556FF">
            <w:pPr>
              <w:pStyle w:val="1fa"/>
            </w:pPr>
            <w:r w:rsidRPr="00DE6B18">
              <w:t>4,6</w:t>
            </w:r>
          </w:p>
        </w:tc>
      </w:tr>
      <w:tr w:rsidR="007D163E" w:rsidRPr="00DE6B18" w:rsidTr="00A556FF">
        <w:tc>
          <w:tcPr>
            <w:tcW w:w="0" w:type="auto"/>
            <w:vAlign w:val="center"/>
          </w:tcPr>
          <w:p w:rsidR="007D163E" w:rsidRPr="00DE6B18" w:rsidRDefault="007D163E" w:rsidP="00A556FF">
            <w:pPr>
              <w:pStyle w:val="1fa"/>
            </w:pPr>
            <w:r w:rsidRPr="00DE6B18">
              <w:t>1.4</w:t>
            </w:r>
          </w:p>
        </w:tc>
        <w:tc>
          <w:tcPr>
            <w:tcW w:w="3875" w:type="dxa"/>
            <w:vAlign w:val="bottom"/>
          </w:tcPr>
          <w:p w:rsidR="007D163E" w:rsidRPr="00DE6B18" w:rsidRDefault="007D163E" w:rsidP="00A556FF">
            <w:pPr>
              <w:pStyle w:val="1fa"/>
            </w:pPr>
            <w:r w:rsidRPr="00DE6B18">
              <w:t>Многофункциональная общественно-деловая зона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2,1</w:t>
            </w:r>
          </w:p>
        </w:tc>
        <w:tc>
          <w:tcPr>
            <w:tcW w:w="1523" w:type="dxa"/>
            <w:shd w:val="clear" w:color="auto" w:fill="auto"/>
            <w:vAlign w:val="bottom"/>
          </w:tcPr>
          <w:p w:rsidR="007D163E" w:rsidRPr="00DE6B18" w:rsidRDefault="007D163E" w:rsidP="00A556FF">
            <w:pPr>
              <w:pStyle w:val="1fa"/>
            </w:pPr>
            <w:r w:rsidRPr="00DE6B18">
              <w:t>8,2</w:t>
            </w:r>
          </w:p>
        </w:tc>
      </w:tr>
      <w:tr w:rsidR="007D163E" w:rsidRPr="00DE6B18" w:rsidTr="00A556FF">
        <w:tc>
          <w:tcPr>
            <w:tcW w:w="0" w:type="auto"/>
            <w:vAlign w:val="center"/>
          </w:tcPr>
          <w:p w:rsidR="007D163E" w:rsidRPr="00DE6B18" w:rsidRDefault="007D163E" w:rsidP="00A556FF">
            <w:pPr>
              <w:pStyle w:val="1fa"/>
            </w:pPr>
            <w:r w:rsidRPr="00DE6B18">
              <w:t>1.5</w:t>
            </w:r>
          </w:p>
        </w:tc>
        <w:tc>
          <w:tcPr>
            <w:tcW w:w="3875" w:type="dxa"/>
            <w:vAlign w:val="bottom"/>
          </w:tcPr>
          <w:p w:rsidR="007D163E" w:rsidRPr="00DE6B18" w:rsidRDefault="007D163E" w:rsidP="00A556FF">
            <w:pPr>
              <w:pStyle w:val="1fa"/>
            </w:pPr>
            <w:r w:rsidRPr="00DE6B18">
              <w:t>Зона специализированной общественной застройки</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3,6</w:t>
            </w:r>
          </w:p>
        </w:tc>
        <w:tc>
          <w:tcPr>
            <w:tcW w:w="1523" w:type="dxa"/>
            <w:shd w:val="clear" w:color="auto" w:fill="auto"/>
            <w:vAlign w:val="bottom"/>
          </w:tcPr>
          <w:p w:rsidR="007D163E" w:rsidRPr="00DE6B18" w:rsidRDefault="007D163E" w:rsidP="00A556FF">
            <w:pPr>
              <w:pStyle w:val="1fa"/>
            </w:pPr>
            <w:r w:rsidRPr="00DE6B18">
              <w:t>6,6</w:t>
            </w:r>
          </w:p>
        </w:tc>
      </w:tr>
      <w:tr w:rsidR="007D163E" w:rsidRPr="00DE6B18" w:rsidTr="00A556FF">
        <w:tc>
          <w:tcPr>
            <w:tcW w:w="0" w:type="auto"/>
            <w:vAlign w:val="center"/>
          </w:tcPr>
          <w:p w:rsidR="007D163E" w:rsidRPr="00DE6B18" w:rsidRDefault="007D163E" w:rsidP="00A556FF">
            <w:pPr>
              <w:pStyle w:val="1fa"/>
            </w:pPr>
            <w:r w:rsidRPr="00DE6B18">
              <w:t>1.6</w:t>
            </w:r>
          </w:p>
        </w:tc>
        <w:tc>
          <w:tcPr>
            <w:tcW w:w="3875" w:type="dxa"/>
            <w:vAlign w:val="center"/>
          </w:tcPr>
          <w:p w:rsidR="007D163E" w:rsidRPr="00DE6B18" w:rsidRDefault="007D163E" w:rsidP="00A556FF">
            <w:pPr>
              <w:pStyle w:val="1fa"/>
            </w:pPr>
            <w:r w:rsidRPr="00DE6B18">
              <w:t>Производственная зона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7,1</w:t>
            </w:r>
          </w:p>
        </w:tc>
        <w:tc>
          <w:tcPr>
            <w:tcW w:w="1523" w:type="dxa"/>
            <w:shd w:val="clear" w:color="auto" w:fill="auto"/>
            <w:vAlign w:val="bottom"/>
          </w:tcPr>
          <w:p w:rsidR="007D163E" w:rsidRPr="00DE6B18" w:rsidRDefault="007D163E" w:rsidP="00A556FF">
            <w:pPr>
              <w:pStyle w:val="1fa"/>
            </w:pPr>
            <w:r w:rsidRPr="00DE6B18">
              <w:t>10,5</w:t>
            </w:r>
          </w:p>
        </w:tc>
      </w:tr>
      <w:tr w:rsidR="007D163E" w:rsidRPr="00DE6B18" w:rsidTr="00A556FF">
        <w:tc>
          <w:tcPr>
            <w:tcW w:w="0" w:type="auto"/>
            <w:vAlign w:val="center"/>
          </w:tcPr>
          <w:p w:rsidR="007D163E" w:rsidRPr="00DE6B18" w:rsidRDefault="007D163E" w:rsidP="00A556FF">
            <w:pPr>
              <w:pStyle w:val="1fa"/>
            </w:pPr>
            <w:r w:rsidRPr="00DE6B18">
              <w:t>1.7</w:t>
            </w:r>
          </w:p>
        </w:tc>
        <w:tc>
          <w:tcPr>
            <w:tcW w:w="3875" w:type="dxa"/>
            <w:vAlign w:val="center"/>
          </w:tcPr>
          <w:p w:rsidR="007D163E" w:rsidRPr="00DE6B18" w:rsidRDefault="007D163E" w:rsidP="00A556FF">
            <w:pPr>
              <w:pStyle w:val="1fa"/>
            </w:pPr>
            <w:r w:rsidRPr="00DE6B18">
              <w:t>Коммунально-складская зона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5,1</w:t>
            </w:r>
          </w:p>
        </w:tc>
        <w:tc>
          <w:tcPr>
            <w:tcW w:w="1523" w:type="dxa"/>
            <w:shd w:val="clear" w:color="auto" w:fill="auto"/>
            <w:vAlign w:val="bottom"/>
          </w:tcPr>
          <w:p w:rsidR="007D163E" w:rsidRPr="00DE6B18" w:rsidRDefault="007D163E" w:rsidP="00A556FF">
            <w:pPr>
              <w:pStyle w:val="1fa"/>
            </w:pPr>
            <w:r w:rsidRPr="00DE6B18">
              <w:t>20,8</w:t>
            </w:r>
          </w:p>
        </w:tc>
      </w:tr>
      <w:tr w:rsidR="007D163E" w:rsidRPr="00DE6B18" w:rsidTr="00A556FF">
        <w:tc>
          <w:tcPr>
            <w:tcW w:w="0" w:type="auto"/>
            <w:vAlign w:val="center"/>
          </w:tcPr>
          <w:p w:rsidR="007D163E" w:rsidRPr="00DE6B18" w:rsidRDefault="007D163E" w:rsidP="00A556FF">
            <w:pPr>
              <w:pStyle w:val="1fa"/>
            </w:pPr>
            <w:r w:rsidRPr="00DE6B18">
              <w:t>1.8</w:t>
            </w:r>
          </w:p>
        </w:tc>
        <w:tc>
          <w:tcPr>
            <w:tcW w:w="3875" w:type="dxa"/>
            <w:vAlign w:val="bottom"/>
          </w:tcPr>
          <w:p w:rsidR="007D163E" w:rsidRPr="00DE6B18" w:rsidRDefault="007D163E" w:rsidP="00A556FF">
            <w:pPr>
              <w:pStyle w:val="1fa"/>
            </w:pPr>
            <w:r w:rsidRPr="00DE6B18">
              <w:t>Научно-производственная зона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0,2</w:t>
            </w:r>
          </w:p>
        </w:tc>
        <w:tc>
          <w:tcPr>
            <w:tcW w:w="1523" w:type="dxa"/>
            <w:shd w:val="clear" w:color="auto" w:fill="auto"/>
            <w:vAlign w:val="bottom"/>
          </w:tcPr>
          <w:p w:rsidR="007D163E" w:rsidRPr="00DE6B18" w:rsidRDefault="007D163E" w:rsidP="00A556FF">
            <w:pPr>
              <w:pStyle w:val="1fa"/>
            </w:pPr>
            <w:r w:rsidRPr="00DE6B18">
              <w:t>0,2</w:t>
            </w:r>
          </w:p>
        </w:tc>
      </w:tr>
      <w:tr w:rsidR="007D163E" w:rsidRPr="00DE6B18" w:rsidTr="00A556FF">
        <w:tc>
          <w:tcPr>
            <w:tcW w:w="0" w:type="auto"/>
            <w:vAlign w:val="center"/>
          </w:tcPr>
          <w:p w:rsidR="007D163E" w:rsidRPr="00DE6B18" w:rsidRDefault="007D163E" w:rsidP="00A556FF">
            <w:pPr>
              <w:pStyle w:val="1fa"/>
            </w:pPr>
            <w:r w:rsidRPr="00DE6B18">
              <w:t>1.9</w:t>
            </w:r>
          </w:p>
        </w:tc>
        <w:tc>
          <w:tcPr>
            <w:tcW w:w="3875" w:type="dxa"/>
            <w:vAlign w:val="bottom"/>
          </w:tcPr>
          <w:p w:rsidR="007D163E" w:rsidRPr="00DE6B18" w:rsidRDefault="007D163E" w:rsidP="00A556FF">
            <w:pPr>
              <w:pStyle w:val="1fa"/>
            </w:pPr>
            <w:r w:rsidRPr="00DE6B18">
              <w:t>Зона инженерной инфраструктуры</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2,7</w:t>
            </w:r>
          </w:p>
        </w:tc>
        <w:tc>
          <w:tcPr>
            <w:tcW w:w="1523" w:type="dxa"/>
            <w:shd w:val="clear" w:color="auto" w:fill="auto"/>
            <w:vAlign w:val="bottom"/>
          </w:tcPr>
          <w:p w:rsidR="007D163E" w:rsidRPr="00DE6B18" w:rsidRDefault="007D163E" w:rsidP="00A556FF">
            <w:pPr>
              <w:pStyle w:val="1fa"/>
            </w:pPr>
            <w:r w:rsidRPr="00DE6B18">
              <w:t>2</w:t>
            </w:r>
          </w:p>
        </w:tc>
      </w:tr>
      <w:tr w:rsidR="007D163E" w:rsidRPr="00DE6B18" w:rsidTr="00A556FF">
        <w:tc>
          <w:tcPr>
            <w:tcW w:w="0" w:type="auto"/>
            <w:vAlign w:val="center"/>
          </w:tcPr>
          <w:p w:rsidR="007D163E" w:rsidRPr="00DE6B18" w:rsidRDefault="007D163E" w:rsidP="00A556FF">
            <w:pPr>
              <w:pStyle w:val="1fa"/>
            </w:pPr>
            <w:r w:rsidRPr="00DE6B18">
              <w:t>1.10</w:t>
            </w:r>
          </w:p>
        </w:tc>
        <w:tc>
          <w:tcPr>
            <w:tcW w:w="3875" w:type="dxa"/>
            <w:vAlign w:val="bottom"/>
          </w:tcPr>
          <w:p w:rsidR="007D163E" w:rsidRPr="00DE6B18" w:rsidRDefault="007D163E" w:rsidP="00A556FF">
            <w:pPr>
              <w:pStyle w:val="1fa"/>
            </w:pPr>
            <w:r w:rsidRPr="00DE6B18">
              <w:t>Зона транспортной инфраструктуры</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60,1</w:t>
            </w:r>
          </w:p>
        </w:tc>
        <w:tc>
          <w:tcPr>
            <w:tcW w:w="1523" w:type="dxa"/>
            <w:shd w:val="clear" w:color="auto" w:fill="auto"/>
            <w:vAlign w:val="bottom"/>
          </w:tcPr>
          <w:p w:rsidR="007D163E" w:rsidRPr="00DE6B18" w:rsidRDefault="007D163E" w:rsidP="00A556FF">
            <w:pPr>
              <w:pStyle w:val="1fa"/>
            </w:pPr>
            <w:r w:rsidRPr="00DE6B18">
              <w:t>63,4</w:t>
            </w:r>
          </w:p>
        </w:tc>
      </w:tr>
      <w:tr w:rsidR="007D163E" w:rsidRPr="00DE6B18" w:rsidTr="00A556FF">
        <w:tc>
          <w:tcPr>
            <w:tcW w:w="0" w:type="auto"/>
            <w:vAlign w:val="center"/>
          </w:tcPr>
          <w:p w:rsidR="007D163E" w:rsidRPr="00DE6B18" w:rsidRDefault="007D163E" w:rsidP="00A556FF">
            <w:pPr>
              <w:pStyle w:val="1fa"/>
            </w:pPr>
            <w:r w:rsidRPr="00DE6B18">
              <w:t>1.11</w:t>
            </w:r>
          </w:p>
        </w:tc>
        <w:tc>
          <w:tcPr>
            <w:tcW w:w="3875" w:type="dxa"/>
            <w:vAlign w:val="bottom"/>
          </w:tcPr>
          <w:p w:rsidR="007D163E" w:rsidRPr="00DE6B18" w:rsidRDefault="007D163E" w:rsidP="00A556FF">
            <w:pPr>
              <w:pStyle w:val="1fa"/>
            </w:pPr>
            <w:r w:rsidRPr="00DE6B18">
              <w:t>Производственная зона сельскохозяйственных предприятий</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w:t>
            </w:r>
          </w:p>
        </w:tc>
        <w:tc>
          <w:tcPr>
            <w:tcW w:w="1523" w:type="dxa"/>
            <w:shd w:val="clear" w:color="auto" w:fill="auto"/>
            <w:vAlign w:val="bottom"/>
          </w:tcPr>
          <w:p w:rsidR="007D163E" w:rsidRPr="00DE6B18" w:rsidRDefault="007D163E" w:rsidP="00A556FF">
            <w:pPr>
              <w:pStyle w:val="1fa"/>
            </w:pPr>
            <w:r w:rsidRPr="00DE6B18">
              <w:t>-</w:t>
            </w:r>
          </w:p>
        </w:tc>
      </w:tr>
      <w:tr w:rsidR="007D163E" w:rsidRPr="00DE6B18" w:rsidTr="00A556FF">
        <w:tc>
          <w:tcPr>
            <w:tcW w:w="0" w:type="auto"/>
            <w:vAlign w:val="center"/>
          </w:tcPr>
          <w:p w:rsidR="007D163E" w:rsidRPr="00DE6B18" w:rsidRDefault="007D163E" w:rsidP="00A556FF">
            <w:pPr>
              <w:pStyle w:val="1fa"/>
            </w:pPr>
            <w:r w:rsidRPr="00DE6B18">
              <w:t>1.12</w:t>
            </w:r>
          </w:p>
        </w:tc>
        <w:tc>
          <w:tcPr>
            <w:tcW w:w="3875" w:type="dxa"/>
            <w:vAlign w:val="bottom"/>
          </w:tcPr>
          <w:p w:rsidR="007D163E" w:rsidRPr="00DE6B18" w:rsidRDefault="007D163E" w:rsidP="00A556FF">
            <w:pPr>
              <w:pStyle w:val="1fa"/>
            </w:pPr>
            <w:r w:rsidRPr="00DE6B18">
              <w:t>Иные зоны сельскохозяйственного назначения</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1,4</w:t>
            </w:r>
          </w:p>
        </w:tc>
        <w:tc>
          <w:tcPr>
            <w:tcW w:w="1523" w:type="dxa"/>
            <w:shd w:val="clear" w:color="auto" w:fill="auto"/>
            <w:vAlign w:val="bottom"/>
          </w:tcPr>
          <w:p w:rsidR="007D163E" w:rsidRPr="00DE6B18" w:rsidRDefault="007D163E" w:rsidP="00A556FF">
            <w:pPr>
              <w:pStyle w:val="1fa"/>
            </w:pPr>
            <w:r w:rsidRPr="00DE6B18">
              <w:t>1</w:t>
            </w:r>
          </w:p>
        </w:tc>
      </w:tr>
      <w:tr w:rsidR="007D163E" w:rsidRPr="00DE6B18" w:rsidTr="00A556FF">
        <w:tc>
          <w:tcPr>
            <w:tcW w:w="0" w:type="auto"/>
            <w:vAlign w:val="center"/>
          </w:tcPr>
          <w:p w:rsidR="007D163E" w:rsidRPr="00DE6B18" w:rsidRDefault="007D163E" w:rsidP="00A556FF">
            <w:pPr>
              <w:pStyle w:val="1fa"/>
            </w:pPr>
            <w:r w:rsidRPr="00DE6B18">
              <w:t>1.13</w:t>
            </w:r>
          </w:p>
        </w:tc>
        <w:tc>
          <w:tcPr>
            <w:tcW w:w="3875" w:type="dxa"/>
            <w:vAlign w:val="bottom"/>
          </w:tcPr>
          <w:p w:rsidR="007D163E" w:rsidRPr="00DE6B18" w:rsidRDefault="007D163E" w:rsidP="00A556FF">
            <w:pPr>
              <w:pStyle w:val="1fa"/>
            </w:pPr>
            <w:r w:rsidRPr="00DE6B18">
              <w:t>Рекреационная зона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center"/>
          </w:tcPr>
          <w:p w:rsidR="007D163E" w:rsidRPr="00DE6B18" w:rsidRDefault="007D163E" w:rsidP="00A556FF">
            <w:pPr>
              <w:pStyle w:val="1fa"/>
            </w:pPr>
            <w:r w:rsidRPr="00DE6B18">
              <w:t>0,2</w:t>
            </w:r>
          </w:p>
        </w:tc>
        <w:tc>
          <w:tcPr>
            <w:tcW w:w="1523" w:type="dxa"/>
            <w:shd w:val="clear" w:color="auto" w:fill="auto"/>
            <w:vAlign w:val="bottom"/>
          </w:tcPr>
          <w:p w:rsidR="007D163E" w:rsidRPr="00DE6B18" w:rsidRDefault="007D163E" w:rsidP="00A556FF">
            <w:pPr>
              <w:pStyle w:val="1fa"/>
            </w:pPr>
            <w:r w:rsidRPr="00DE6B18">
              <w:t>0,9</w:t>
            </w:r>
          </w:p>
        </w:tc>
      </w:tr>
      <w:tr w:rsidR="007D163E" w:rsidRPr="00DE6B18" w:rsidTr="00A556FF">
        <w:tc>
          <w:tcPr>
            <w:tcW w:w="0" w:type="auto"/>
            <w:vAlign w:val="center"/>
          </w:tcPr>
          <w:p w:rsidR="007D163E" w:rsidRPr="00DE6B18" w:rsidRDefault="007D163E" w:rsidP="00A556FF">
            <w:pPr>
              <w:pStyle w:val="1fa"/>
            </w:pPr>
            <w:r w:rsidRPr="00DE6B18">
              <w:t>1.14</w:t>
            </w:r>
          </w:p>
        </w:tc>
        <w:tc>
          <w:tcPr>
            <w:tcW w:w="3875" w:type="dxa"/>
            <w:vAlign w:val="center"/>
          </w:tcPr>
          <w:p w:rsidR="007D163E" w:rsidRPr="00DE6B18" w:rsidRDefault="007D163E" w:rsidP="00A556FF">
            <w:pPr>
              <w:pStyle w:val="1fa"/>
            </w:pPr>
            <w:r w:rsidRPr="00DE6B18">
              <w:t>Зона озелененных территорий общего пользования (лесопарки, парки, сады, скверы, бульвары, городские леса)</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bottom"/>
          </w:tcPr>
          <w:p w:rsidR="007D163E" w:rsidRPr="00DE6B18" w:rsidRDefault="007D163E" w:rsidP="00A556FF">
            <w:pPr>
              <w:pStyle w:val="1fa"/>
            </w:pPr>
            <w:r w:rsidRPr="00DE6B18">
              <w:t>0,3</w:t>
            </w:r>
          </w:p>
        </w:tc>
        <w:tc>
          <w:tcPr>
            <w:tcW w:w="1523" w:type="dxa"/>
            <w:shd w:val="clear" w:color="auto" w:fill="auto"/>
            <w:vAlign w:val="bottom"/>
          </w:tcPr>
          <w:p w:rsidR="007D163E" w:rsidRPr="00DE6B18" w:rsidRDefault="007D163E" w:rsidP="00A556FF">
            <w:pPr>
              <w:pStyle w:val="1fa"/>
            </w:pPr>
            <w:r w:rsidRPr="00DE6B18">
              <w:t>4,8</w:t>
            </w:r>
          </w:p>
        </w:tc>
      </w:tr>
      <w:tr w:rsidR="007D163E" w:rsidRPr="00DE6B18" w:rsidTr="00A556FF">
        <w:tc>
          <w:tcPr>
            <w:tcW w:w="0" w:type="auto"/>
            <w:vAlign w:val="center"/>
          </w:tcPr>
          <w:p w:rsidR="007D163E" w:rsidRPr="00DE6B18" w:rsidRDefault="007D163E" w:rsidP="00A556FF">
            <w:pPr>
              <w:pStyle w:val="1fa"/>
            </w:pPr>
            <w:r w:rsidRPr="00DE6B18">
              <w:t>1.15</w:t>
            </w:r>
          </w:p>
        </w:tc>
        <w:tc>
          <w:tcPr>
            <w:tcW w:w="3875" w:type="dxa"/>
            <w:vAlign w:val="bottom"/>
          </w:tcPr>
          <w:p w:rsidR="007D163E" w:rsidRPr="00DE6B18" w:rsidRDefault="007D163E" w:rsidP="00A556FF">
            <w:pPr>
              <w:pStyle w:val="1fa"/>
            </w:pPr>
            <w:r w:rsidRPr="00DE6B18">
              <w:t>Зона кладбищ</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center"/>
          </w:tcPr>
          <w:p w:rsidR="007D163E" w:rsidRPr="00DE6B18" w:rsidRDefault="007D163E" w:rsidP="00A556FF">
            <w:pPr>
              <w:pStyle w:val="1fa"/>
            </w:pPr>
            <w:r w:rsidRPr="00DE6B18">
              <w:t>2,5</w:t>
            </w:r>
          </w:p>
        </w:tc>
        <w:tc>
          <w:tcPr>
            <w:tcW w:w="1523" w:type="dxa"/>
            <w:shd w:val="clear" w:color="auto" w:fill="auto"/>
            <w:vAlign w:val="bottom"/>
          </w:tcPr>
          <w:p w:rsidR="007D163E" w:rsidRPr="00DE6B18" w:rsidRDefault="007D163E" w:rsidP="00A556FF">
            <w:pPr>
              <w:pStyle w:val="1fa"/>
            </w:pPr>
            <w:r w:rsidRPr="00DE6B18">
              <w:t>3,5</w:t>
            </w:r>
          </w:p>
        </w:tc>
      </w:tr>
      <w:tr w:rsidR="007D163E" w:rsidRPr="00DE6B18" w:rsidTr="00A556FF">
        <w:tc>
          <w:tcPr>
            <w:tcW w:w="0" w:type="auto"/>
            <w:vAlign w:val="center"/>
          </w:tcPr>
          <w:p w:rsidR="007D163E" w:rsidRPr="00DE6B18" w:rsidRDefault="007D163E" w:rsidP="00A556FF">
            <w:pPr>
              <w:pStyle w:val="1fa"/>
            </w:pPr>
            <w:r w:rsidRPr="00DE6B18">
              <w:t>1.16</w:t>
            </w:r>
          </w:p>
        </w:tc>
        <w:tc>
          <w:tcPr>
            <w:tcW w:w="3875" w:type="dxa"/>
            <w:vAlign w:val="bottom"/>
          </w:tcPr>
          <w:p w:rsidR="007D163E" w:rsidRPr="00DE6B18" w:rsidRDefault="007D163E" w:rsidP="00A556FF">
            <w:pPr>
              <w:pStyle w:val="1fa"/>
            </w:pPr>
            <w:r w:rsidRPr="00DE6B18">
              <w:t>Зона складирования и захоронения отходов</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center"/>
          </w:tcPr>
          <w:p w:rsidR="007D163E" w:rsidRPr="00DE6B18" w:rsidRDefault="007D163E" w:rsidP="00A556FF">
            <w:pPr>
              <w:pStyle w:val="1fa"/>
            </w:pPr>
            <w:r w:rsidRPr="00DE6B18">
              <w:t>-</w:t>
            </w:r>
          </w:p>
        </w:tc>
        <w:tc>
          <w:tcPr>
            <w:tcW w:w="1523" w:type="dxa"/>
            <w:shd w:val="clear" w:color="auto" w:fill="auto"/>
            <w:vAlign w:val="bottom"/>
          </w:tcPr>
          <w:p w:rsidR="007D163E" w:rsidRPr="00DE6B18" w:rsidRDefault="007D163E" w:rsidP="00A556FF">
            <w:pPr>
              <w:pStyle w:val="1fa"/>
            </w:pPr>
            <w:r w:rsidRPr="00DE6B18">
              <w:t>-</w:t>
            </w:r>
          </w:p>
        </w:tc>
      </w:tr>
      <w:tr w:rsidR="007D163E" w:rsidRPr="00DE6B18" w:rsidTr="00A556FF">
        <w:tc>
          <w:tcPr>
            <w:tcW w:w="0" w:type="auto"/>
            <w:vAlign w:val="center"/>
          </w:tcPr>
          <w:p w:rsidR="007D163E" w:rsidRPr="00DE6B18" w:rsidRDefault="007D163E" w:rsidP="00A556FF">
            <w:pPr>
              <w:pStyle w:val="1fa"/>
            </w:pPr>
            <w:r w:rsidRPr="00DE6B18">
              <w:t>1.17</w:t>
            </w:r>
          </w:p>
        </w:tc>
        <w:tc>
          <w:tcPr>
            <w:tcW w:w="3875" w:type="dxa"/>
            <w:vAlign w:val="center"/>
          </w:tcPr>
          <w:p w:rsidR="007D163E" w:rsidRPr="00DE6B18" w:rsidRDefault="007D163E" w:rsidP="00A556FF">
            <w:pPr>
              <w:pStyle w:val="1fa"/>
            </w:pPr>
            <w:r w:rsidRPr="00DE6B18">
              <w:t>Зона озелененных территорий специального назначения</w:t>
            </w:r>
          </w:p>
        </w:tc>
        <w:tc>
          <w:tcPr>
            <w:tcW w:w="1524" w:type="dxa"/>
            <w:vAlign w:val="center"/>
          </w:tcPr>
          <w:p w:rsidR="007D163E" w:rsidRPr="00DE6B18" w:rsidRDefault="007D163E" w:rsidP="00A556FF">
            <w:pPr>
              <w:pStyle w:val="1fa"/>
            </w:pPr>
            <w:r w:rsidRPr="00DE6B18">
              <w:t>га</w:t>
            </w:r>
          </w:p>
        </w:tc>
        <w:tc>
          <w:tcPr>
            <w:tcW w:w="1684" w:type="dxa"/>
            <w:shd w:val="clear" w:color="auto" w:fill="auto"/>
            <w:vAlign w:val="center"/>
          </w:tcPr>
          <w:p w:rsidR="007D163E" w:rsidRPr="00DE6B18" w:rsidRDefault="007D163E" w:rsidP="00A556FF">
            <w:pPr>
              <w:pStyle w:val="1fa"/>
            </w:pPr>
            <w:r w:rsidRPr="00DE6B18">
              <w:t> </w:t>
            </w:r>
          </w:p>
        </w:tc>
        <w:tc>
          <w:tcPr>
            <w:tcW w:w="1523" w:type="dxa"/>
            <w:shd w:val="clear" w:color="auto" w:fill="auto"/>
            <w:vAlign w:val="bottom"/>
          </w:tcPr>
          <w:p w:rsidR="007D163E" w:rsidRPr="00DE6B18" w:rsidRDefault="007D163E" w:rsidP="00A556FF">
            <w:pPr>
              <w:pStyle w:val="1fa"/>
            </w:pPr>
            <w:r w:rsidRPr="00DE6B18">
              <w:t>69,3</w:t>
            </w:r>
          </w:p>
        </w:tc>
      </w:tr>
      <w:tr w:rsidR="007D163E" w:rsidRPr="00DE6B18" w:rsidTr="00A556FF">
        <w:tc>
          <w:tcPr>
            <w:tcW w:w="0" w:type="auto"/>
            <w:vAlign w:val="center"/>
          </w:tcPr>
          <w:p w:rsidR="007D163E" w:rsidRPr="00DE6B18" w:rsidRDefault="007D163E" w:rsidP="00A556FF">
            <w:pPr>
              <w:pStyle w:val="1fa"/>
            </w:pPr>
            <w:r w:rsidRPr="00DE6B18">
              <w:t>1.18</w:t>
            </w:r>
          </w:p>
        </w:tc>
        <w:tc>
          <w:tcPr>
            <w:tcW w:w="3875" w:type="dxa"/>
            <w:vAlign w:val="bottom"/>
          </w:tcPr>
          <w:p w:rsidR="007D163E" w:rsidRPr="00DE6B18" w:rsidRDefault="007D163E" w:rsidP="00A556FF">
            <w:pPr>
              <w:pStyle w:val="1fa"/>
            </w:pPr>
            <w:r w:rsidRPr="00DE6B18">
              <w:t>Зона режимных территорий</w:t>
            </w:r>
          </w:p>
        </w:tc>
        <w:tc>
          <w:tcPr>
            <w:tcW w:w="1524" w:type="dxa"/>
            <w:vAlign w:val="center"/>
          </w:tcPr>
          <w:p w:rsidR="007D163E" w:rsidRPr="00DE6B18" w:rsidRDefault="007D163E" w:rsidP="00A556FF">
            <w:pPr>
              <w:pStyle w:val="1fa"/>
            </w:pPr>
          </w:p>
        </w:tc>
        <w:tc>
          <w:tcPr>
            <w:tcW w:w="1684" w:type="dxa"/>
            <w:shd w:val="clear" w:color="auto" w:fill="auto"/>
            <w:vAlign w:val="bottom"/>
          </w:tcPr>
          <w:p w:rsidR="007D163E" w:rsidRPr="00DE6B18" w:rsidRDefault="007D163E" w:rsidP="00A556FF">
            <w:pPr>
              <w:pStyle w:val="1fa"/>
            </w:pPr>
            <w:r w:rsidRPr="00DE6B18">
              <w:t>15</w:t>
            </w:r>
          </w:p>
        </w:tc>
        <w:tc>
          <w:tcPr>
            <w:tcW w:w="1523" w:type="dxa"/>
            <w:shd w:val="clear" w:color="auto" w:fill="auto"/>
            <w:vAlign w:val="bottom"/>
          </w:tcPr>
          <w:p w:rsidR="007D163E" w:rsidRPr="00DE6B18" w:rsidRDefault="007D163E" w:rsidP="00A556FF">
            <w:pPr>
              <w:pStyle w:val="1fa"/>
            </w:pPr>
            <w:r w:rsidRPr="00DE6B18">
              <w:t>15,6</w:t>
            </w:r>
          </w:p>
        </w:tc>
      </w:tr>
      <w:tr w:rsidR="007D163E" w:rsidRPr="00DE6B18" w:rsidTr="00A556FF">
        <w:tc>
          <w:tcPr>
            <w:tcW w:w="0" w:type="auto"/>
            <w:vAlign w:val="center"/>
          </w:tcPr>
          <w:p w:rsidR="007D163E" w:rsidRPr="00DE6B18" w:rsidRDefault="007D163E" w:rsidP="00A556FF">
            <w:pPr>
              <w:pStyle w:val="1fa"/>
            </w:pPr>
            <w:r w:rsidRPr="00DE6B18">
              <w:t>1.19</w:t>
            </w:r>
          </w:p>
        </w:tc>
        <w:tc>
          <w:tcPr>
            <w:tcW w:w="3875" w:type="dxa"/>
            <w:vAlign w:val="bottom"/>
          </w:tcPr>
          <w:p w:rsidR="007D163E" w:rsidRPr="00DE6B18" w:rsidRDefault="007D163E" w:rsidP="00A556FF">
            <w:pPr>
              <w:pStyle w:val="1fa"/>
            </w:pPr>
            <w:r w:rsidRPr="00DE6B18">
              <w:t>Иные зоны</w:t>
            </w:r>
          </w:p>
        </w:tc>
        <w:tc>
          <w:tcPr>
            <w:tcW w:w="1524" w:type="dxa"/>
            <w:vAlign w:val="center"/>
          </w:tcPr>
          <w:p w:rsidR="007D163E" w:rsidRPr="00DE6B18" w:rsidRDefault="007D163E" w:rsidP="00A556FF">
            <w:pPr>
              <w:pStyle w:val="1fa"/>
            </w:pPr>
          </w:p>
        </w:tc>
        <w:tc>
          <w:tcPr>
            <w:tcW w:w="1684" w:type="dxa"/>
            <w:shd w:val="clear" w:color="auto" w:fill="auto"/>
            <w:vAlign w:val="bottom"/>
          </w:tcPr>
          <w:p w:rsidR="007D163E" w:rsidRPr="00DE6B18" w:rsidRDefault="007D163E" w:rsidP="00A556FF">
            <w:pPr>
              <w:pStyle w:val="1fa"/>
            </w:pPr>
            <w:r w:rsidRPr="00DE6B18">
              <w:t>933,38</w:t>
            </w:r>
          </w:p>
        </w:tc>
        <w:tc>
          <w:tcPr>
            <w:tcW w:w="1523" w:type="dxa"/>
            <w:shd w:val="clear" w:color="auto" w:fill="auto"/>
            <w:vAlign w:val="bottom"/>
          </w:tcPr>
          <w:p w:rsidR="007D163E" w:rsidRPr="00DE6B18" w:rsidRDefault="007D163E" w:rsidP="00A556FF">
            <w:pPr>
              <w:pStyle w:val="1fa"/>
            </w:pPr>
            <w:r w:rsidRPr="00DE6B18">
              <w:t>812</w:t>
            </w:r>
          </w:p>
        </w:tc>
      </w:tr>
      <w:tr w:rsidR="007D163E" w:rsidRPr="00DE6B18" w:rsidTr="00A556FF">
        <w:tc>
          <w:tcPr>
            <w:tcW w:w="0" w:type="auto"/>
          </w:tcPr>
          <w:p w:rsidR="007D163E" w:rsidRPr="00DE6B18" w:rsidRDefault="007D163E" w:rsidP="00A556FF">
            <w:pPr>
              <w:pStyle w:val="1fa"/>
            </w:pPr>
            <w:r w:rsidRPr="00DE6B18">
              <w:t>2.</w:t>
            </w:r>
          </w:p>
        </w:tc>
        <w:tc>
          <w:tcPr>
            <w:tcW w:w="8606" w:type="dxa"/>
            <w:gridSpan w:val="4"/>
          </w:tcPr>
          <w:p w:rsidR="007D163E" w:rsidRPr="00DE6B18" w:rsidRDefault="007D163E" w:rsidP="00A556FF">
            <w:pPr>
              <w:pStyle w:val="1fa"/>
            </w:pPr>
            <w:r w:rsidRPr="00DE6B18">
              <w:t>НАСЕЛЕНИЕ</w:t>
            </w:r>
          </w:p>
        </w:tc>
      </w:tr>
      <w:tr w:rsidR="007D163E" w:rsidRPr="00DE6B18" w:rsidTr="00A556FF">
        <w:tc>
          <w:tcPr>
            <w:tcW w:w="0" w:type="auto"/>
          </w:tcPr>
          <w:p w:rsidR="007D163E" w:rsidRPr="00DE6B18" w:rsidRDefault="007D163E" w:rsidP="00A556FF">
            <w:pPr>
              <w:pStyle w:val="1fa"/>
            </w:pPr>
            <w:r w:rsidRPr="00DE6B18">
              <w:t>2.1.</w:t>
            </w:r>
          </w:p>
        </w:tc>
        <w:tc>
          <w:tcPr>
            <w:tcW w:w="3875" w:type="dxa"/>
          </w:tcPr>
          <w:p w:rsidR="007D163E" w:rsidRPr="00DE6B18" w:rsidRDefault="007D163E" w:rsidP="00A556FF">
            <w:pPr>
              <w:pStyle w:val="1fa"/>
            </w:pPr>
            <w:r w:rsidRPr="00DE6B18">
              <w:t>Численность постоянного населения ГП, в том числе:</w:t>
            </w:r>
          </w:p>
        </w:tc>
        <w:tc>
          <w:tcPr>
            <w:tcW w:w="1524" w:type="dxa"/>
            <w:vAlign w:val="center"/>
          </w:tcPr>
          <w:p w:rsidR="007D163E" w:rsidRPr="00DE6B18" w:rsidRDefault="007D163E" w:rsidP="00A556FF">
            <w:pPr>
              <w:pStyle w:val="1fa"/>
            </w:pPr>
            <w:r w:rsidRPr="00DE6B18">
              <w:t>чел.</w:t>
            </w:r>
          </w:p>
        </w:tc>
        <w:tc>
          <w:tcPr>
            <w:tcW w:w="1684" w:type="dxa"/>
            <w:vAlign w:val="center"/>
          </w:tcPr>
          <w:p w:rsidR="007D163E" w:rsidRPr="00DE6B18" w:rsidRDefault="007D163E" w:rsidP="00A556FF">
            <w:pPr>
              <w:pStyle w:val="1fa"/>
            </w:pPr>
            <w:r w:rsidRPr="00DE6B18">
              <w:t>1170</w:t>
            </w:r>
          </w:p>
        </w:tc>
        <w:tc>
          <w:tcPr>
            <w:tcW w:w="1523" w:type="dxa"/>
            <w:vAlign w:val="center"/>
          </w:tcPr>
          <w:p w:rsidR="007D163E" w:rsidRPr="00DE6B18" w:rsidRDefault="007D163E" w:rsidP="00A556FF">
            <w:pPr>
              <w:pStyle w:val="1fa"/>
            </w:pPr>
            <w:r w:rsidRPr="00DE6B18">
              <w:t>1170</w:t>
            </w:r>
          </w:p>
        </w:tc>
      </w:tr>
      <w:tr w:rsidR="007D163E" w:rsidRPr="00DE6B18" w:rsidTr="00A556FF">
        <w:tc>
          <w:tcPr>
            <w:tcW w:w="0" w:type="auto"/>
          </w:tcPr>
          <w:p w:rsidR="007D163E" w:rsidRPr="00DE6B18" w:rsidRDefault="007D163E" w:rsidP="00A556FF">
            <w:pPr>
              <w:pStyle w:val="1fa"/>
            </w:pPr>
            <w:r w:rsidRPr="00DE6B18">
              <w:t>3.</w:t>
            </w:r>
          </w:p>
        </w:tc>
        <w:tc>
          <w:tcPr>
            <w:tcW w:w="8606" w:type="dxa"/>
            <w:gridSpan w:val="4"/>
          </w:tcPr>
          <w:p w:rsidR="007D163E" w:rsidRPr="00DE6B18" w:rsidRDefault="007D163E" w:rsidP="00A556FF">
            <w:pPr>
              <w:pStyle w:val="1fa"/>
            </w:pPr>
            <w:r w:rsidRPr="00DE6B18">
              <w:t>ЖИЛОЙ ФОНД</w:t>
            </w:r>
          </w:p>
        </w:tc>
      </w:tr>
      <w:tr w:rsidR="007D163E" w:rsidRPr="00DE6B18" w:rsidTr="00A556FF">
        <w:tc>
          <w:tcPr>
            <w:tcW w:w="0" w:type="auto"/>
          </w:tcPr>
          <w:p w:rsidR="007D163E" w:rsidRPr="00DE6B18" w:rsidRDefault="007D163E" w:rsidP="00A556FF">
            <w:pPr>
              <w:pStyle w:val="1fa"/>
            </w:pPr>
            <w:r w:rsidRPr="00DE6B18">
              <w:t>3.1</w:t>
            </w:r>
          </w:p>
        </w:tc>
        <w:tc>
          <w:tcPr>
            <w:tcW w:w="3875" w:type="dxa"/>
          </w:tcPr>
          <w:p w:rsidR="007D163E" w:rsidRPr="00DE6B18" w:rsidRDefault="007D163E" w:rsidP="00A556FF">
            <w:pPr>
              <w:pStyle w:val="1fa"/>
            </w:pPr>
            <w:r w:rsidRPr="00DE6B18">
              <w:t>Жилой фонд,</w:t>
            </w:r>
          </w:p>
          <w:p w:rsidR="007D163E" w:rsidRPr="00DE6B18" w:rsidRDefault="007D163E" w:rsidP="00A556FF">
            <w:pPr>
              <w:pStyle w:val="1fa"/>
            </w:pPr>
            <w:r w:rsidRPr="00DE6B18">
              <w:t>в том числе:</w:t>
            </w:r>
          </w:p>
        </w:tc>
        <w:tc>
          <w:tcPr>
            <w:tcW w:w="1524" w:type="dxa"/>
            <w:vAlign w:val="center"/>
          </w:tcPr>
          <w:p w:rsidR="007D163E" w:rsidRPr="00DE6B18" w:rsidRDefault="007D163E" w:rsidP="00A556FF">
            <w:pPr>
              <w:pStyle w:val="1fa"/>
            </w:pPr>
            <w:r w:rsidRPr="00DE6B18">
              <w:t>тыс. м2 общей площади квартир</w:t>
            </w:r>
          </w:p>
        </w:tc>
        <w:tc>
          <w:tcPr>
            <w:tcW w:w="1684" w:type="dxa"/>
            <w:vAlign w:val="center"/>
          </w:tcPr>
          <w:p w:rsidR="007D163E" w:rsidRPr="00DE6B18" w:rsidRDefault="007D163E" w:rsidP="00A556FF">
            <w:pPr>
              <w:pStyle w:val="1fa"/>
            </w:pPr>
            <w:r w:rsidRPr="00DE6B18">
              <w:t>11,8</w:t>
            </w:r>
          </w:p>
        </w:tc>
        <w:tc>
          <w:tcPr>
            <w:tcW w:w="1523" w:type="dxa"/>
            <w:vAlign w:val="center"/>
          </w:tcPr>
          <w:p w:rsidR="007D163E" w:rsidRPr="00DE6B18" w:rsidRDefault="007D163E" w:rsidP="00A556FF">
            <w:pPr>
              <w:pStyle w:val="1fa"/>
            </w:pPr>
            <w:r w:rsidRPr="00DE6B18">
              <w:t>16,5</w:t>
            </w:r>
          </w:p>
        </w:tc>
      </w:tr>
      <w:tr w:rsidR="007D163E" w:rsidRPr="00DE6B18" w:rsidTr="00A556FF">
        <w:tc>
          <w:tcPr>
            <w:tcW w:w="0" w:type="auto"/>
          </w:tcPr>
          <w:p w:rsidR="007D163E" w:rsidRPr="00DE6B18" w:rsidRDefault="007D163E" w:rsidP="00A556FF">
            <w:pPr>
              <w:pStyle w:val="1fa"/>
            </w:pPr>
            <w:r w:rsidRPr="00DE6B18">
              <w:t>3.2</w:t>
            </w:r>
          </w:p>
        </w:tc>
        <w:tc>
          <w:tcPr>
            <w:tcW w:w="3875" w:type="dxa"/>
          </w:tcPr>
          <w:p w:rsidR="007D163E" w:rsidRPr="00DE6B18" w:rsidRDefault="007D163E" w:rsidP="00A556FF">
            <w:pPr>
              <w:pStyle w:val="1fa"/>
            </w:pPr>
            <w:r w:rsidRPr="00DE6B18">
              <w:t>Обеспеченность населения общей площадью жилого фонда, в том числе</w:t>
            </w:r>
          </w:p>
        </w:tc>
        <w:tc>
          <w:tcPr>
            <w:tcW w:w="1524" w:type="dxa"/>
            <w:vAlign w:val="center"/>
          </w:tcPr>
          <w:p w:rsidR="007D163E" w:rsidRPr="00DE6B18" w:rsidRDefault="007D163E" w:rsidP="00A556FF">
            <w:pPr>
              <w:pStyle w:val="1fa"/>
            </w:pPr>
            <w:r w:rsidRPr="00DE6B18">
              <w:t>м2/чел</w:t>
            </w:r>
          </w:p>
        </w:tc>
        <w:tc>
          <w:tcPr>
            <w:tcW w:w="1684" w:type="dxa"/>
            <w:vAlign w:val="center"/>
          </w:tcPr>
          <w:p w:rsidR="007D163E" w:rsidRPr="00DE6B18" w:rsidRDefault="007D163E" w:rsidP="00A556FF">
            <w:pPr>
              <w:pStyle w:val="1fa"/>
            </w:pPr>
            <w:r w:rsidRPr="00DE6B18">
              <w:t>25,17</w:t>
            </w:r>
          </w:p>
        </w:tc>
        <w:tc>
          <w:tcPr>
            <w:tcW w:w="1523" w:type="dxa"/>
            <w:vAlign w:val="center"/>
          </w:tcPr>
          <w:p w:rsidR="007D163E" w:rsidRPr="00DE6B18" w:rsidRDefault="007D163E" w:rsidP="00A556FF">
            <w:pPr>
              <w:pStyle w:val="1fa"/>
            </w:pPr>
            <w:r w:rsidRPr="00DE6B18">
              <w:t>30,0</w:t>
            </w:r>
          </w:p>
        </w:tc>
      </w:tr>
      <w:tr w:rsidR="007D163E" w:rsidRPr="00DE6B18" w:rsidTr="00A556FF">
        <w:tc>
          <w:tcPr>
            <w:tcW w:w="0" w:type="auto"/>
          </w:tcPr>
          <w:p w:rsidR="007D163E" w:rsidRPr="00DE6B18" w:rsidRDefault="007D163E" w:rsidP="00A556FF">
            <w:pPr>
              <w:pStyle w:val="1fa"/>
            </w:pPr>
            <w:r w:rsidRPr="00DE6B18">
              <w:t>4.</w:t>
            </w:r>
          </w:p>
        </w:tc>
        <w:tc>
          <w:tcPr>
            <w:tcW w:w="8606" w:type="dxa"/>
            <w:gridSpan w:val="4"/>
          </w:tcPr>
          <w:p w:rsidR="007D163E" w:rsidRPr="00DE6B18" w:rsidRDefault="007D163E" w:rsidP="00A556FF">
            <w:pPr>
              <w:pStyle w:val="1fa"/>
            </w:pPr>
            <w:r w:rsidRPr="00DE6B18">
              <w:t>ОБЪЕКТЫ СОЦИАЛЬНОГО И КУЛЬТУРНО-БЫТОВОГО ОБСЛУЖИВАНИЯ</w:t>
            </w:r>
          </w:p>
        </w:tc>
      </w:tr>
      <w:tr w:rsidR="007D163E" w:rsidRPr="00DE6B18" w:rsidTr="00A556FF">
        <w:tc>
          <w:tcPr>
            <w:tcW w:w="0" w:type="auto"/>
          </w:tcPr>
          <w:p w:rsidR="007D163E" w:rsidRPr="00DE6B18" w:rsidRDefault="007D163E" w:rsidP="00A556FF">
            <w:pPr>
              <w:pStyle w:val="1fa"/>
            </w:pPr>
            <w:r w:rsidRPr="00DE6B18">
              <w:t>4.1</w:t>
            </w:r>
          </w:p>
        </w:tc>
        <w:tc>
          <w:tcPr>
            <w:tcW w:w="3875" w:type="dxa"/>
          </w:tcPr>
          <w:p w:rsidR="007D163E" w:rsidRPr="00DE6B18" w:rsidRDefault="007D163E" w:rsidP="00A556FF">
            <w:pPr>
              <w:pStyle w:val="1fa"/>
            </w:pPr>
            <w:r w:rsidRPr="00DE6B18">
              <w:t>Дошкольные образовательные учреждения, в том числе:</w:t>
            </w:r>
          </w:p>
        </w:tc>
        <w:tc>
          <w:tcPr>
            <w:tcW w:w="1524" w:type="dxa"/>
            <w:vAlign w:val="center"/>
          </w:tcPr>
          <w:p w:rsidR="007D163E" w:rsidRPr="00DE6B18" w:rsidRDefault="007D163E" w:rsidP="00A556FF">
            <w:pPr>
              <w:pStyle w:val="1fa"/>
            </w:pPr>
            <w:r w:rsidRPr="00DE6B18">
              <w:t>мест</w:t>
            </w:r>
          </w:p>
        </w:tc>
        <w:tc>
          <w:tcPr>
            <w:tcW w:w="1684" w:type="dxa"/>
            <w:shd w:val="clear" w:color="auto" w:fill="auto"/>
            <w:vAlign w:val="center"/>
          </w:tcPr>
          <w:p w:rsidR="007D163E" w:rsidRPr="00DE6B18" w:rsidRDefault="007D163E" w:rsidP="00A556FF">
            <w:pPr>
              <w:pStyle w:val="1fa"/>
            </w:pPr>
            <w:r w:rsidRPr="00DE6B18">
              <w:t>100</w:t>
            </w:r>
          </w:p>
        </w:tc>
        <w:tc>
          <w:tcPr>
            <w:tcW w:w="1523" w:type="dxa"/>
            <w:shd w:val="clear" w:color="auto" w:fill="auto"/>
            <w:vAlign w:val="center"/>
          </w:tcPr>
          <w:p w:rsidR="007D163E" w:rsidRPr="00DE6B18" w:rsidRDefault="007D163E" w:rsidP="00A556FF">
            <w:pPr>
              <w:pStyle w:val="1fa"/>
            </w:pPr>
            <w:r w:rsidRPr="00DE6B18">
              <w:t>150</w:t>
            </w:r>
          </w:p>
        </w:tc>
      </w:tr>
      <w:tr w:rsidR="007D163E" w:rsidRPr="00DE6B18" w:rsidTr="00A556FF">
        <w:tc>
          <w:tcPr>
            <w:tcW w:w="0" w:type="auto"/>
          </w:tcPr>
          <w:p w:rsidR="007D163E" w:rsidRPr="00DE6B18" w:rsidRDefault="007D163E" w:rsidP="00A556FF">
            <w:pPr>
              <w:pStyle w:val="1fa"/>
            </w:pPr>
            <w:r w:rsidRPr="00DE6B18">
              <w:t>4.2</w:t>
            </w:r>
          </w:p>
        </w:tc>
        <w:tc>
          <w:tcPr>
            <w:tcW w:w="3875" w:type="dxa"/>
          </w:tcPr>
          <w:p w:rsidR="007D163E" w:rsidRPr="00DE6B18" w:rsidRDefault="007D163E" w:rsidP="00A556FF">
            <w:pPr>
              <w:pStyle w:val="1fa"/>
            </w:pPr>
            <w:r w:rsidRPr="00DE6B18">
              <w:t>Общеобразовательные школы – всего, в том числе:</w:t>
            </w:r>
          </w:p>
        </w:tc>
        <w:tc>
          <w:tcPr>
            <w:tcW w:w="1524" w:type="dxa"/>
            <w:vAlign w:val="center"/>
          </w:tcPr>
          <w:p w:rsidR="007D163E" w:rsidRPr="00DE6B18" w:rsidRDefault="007D163E" w:rsidP="00A556FF">
            <w:pPr>
              <w:pStyle w:val="1fa"/>
            </w:pPr>
            <w:r w:rsidRPr="00DE6B18">
              <w:t>учащихся</w:t>
            </w:r>
          </w:p>
        </w:tc>
        <w:tc>
          <w:tcPr>
            <w:tcW w:w="1684" w:type="dxa"/>
            <w:shd w:val="clear" w:color="auto" w:fill="auto"/>
            <w:vAlign w:val="center"/>
          </w:tcPr>
          <w:p w:rsidR="007D163E" w:rsidRPr="00DE6B18" w:rsidRDefault="007D163E" w:rsidP="00A556FF">
            <w:pPr>
              <w:pStyle w:val="1fa"/>
            </w:pPr>
            <w:r w:rsidRPr="00DE6B18">
              <w:t>280</w:t>
            </w:r>
          </w:p>
        </w:tc>
        <w:tc>
          <w:tcPr>
            <w:tcW w:w="1523" w:type="dxa"/>
            <w:shd w:val="clear" w:color="auto" w:fill="auto"/>
            <w:vAlign w:val="center"/>
          </w:tcPr>
          <w:p w:rsidR="007D163E" w:rsidRPr="00DE6B18" w:rsidRDefault="007D163E" w:rsidP="00A556FF">
            <w:pPr>
              <w:pStyle w:val="1fa"/>
            </w:pPr>
            <w:r w:rsidRPr="00DE6B18">
              <w:t>280</w:t>
            </w:r>
          </w:p>
        </w:tc>
      </w:tr>
      <w:tr w:rsidR="007D163E" w:rsidRPr="00DE6B18" w:rsidTr="00A556FF">
        <w:tc>
          <w:tcPr>
            <w:tcW w:w="0" w:type="auto"/>
          </w:tcPr>
          <w:p w:rsidR="007D163E" w:rsidRPr="00DE6B18" w:rsidRDefault="007D163E" w:rsidP="00A556FF">
            <w:pPr>
              <w:pStyle w:val="1fa"/>
            </w:pPr>
            <w:r w:rsidRPr="00DE6B18">
              <w:t>4.3</w:t>
            </w:r>
          </w:p>
        </w:tc>
        <w:tc>
          <w:tcPr>
            <w:tcW w:w="3875" w:type="dxa"/>
          </w:tcPr>
          <w:p w:rsidR="007D163E" w:rsidRPr="00DE6B18" w:rsidRDefault="007D163E" w:rsidP="00A556FF">
            <w:pPr>
              <w:pStyle w:val="1fa"/>
            </w:pPr>
            <w:r w:rsidRPr="00DE6B18">
              <w:t>Детские школы искусств, школы эстетического образования, детские и юношеские спортивные школы – всего, в том числе:</w:t>
            </w:r>
          </w:p>
        </w:tc>
        <w:tc>
          <w:tcPr>
            <w:tcW w:w="1524" w:type="dxa"/>
            <w:vAlign w:val="center"/>
          </w:tcPr>
          <w:p w:rsidR="007D163E" w:rsidRPr="00DE6B18" w:rsidRDefault="007D163E" w:rsidP="00A556FF">
            <w:pPr>
              <w:pStyle w:val="1fa"/>
            </w:pPr>
            <w:r w:rsidRPr="00DE6B18">
              <w:t>мест</w:t>
            </w:r>
          </w:p>
        </w:tc>
        <w:tc>
          <w:tcPr>
            <w:tcW w:w="1684" w:type="dxa"/>
            <w:shd w:val="clear" w:color="auto" w:fill="auto"/>
            <w:vAlign w:val="center"/>
          </w:tcPr>
          <w:p w:rsidR="007D163E" w:rsidRPr="00DE6B18" w:rsidRDefault="007D163E" w:rsidP="00A556FF">
            <w:pPr>
              <w:pStyle w:val="1fa"/>
            </w:pPr>
            <w:r w:rsidRPr="00DE6B18">
              <w:t>25</w:t>
            </w:r>
          </w:p>
        </w:tc>
        <w:tc>
          <w:tcPr>
            <w:tcW w:w="1523" w:type="dxa"/>
            <w:shd w:val="clear" w:color="auto" w:fill="auto"/>
            <w:vAlign w:val="center"/>
          </w:tcPr>
          <w:p w:rsidR="007D163E" w:rsidRPr="00DE6B18" w:rsidRDefault="007D163E" w:rsidP="00A556FF">
            <w:pPr>
              <w:pStyle w:val="1fa"/>
            </w:pPr>
            <w:r w:rsidRPr="00DE6B18">
              <w:t>25</w:t>
            </w:r>
          </w:p>
        </w:tc>
      </w:tr>
      <w:tr w:rsidR="007D163E" w:rsidRPr="00DE6B18" w:rsidTr="00A556FF">
        <w:tc>
          <w:tcPr>
            <w:tcW w:w="0" w:type="auto"/>
          </w:tcPr>
          <w:p w:rsidR="007D163E" w:rsidRPr="00DE6B18" w:rsidRDefault="007D163E" w:rsidP="00A556FF">
            <w:pPr>
              <w:pStyle w:val="1fa"/>
            </w:pPr>
            <w:r w:rsidRPr="00DE6B18">
              <w:t>4.4</w:t>
            </w:r>
          </w:p>
        </w:tc>
        <w:tc>
          <w:tcPr>
            <w:tcW w:w="3875" w:type="dxa"/>
          </w:tcPr>
          <w:p w:rsidR="007D163E" w:rsidRPr="00DE6B18" w:rsidRDefault="007D163E" w:rsidP="00A556FF">
            <w:pPr>
              <w:pStyle w:val="1fa"/>
            </w:pPr>
            <w:r w:rsidRPr="00DE6B18">
              <w:t xml:space="preserve">Больницы </w:t>
            </w:r>
          </w:p>
        </w:tc>
        <w:tc>
          <w:tcPr>
            <w:tcW w:w="1524" w:type="dxa"/>
            <w:vAlign w:val="center"/>
          </w:tcPr>
          <w:p w:rsidR="007D163E" w:rsidRPr="00DE6B18" w:rsidRDefault="007D163E" w:rsidP="00A556FF">
            <w:pPr>
              <w:pStyle w:val="1fa"/>
            </w:pPr>
            <w:r w:rsidRPr="00DE6B18">
              <w:t>коек</w:t>
            </w:r>
          </w:p>
        </w:tc>
        <w:tc>
          <w:tcPr>
            <w:tcW w:w="1684" w:type="dxa"/>
            <w:shd w:val="clear" w:color="auto" w:fill="auto"/>
            <w:vAlign w:val="center"/>
          </w:tcPr>
          <w:p w:rsidR="007D163E" w:rsidRPr="00DE6B18" w:rsidRDefault="007D163E" w:rsidP="00A556FF">
            <w:pPr>
              <w:pStyle w:val="1fa"/>
            </w:pPr>
            <w:r w:rsidRPr="00DE6B18">
              <w:t>н/д</w:t>
            </w:r>
          </w:p>
        </w:tc>
        <w:tc>
          <w:tcPr>
            <w:tcW w:w="1523" w:type="dxa"/>
            <w:shd w:val="clear" w:color="auto" w:fill="auto"/>
            <w:vAlign w:val="center"/>
          </w:tcPr>
          <w:p w:rsidR="007D163E" w:rsidRPr="00DE6B18" w:rsidRDefault="007D163E" w:rsidP="00A556FF">
            <w:pPr>
              <w:pStyle w:val="1fa"/>
            </w:pPr>
            <w:r w:rsidRPr="00DE6B18">
              <w:t>н/д</w:t>
            </w:r>
          </w:p>
        </w:tc>
      </w:tr>
      <w:tr w:rsidR="007D163E" w:rsidRPr="00DE6B18" w:rsidTr="00A556FF">
        <w:tc>
          <w:tcPr>
            <w:tcW w:w="0" w:type="auto"/>
          </w:tcPr>
          <w:p w:rsidR="007D163E" w:rsidRPr="00DE6B18" w:rsidRDefault="007D163E" w:rsidP="00A556FF">
            <w:pPr>
              <w:pStyle w:val="1fa"/>
            </w:pPr>
            <w:r w:rsidRPr="00DE6B18">
              <w:t>4.5</w:t>
            </w:r>
          </w:p>
        </w:tc>
        <w:tc>
          <w:tcPr>
            <w:tcW w:w="3875" w:type="dxa"/>
          </w:tcPr>
          <w:p w:rsidR="007D163E" w:rsidRPr="00DE6B18" w:rsidRDefault="007D163E" w:rsidP="00A556FF">
            <w:pPr>
              <w:pStyle w:val="1fa"/>
            </w:pPr>
            <w:r w:rsidRPr="00DE6B18">
              <w:t xml:space="preserve">Поликлиники </w:t>
            </w:r>
          </w:p>
        </w:tc>
        <w:tc>
          <w:tcPr>
            <w:tcW w:w="1524" w:type="dxa"/>
            <w:vAlign w:val="center"/>
          </w:tcPr>
          <w:p w:rsidR="007D163E" w:rsidRPr="00DE6B18" w:rsidRDefault="007D163E" w:rsidP="00A556FF">
            <w:pPr>
              <w:pStyle w:val="1fa"/>
            </w:pPr>
            <w:r w:rsidRPr="00DE6B18">
              <w:t>посещений в смену</w:t>
            </w:r>
          </w:p>
        </w:tc>
        <w:tc>
          <w:tcPr>
            <w:tcW w:w="1684" w:type="dxa"/>
            <w:shd w:val="clear" w:color="auto" w:fill="auto"/>
            <w:vAlign w:val="center"/>
          </w:tcPr>
          <w:p w:rsidR="007D163E" w:rsidRPr="00DE6B18" w:rsidRDefault="007D163E" w:rsidP="00A556FF">
            <w:pPr>
              <w:pStyle w:val="1fa"/>
            </w:pPr>
            <w:r w:rsidRPr="00DE6B18">
              <w:t>50</w:t>
            </w:r>
          </w:p>
        </w:tc>
        <w:tc>
          <w:tcPr>
            <w:tcW w:w="1523" w:type="dxa"/>
            <w:shd w:val="clear" w:color="auto" w:fill="auto"/>
            <w:vAlign w:val="center"/>
          </w:tcPr>
          <w:p w:rsidR="007D163E" w:rsidRPr="00DE6B18" w:rsidRDefault="007D163E" w:rsidP="00A556FF">
            <w:pPr>
              <w:pStyle w:val="1fa"/>
            </w:pPr>
            <w:r w:rsidRPr="00DE6B18">
              <w:t>50</w:t>
            </w:r>
          </w:p>
        </w:tc>
      </w:tr>
      <w:tr w:rsidR="007D163E" w:rsidRPr="00DE6B18" w:rsidTr="00A556FF">
        <w:tc>
          <w:tcPr>
            <w:tcW w:w="0" w:type="auto"/>
          </w:tcPr>
          <w:p w:rsidR="007D163E" w:rsidRPr="00DE6B18" w:rsidRDefault="007D163E" w:rsidP="00A556FF">
            <w:pPr>
              <w:pStyle w:val="1fa"/>
            </w:pPr>
            <w:r w:rsidRPr="00DE6B18">
              <w:t>4.6</w:t>
            </w:r>
          </w:p>
        </w:tc>
        <w:tc>
          <w:tcPr>
            <w:tcW w:w="3875" w:type="dxa"/>
          </w:tcPr>
          <w:p w:rsidR="007D163E" w:rsidRPr="00DE6B18" w:rsidRDefault="007D163E" w:rsidP="00A556FF">
            <w:pPr>
              <w:pStyle w:val="1fa"/>
            </w:pPr>
            <w:r w:rsidRPr="00DE6B18">
              <w:t xml:space="preserve">Станции скорой помощи </w:t>
            </w:r>
          </w:p>
        </w:tc>
        <w:tc>
          <w:tcPr>
            <w:tcW w:w="1524" w:type="dxa"/>
            <w:vAlign w:val="center"/>
          </w:tcPr>
          <w:p w:rsidR="007D163E" w:rsidRPr="00DE6B18" w:rsidRDefault="007D163E" w:rsidP="00A556FF">
            <w:pPr>
              <w:pStyle w:val="1fa"/>
            </w:pPr>
            <w:r w:rsidRPr="00DE6B18">
              <w:t>Автомобиль</w:t>
            </w:r>
          </w:p>
        </w:tc>
        <w:tc>
          <w:tcPr>
            <w:tcW w:w="1684" w:type="dxa"/>
            <w:shd w:val="clear" w:color="auto" w:fill="auto"/>
            <w:vAlign w:val="center"/>
          </w:tcPr>
          <w:p w:rsidR="007D163E" w:rsidRPr="00DE6B18" w:rsidRDefault="007D163E" w:rsidP="00A556FF">
            <w:pPr>
              <w:pStyle w:val="1fa"/>
            </w:pPr>
            <w:r w:rsidRPr="00DE6B18">
              <w:t>1</w:t>
            </w:r>
          </w:p>
        </w:tc>
        <w:tc>
          <w:tcPr>
            <w:tcW w:w="1523" w:type="dxa"/>
            <w:shd w:val="clear" w:color="auto" w:fill="auto"/>
            <w:vAlign w:val="center"/>
          </w:tcPr>
          <w:p w:rsidR="007D163E" w:rsidRPr="00DE6B18" w:rsidRDefault="007D163E" w:rsidP="00A556FF">
            <w:pPr>
              <w:pStyle w:val="1fa"/>
            </w:pPr>
            <w:r w:rsidRPr="00DE6B18">
              <w:t>1</w:t>
            </w:r>
          </w:p>
        </w:tc>
      </w:tr>
      <w:tr w:rsidR="007D163E" w:rsidRPr="00DE6B18" w:rsidTr="00A556FF">
        <w:tc>
          <w:tcPr>
            <w:tcW w:w="0" w:type="auto"/>
          </w:tcPr>
          <w:p w:rsidR="007D163E" w:rsidRPr="00DE6B18" w:rsidRDefault="007D163E" w:rsidP="00A556FF">
            <w:pPr>
              <w:pStyle w:val="1fa"/>
            </w:pPr>
            <w:r w:rsidRPr="00DE6B18">
              <w:t>4.7</w:t>
            </w:r>
          </w:p>
        </w:tc>
        <w:tc>
          <w:tcPr>
            <w:tcW w:w="3875" w:type="dxa"/>
          </w:tcPr>
          <w:p w:rsidR="007D163E" w:rsidRPr="00DE6B18" w:rsidRDefault="007D163E" w:rsidP="00A556FF">
            <w:pPr>
              <w:pStyle w:val="1fa"/>
            </w:pPr>
            <w:r w:rsidRPr="00DE6B18">
              <w:t xml:space="preserve">Аптечные пункты </w:t>
            </w:r>
          </w:p>
        </w:tc>
        <w:tc>
          <w:tcPr>
            <w:tcW w:w="1524" w:type="dxa"/>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pPr>
            <w:r w:rsidRPr="00DE6B18">
              <w:t>1</w:t>
            </w:r>
          </w:p>
        </w:tc>
        <w:tc>
          <w:tcPr>
            <w:tcW w:w="1523" w:type="dxa"/>
            <w:shd w:val="clear" w:color="auto" w:fill="auto"/>
            <w:vAlign w:val="center"/>
          </w:tcPr>
          <w:p w:rsidR="007D163E" w:rsidRPr="00DE6B18" w:rsidRDefault="007D163E" w:rsidP="00A556FF">
            <w:pPr>
              <w:pStyle w:val="1fa"/>
            </w:pPr>
            <w:r w:rsidRPr="00DE6B18">
              <w:t>1</w:t>
            </w:r>
          </w:p>
        </w:tc>
      </w:tr>
      <w:tr w:rsidR="007D163E" w:rsidRPr="00DE6B18" w:rsidTr="00A556FF">
        <w:tc>
          <w:tcPr>
            <w:tcW w:w="0" w:type="auto"/>
          </w:tcPr>
          <w:p w:rsidR="007D163E" w:rsidRPr="00DE6B18" w:rsidRDefault="007D163E" w:rsidP="00A556FF">
            <w:pPr>
              <w:pStyle w:val="1fa"/>
            </w:pPr>
            <w:r w:rsidRPr="00DE6B18">
              <w:t>4.8</w:t>
            </w:r>
          </w:p>
        </w:tc>
        <w:tc>
          <w:tcPr>
            <w:tcW w:w="3875" w:type="dxa"/>
          </w:tcPr>
          <w:p w:rsidR="007D163E" w:rsidRPr="00DE6B18" w:rsidRDefault="007D163E" w:rsidP="00A556FF">
            <w:pPr>
              <w:pStyle w:val="1fa"/>
            </w:pPr>
            <w:r w:rsidRPr="00DE6B18">
              <w:t>Музеи – всего</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pPr>
            <w:r w:rsidRPr="00DE6B18">
              <w:t>1</w:t>
            </w:r>
          </w:p>
        </w:tc>
        <w:tc>
          <w:tcPr>
            <w:tcW w:w="1523" w:type="dxa"/>
            <w:shd w:val="clear" w:color="auto" w:fill="auto"/>
            <w:vAlign w:val="center"/>
          </w:tcPr>
          <w:p w:rsidR="007D163E" w:rsidRPr="00DE6B18" w:rsidRDefault="007D163E" w:rsidP="00A556FF">
            <w:pPr>
              <w:pStyle w:val="1fa"/>
            </w:pPr>
            <w:r w:rsidRPr="00DE6B18">
              <w:t>1</w:t>
            </w:r>
          </w:p>
        </w:tc>
      </w:tr>
      <w:tr w:rsidR="007D163E" w:rsidRPr="00DE6B18" w:rsidTr="00A556FF">
        <w:tc>
          <w:tcPr>
            <w:tcW w:w="0" w:type="auto"/>
          </w:tcPr>
          <w:p w:rsidR="007D163E" w:rsidRPr="00DE6B18" w:rsidRDefault="007D163E" w:rsidP="00A556FF">
            <w:pPr>
              <w:pStyle w:val="1fa"/>
            </w:pPr>
            <w:r w:rsidRPr="00DE6B18">
              <w:t>4.9</w:t>
            </w:r>
          </w:p>
        </w:tc>
        <w:tc>
          <w:tcPr>
            <w:tcW w:w="3875" w:type="dxa"/>
          </w:tcPr>
          <w:p w:rsidR="007D163E" w:rsidRPr="00DE6B18" w:rsidRDefault="007D163E" w:rsidP="00A556FF">
            <w:pPr>
              <w:pStyle w:val="1fa"/>
            </w:pPr>
            <w:r w:rsidRPr="00DE6B18">
              <w:t xml:space="preserve">Учреждения культуры </w:t>
            </w:r>
          </w:p>
        </w:tc>
        <w:tc>
          <w:tcPr>
            <w:tcW w:w="1524" w:type="dxa"/>
            <w:vAlign w:val="center"/>
          </w:tcPr>
          <w:p w:rsidR="007D163E" w:rsidRPr="00DE6B18" w:rsidRDefault="007D163E" w:rsidP="00A556FF">
            <w:pPr>
              <w:pStyle w:val="1fa"/>
            </w:pPr>
            <w:r w:rsidRPr="00DE6B18">
              <w:t>мест</w:t>
            </w:r>
          </w:p>
        </w:tc>
        <w:tc>
          <w:tcPr>
            <w:tcW w:w="1684" w:type="dxa"/>
            <w:shd w:val="clear" w:color="auto" w:fill="auto"/>
          </w:tcPr>
          <w:p w:rsidR="007D163E" w:rsidRPr="00DE6B18" w:rsidRDefault="007D163E" w:rsidP="00A556FF">
            <w:pPr>
              <w:pStyle w:val="1fa"/>
            </w:pPr>
            <w:r w:rsidRPr="00DE6B18">
              <w:t>150</w:t>
            </w:r>
          </w:p>
        </w:tc>
        <w:tc>
          <w:tcPr>
            <w:tcW w:w="1523" w:type="dxa"/>
            <w:shd w:val="clear" w:color="auto" w:fill="auto"/>
            <w:vAlign w:val="center"/>
          </w:tcPr>
          <w:p w:rsidR="007D163E" w:rsidRPr="00DE6B18" w:rsidRDefault="007D163E" w:rsidP="00A556FF">
            <w:pPr>
              <w:pStyle w:val="1fa"/>
            </w:pPr>
            <w:r w:rsidRPr="00DE6B18">
              <w:t>150</w:t>
            </w:r>
          </w:p>
        </w:tc>
      </w:tr>
      <w:tr w:rsidR="007D163E" w:rsidRPr="00DE6B18" w:rsidTr="00A556FF">
        <w:tc>
          <w:tcPr>
            <w:tcW w:w="0" w:type="auto"/>
          </w:tcPr>
          <w:p w:rsidR="007D163E" w:rsidRPr="00DE6B18" w:rsidRDefault="007D163E" w:rsidP="00A556FF">
            <w:pPr>
              <w:pStyle w:val="1fa"/>
            </w:pPr>
            <w:r w:rsidRPr="00DE6B18">
              <w:t>4.10</w:t>
            </w:r>
          </w:p>
        </w:tc>
        <w:tc>
          <w:tcPr>
            <w:tcW w:w="3875" w:type="dxa"/>
            <w:vAlign w:val="center"/>
          </w:tcPr>
          <w:p w:rsidR="007D163E" w:rsidRPr="00DE6B18" w:rsidRDefault="007D163E" w:rsidP="00A556FF">
            <w:pPr>
              <w:pStyle w:val="1fa"/>
            </w:pPr>
            <w:r w:rsidRPr="00DE6B18">
              <w:t>Отделения и филиалы банков – всего, в том числе:</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1</w:t>
            </w:r>
          </w:p>
        </w:tc>
        <w:tc>
          <w:tcPr>
            <w:tcW w:w="1523" w:type="dxa"/>
            <w:shd w:val="clear" w:color="auto" w:fill="auto"/>
            <w:vAlign w:val="center"/>
          </w:tcPr>
          <w:p w:rsidR="007D163E" w:rsidRPr="00DE6B18" w:rsidRDefault="007D163E" w:rsidP="00A556FF">
            <w:pPr>
              <w:pStyle w:val="1fa"/>
              <w:jc w:val="right"/>
            </w:pPr>
            <w:r w:rsidRPr="00DE6B18">
              <w:t>1</w:t>
            </w:r>
          </w:p>
        </w:tc>
      </w:tr>
      <w:tr w:rsidR="007D163E" w:rsidRPr="00DE6B18" w:rsidTr="00A556FF">
        <w:tc>
          <w:tcPr>
            <w:tcW w:w="0" w:type="auto"/>
          </w:tcPr>
          <w:p w:rsidR="007D163E" w:rsidRPr="00DE6B18" w:rsidRDefault="007D163E" w:rsidP="00A556FF">
            <w:pPr>
              <w:pStyle w:val="1fa"/>
            </w:pPr>
            <w:r w:rsidRPr="00DE6B18">
              <w:t>4.11</w:t>
            </w:r>
          </w:p>
        </w:tc>
        <w:tc>
          <w:tcPr>
            <w:tcW w:w="3875" w:type="dxa"/>
            <w:vAlign w:val="center"/>
          </w:tcPr>
          <w:p w:rsidR="007D163E" w:rsidRPr="00DE6B18" w:rsidRDefault="007D163E" w:rsidP="00A556FF">
            <w:pPr>
              <w:pStyle w:val="1fa"/>
            </w:pPr>
            <w:r w:rsidRPr="00DE6B18">
              <w:rPr>
                <w:rFonts w:cs="Tahoma"/>
              </w:rPr>
              <w:t xml:space="preserve">Отделения связи </w:t>
            </w:r>
            <w:r w:rsidRPr="00DE6B18">
              <w:t>– всего, в том числе:</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н/д</w:t>
            </w:r>
          </w:p>
        </w:tc>
        <w:tc>
          <w:tcPr>
            <w:tcW w:w="1523" w:type="dxa"/>
            <w:shd w:val="clear" w:color="auto" w:fill="auto"/>
            <w:vAlign w:val="center"/>
          </w:tcPr>
          <w:p w:rsidR="007D163E" w:rsidRPr="00DE6B18" w:rsidRDefault="007D163E" w:rsidP="00A556FF">
            <w:pPr>
              <w:pStyle w:val="1fa"/>
              <w:jc w:val="right"/>
            </w:pPr>
            <w:r w:rsidRPr="00DE6B18">
              <w:t>н/д</w:t>
            </w:r>
          </w:p>
        </w:tc>
      </w:tr>
      <w:tr w:rsidR="007D163E" w:rsidRPr="00DE6B18" w:rsidTr="00A556FF">
        <w:tc>
          <w:tcPr>
            <w:tcW w:w="0" w:type="auto"/>
          </w:tcPr>
          <w:p w:rsidR="007D163E" w:rsidRPr="00DE6B18" w:rsidRDefault="007D163E" w:rsidP="00A556FF">
            <w:pPr>
              <w:pStyle w:val="1fa"/>
            </w:pPr>
            <w:r w:rsidRPr="00DE6B18">
              <w:t>5.</w:t>
            </w:r>
          </w:p>
        </w:tc>
        <w:tc>
          <w:tcPr>
            <w:tcW w:w="8606" w:type="dxa"/>
            <w:gridSpan w:val="4"/>
            <w:vAlign w:val="center"/>
          </w:tcPr>
          <w:p w:rsidR="007D163E" w:rsidRPr="00DE6B18" w:rsidRDefault="007D163E" w:rsidP="00A556FF">
            <w:pPr>
              <w:pStyle w:val="1fa"/>
              <w:jc w:val="center"/>
            </w:pPr>
            <w:r w:rsidRPr="00DE6B18">
              <w:t>ТРАНСПОРТНАЯ ИНФРАСТРУКТУРА</w:t>
            </w:r>
          </w:p>
        </w:tc>
      </w:tr>
      <w:tr w:rsidR="007D163E" w:rsidRPr="00DE6B18" w:rsidTr="00A556FF">
        <w:tc>
          <w:tcPr>
            <w:tcW w:w="0" w:type="auto"/>
          </w:tcPr>
          <w:p w:rsidR="007D163E" w:rsidRPr="00DE6B18" w:rsidRDefault="007D163E" w:rsidP="00A556FF">
            <w:pPr>
              <w:pStyle w:val="1fa"/>
            </w:pPr>
            <w:r w:rsidRPr="00DE6B18">
              <w:t>5.1</w:t>
            </w:r>
          </w:p>
        </w:tc>
        <w:tc>
          <w:tcPr>
            <w:tcW w:w="3875" w:type="dxa"/>
          </w:tcPr>
          <w:p w:rsidR="007D163E" w:rsidRPr="00DE6B18" w:rsidRDefault="007D163E" w:rsidP="00A556FF">
            <w:pPr>
              <w:pStyle w:val="1fa"/>
            </w:pPr>
            <w:r w:rsidRPr="00DE6B18">
              <w:t xml:space="preserve">Протяженность автомобильных дорог общего пользования </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37,2</w:t>
            </w:r>
          </w:p>
        </w:tc>
        <w:tc>
          <w:tcPr>
            <w:tcW w:w="1523" w:type="dxa"/>
            <w:shd w:val="clear" w:color="auto" w:fill="auto"/>
            <w:vAlign w:val="center"/>
          </w:tcPr>
          <w:p w:rsidR="007D163E" w:rsidRPr="00DE6B18" w:rsidRDefault="007D163E" w:rsidP="00A556FF">
            <w:pPr>
              <w:pStyle w:val="1fa"/>
              <w:jc w:val="right"/>
            </w:pPr>
            <w:r w:rsidRPr="00DE6B18">
              <w:t>45,6</w:t>
            </w:r>
          </w:p>
        </w:tc>
      </w:tr>
      <w:tr w:rsidR="007D163E" w:rsidRPr="00DE6B18" w:rsidTr="00A556FF">
        <w:tc>
          <w:tcPr>
            <w:tcW w:w="0" w:type="auto"/>
          </w:tcPr>
          <w:p w:rsidR="007D163E" w:rsidRPr="00DE6B18" w:rsidRDefault="007D163E" w:rsidP="00A556FF">
            <w:pPr>
              <w:pStyle w:val="1fa"/>
            </w:pPr>
          </w:p>
        </w:tc>
        <w:tc>
          <w:tcPr>
            <w:tcW w:w="3875" w:type="dxa"/>
          </w:tcPr>
          <w:p w:rsidR="007D163E" w:rsidRPr="00DE6B18" w:rsidRDefault="007D163E" w:rsidP="00A556FF">
            <w:pPr>
              <w:pStyle w:val="1fa"/>
            </w:pPr>
            <w:r w:rsidRPr="00DE6B18">
              <w:t>федерального значения</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5,7</w:t>
            </w:r>
          </w:p>
        </w:tc>
        <w:tc>
          <w:tcPr>
            <w:tcW w:w="1523" w:type="dxa"/>
            <w:shd w:val="clear" w:color="auto" w:fill="auto"/>
            <w:vAlign w:val="center"/>
          </w:tcPr>
          <w:p w:rsidR="007D163E" w:rsidRPr="00DE6B18" w:rsidRDefault="007D163E" w:rsidP="00A556FF">
            <w:pPr>
              <w:pStyle w:val="1fa"/>
              <w:jc w:val="right"/>
            </w:pPr>
            <w:r w:rsidRPr="00DE6B18">
              <w:t>5,7</w:t>
            </w:r>
          </w:p>
        </w:tc>
      </w:tr>
      <w:tr w:rsidR="007D163E" w:rsidRPr="00DE6B18" w:rsidTr="00A556FF">
        <w:tc>
          <w:tcPr>
            <w:tcW w:w="0" w:type="auto"/>
          </w:tcPr>
          <w:p w:rsidR="007D163E" w:rsidRPr="00DE6B18" w:rsidRDefault="007D163E" w:rsidP="00A556FF">
            <w:pPr>
              <w:pStyle w:val="1fa"/>
            </w:pPr>
          </w:p>
        </w:tc>
        <w:tc>
          <w:tcPr>
            <w:tcW w:w="3875" w:type="dxa"/>
          </w:tcPr>
          <w:p w:rsidR="007D163E" w:rsidRPr="00DE6B18" w:rsidRDefault="007D163E" w:rsidP="00A556FF">
            <w:pPr>
              <w:pStyle w:val="1fa"/>
            </w:pPr>
            <w:r w:rsidRPr="00DE6B18">
              <w:t>регионального значения</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p>
        </w:tc>
        <w:tc>
          <w:tcPr>
            <w:tcW w:w="3875" w:type="dxa"/>
          </w:tcPr>
          <w:p w:rsidR="007D163E" w:rsidRPr="00DE6B18" w:rsidRDefault="007D163E" w:rsidP="00A556FF">
            <w:pPr>
              <w:pStyle w:val="1fa"/>
            </w:pPr>
            <w:r w:rsidRPr="00DE6B18">
              <w:t xml:space="preserve">местного значения </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31,5</w:t>
            </w:r>
          </w:p>
        </w:tc>
        <w:tc>
          <w:tcPr>
            <w:tcW w:w="1523" w:type="dxa"/>
            <w:shd w:val="clear" w:color="auto" w:fill="auto"/>
            <w:vAlign w:val="center"/>
          </w:tcPr>
          <w:p w:rsidR="007D163E" w:rsidRPr="00DE6B18" w:rsidRDefault="007D163E" w:rsidP="00A556FF">
            <w:pPr>
              <w:pStyle w:val="1fa"/>
              <w:jc w:val="right"/>
            </w:pPr>
            <w:r w:rsidRPr="00DE6B18">
              <w:t>39,9</w:t>
            </w:r>
          </w:p>
        </w:tc>
      </w:tr>
      <w:tr w:rsidR="007D163E" w:rsidRPr="00DE6B18" w:rsidTr="00A556FF">
        <w:tc>
          <w:tcPr>
            <w:tcW w:w="0" w:type="auto"/>
          </w:tcPr>
          <w:p w:rsidR="007D163E" w:rsidRPr="00DE6B18" w:rsidRDefault="007D163E" w:rsidP="00A556FF">
            <w:pPr>
              <w:pStyle w:val="1fa"/>
            </w:pPr>
          </w:p>
        </w:tc>
        <w:tc>
          <w:tcPr>
            <w:tcW w:w="3875" w:type="dxa"/>
          </w:tcPr>
          <w:p w:rsidR="007D163E" w:rsidRPr="00DE6B18" w:rsidRDefault="007D163E" w:rsidP="00A556FF">
            <w:pPr>
              <w:pStyle w:val="1fa"/>
            </w:pPr>
            <w:r w:rsidRPr="00DE6B18">
              <w:t>Частных дорог</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5.2</w:t>
            </w:r>
          </w:p>
        </w:tc>
        <w:tc>
          <w:tcPr>
            <w:tcW w:w="3875" w:type="dxa"/>
          </w:tcPr>
          <w:p w:rsidR="007D163E" w:rsidRPr="00DE6B18" w:rsidRDefault="007D163E" w:rsidP="00A556FF">
            <w:pPr>
              <w:pStyle w:val="1fa"/>
            </w:pPr>
            <w:r w:rsidRPr="00DE6B18">
              <w:t>Протяженность улично-дорожной сети в границах населенного пункта, в том числе:</w:t>
            </w:r>
          </w:p>
        </w:tc>
        <w:tc>
          <w:tcPr>
            <w:tcW w:w="1524" w:type="dxa"/>
            <w:vAlign w:val="center"/>
          </w:tcPr>
          <w:p w:rsidR="007D163E" w:rsidRPr="00DE6B18" w:rsidRDefault="007D163E" w:rsidP="00A556FF">
            <w:pPr>
              <w:pStyle w:val="1fa"/>
            </w:pPr>
            <w:r w:rsidRPr="00DE6B18">
              <w:t>км</w:t>
            </w:r>
          </w:p>
        </w:tc>
        <w:tc>
          <w:tcPr>
            <w:tcW w:w="1684" w:type="dxa"/>
            <w:tcBorders>
              <w:bottom w:val="single" w:sz="4" w:space="0" w:color="auto"/>
            </w:tcBorders>
            <w:shd w:val="clear" w:color="auto" w:fill="auto"/>
            <w:vAlign w:val="center"/>
          </w:tcPr>
          <w:p w:rsidR="007D163E" w:rsidRPr="00DE6B18" w:rsidRDefault="007D163E" w:rsidP="00A556FF">
            <w:pPr>
              <w:pStyle w:val="1fa"/>
              <w:jc w:val="right"/>
            </w:pPr>
            <w:r w:rsidRPr="00DE6B18">
              <w:t>37,2</w:t>
            </w:r>
          </w:p>
        </w:tc>
        <w:tc>
          <w:tcPr>
            <w:tcW w:w="1523" w:type="dxa"/>
            <w:tcBorders>
              <w:bottom w:val="single" w:sz="4" w:space="0" w:color="auto"/>
            </w:tcBorders>
            <w:shd w:val="clear" w:color="auto" w:fill="auto"/>
            <w:vAlign w:val="center"/>
          </w:tcPr>
          <w:p w:rsidR="007D163E" w:rsidRPr="00DE6B18" w:rsidRDefault="007D163E" w:rsidP="00A556FF">
            <w:pPr>
              <w:pStyle w:val="1fa"/>
              <w:jc w:val="right"/>
            </w:pPr>
            <w:r w:rsidRPr="00DE6B18">
              <w:t>45,6</w:t>
            </w:r>
          </w:p>
        </w:tc>
      </w:tr>
      <w:tr w:rsidR="007D163E" w:rsidRPr="00DE6B18" w:rsidTr="00A556FF">
        <w:tc>
          <w:tcPr>
            <w:tcW w:w="0" w:type="auto"/>
          </w:tcPr>
          <w:p w:rsidR="007D163E" w:rsidRPr="00DE6B18" w:rsidRDefault="007D163E" w:rsidP="00A556FF">
            <w:pPr>
              <w:pStyle w:val="1fa"/>
            </w:pPr>
            <w:r w:rsidRPr="00DE6B18">
              <w:t>5.2.1</w:t>
            </w:r>
          </w:p>
        </w:tc>
        <w:tc>
          <w:tcPr>
            <w:tcW w:w="3875" w:type="dxa"/>
          </w:tcPr>
          <w:p w:rsidR="007D163E" w:rsidRPr="00DE6B18" w:rsidRDefault="007D163E" w:rsidP="00A556FF">
            <w:pPr>
              <w:pStyle w:val="1fa"/>
            </w:pPr>
            <w:r w:rsidRPr="00DE6B18">
              <w:t>С твердым покрытием</w:t>
            </w:r>
          </w:p>
        </w:tc>
        <w:tc>
          <w:tcPr>
            <w:tcW w:w="1524" w:type="dxa"/>
            <w:tcBorders>
              <w:right w:val="single" w:sz="4" w:space="0" w:color="auto"/>
            </w:tcBorders>
            <w:vAlign w:val="center"/>
          </w:tcPr>
          <w:p w:rsidR="007D163E" w:rsidRPr="00DE6B18" w:rsidRDefault="007D163E" w:rsidP="00A556FF">
            <w:pPr>
              <w:pStyle w:val="1fa"/>
            </w:pPr>
            <w:r w:rsidRPr="00DE6B18">
              <w:t>км</w:t>
            </w:r>
          </w:p>
          <w:p w:rsidR="007D163E" w:rsidRPr="00DE6B18" w:rsidRDefault="007D163E" w:rsidP="00A556FF">
            <w:pPr>
              <w:pStyle w:val="1fa"/>
            </w:pPr>
          </w:p>
        </w:tc>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jc w:val="right"/>
            </w:pPr>
            <w:r w:rsidRPr="00DE6B18">
              <w:t>37,2</w:t>
            </w:r>
          </w:p>
        </w:tc>
        <w:tc>
          <w:tcPr>
            <w:tcW w:w="1523" w:type="dxa"/>
            <w:tcBorders>
              <w:top w:val="single" w:sz="4" w:space="0" w:color="auto"/>
              <w:left w:val="single" w:sz="4" w:space="0" w:color="auto"/>
              <w:bottom w:val="single" w:sz="4" w:space="0" w:color="auto"/>
              <w:right w:val="single" w:sz="4" w:space="0" w:color="auto"/>
            </w:tcBorders>
            <w:shd w:val="clear" w:color="auto" w:fill="auto"/>
            <w:vAlign w:val="center"/>
          </w:tcPr>
          <w:p w:rsidR="007D163E" w:rsidRPr="00DE6B18" w:rsidRDefault="007D163E" w:rsidP="00A556FF">
            <w:pPr>
              <w:pStyle w:val="1fa"/>
              <w:jc w:val="right"/>
            </w:pPr>
            <w:r w:rsidRPr="00DE6B18">
              <w:t>45,6</w:t>
            </w:r>
          </w:p>
        </w:tc>
      </w:tr>
      <w:tr w:rsidR="007D163E" w:rsidRPr="00DE6B18" w:rsidTr="00A556FF">
        <w:tc>
          <w:tcPr>
            <w:tcW w:w="0" w:type="auto"/>
          </w:tcPr>
          <w:p w:rsidR="007D163E" w:rsidRPr="00DE6B18" w:rsidRDefault="007D163E" w:rsidP="00A556FF">
            <w:pPr>
              <w:pStyle w:val="1fa"/>
            </w:pPr>
            <w:r w:rsidRPr="00DE6B18">
              <w:t>5.2.2</w:t>
            </w:r>
          </w:p>
        </w:tc>
        <w:tc>
          <w:tcPr>
            <w:tcW w:w="3875" w:type="dxa"/>
          </w:tcPr>
          <w:p w:rsidR="007D163E" w:rsidRPr="00DE6B18" w:rsidRDefault="007D163E" w:rsidP="00A556FF">
            <w:pPr>
              <w:pStyle w:val="1fa"/>
            </w:pPr>
            <w:r w:rsidRPr="00DE6B18">
              <w:t>С улучшенным грунтовым покрытием</w:t>
            </w:r>
          </w:p>
        </w:tc>
        <w:tc>
          <w:tcPr>
            <w:tcW w:w="1524" w:type="dxa"/>
            <w:vAlign w:val="center"/>
          </w:tcPr>
          <w:p w:rsidR="007D163E" w:rsidRPr="00DE6B18" w:rsidRDefault="007D163E" w:rsidP="00A556FF">
            <w:pPr>
              <w:pStyle w:val="1fa"/>
            </w:pPr>
            <w:r w:rsidRPr="00DE6B18">
              <w:t>км</w:t>
            </w:r>
          </w:p>
          <w:p w:rsidR="007D163E" w:rsidRPr="00DE6B18" w:rsidRDefault="007D163E" w:rsidP="00A556FF">
            <w:pPr>
              <w:pStyle w:val="1fa"/>
            </w:pPr>
          </w:p>
        </w:tc>
        <w:tc>
          <w:tcPr>
            <w:tcW w:w="1684" w:type="dxa"/>
            <w:tcBorders>
              <w:top w:val="single" w:sz="4" w:space="0" w:color="auto"/>
            </w:tcBorders>
            <w:shd w:val="clear" w:color="auto" w:fill="auto"/>
            <w:vAlign w:val="center"/>
          </w:tcPr>
          <w:p w:rsidR="007D163E" w:rsidRPr="00DE6B18" w:rsidRDefault="007D163E" w:rsidP="00A556FF">
            <w:pPr>
              <w:pStyle w:val="1fa"/>
              <w:jc w:val="right"/>
            </w:pPr>
            <w:r w:rsidRPr="00DE6B18">
              <w:t>-</w:t>
            </w:r>
          </w:p>
        </w:tc>
        <w:tc>
          <w:tcPr>
            <w:tcW w:w="1523" w:type="dxa"/>
            <w:tcBorders>
              <w:top w:val="single" w:sz="4" w:space="0" w:color="auto"/>
            </w:tcBorders>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5.2.3</w:t>
            </w:r>
          </w:p>
        </w:tc>
        <w:tc>
          <w:tcPr>
            <w:tcW w:w="3875" w:type="dxa"/>
          </w:tcPr>
          <w:p w:rsidR="007D163E" w:rsidRPr="00DE6B18" w:rsidRDefault="007D163E" w:rsidP="00A556FF">
            <w:pPr>
              <w:pStyle w:val="1fa"/>
            </w:pPr>
            <w:r w:rsidRPr="00DE6B18">
              <w:t>Грунтовые</w:t>
            </w:r>
          </w:p>
        </w:tc>
        <w:tc>
          <w:tcPr>
            <w:tcW w:w="1524" w:type="dxa"/>
            <w:vAlign w:val="center"/>
          </w:tcPr>
          <w:p w:rsidR="007D163E" w:rsidRPr="00DE6B18" w:rsidRDefault="007D163E" w:rsidP="00A556FF">
            <w:pPr>
              <w:pStyle w:val="1fa"/>
            </w:pPr>
            <w:r w:rsidRPr="00DE6B18">
              <w:t>км</w:t>
            </w:r>
          </w:p>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5.3</w:t>
            </w:r>
          </w:p>
        </w:tc>
        <w:tc>
          <w:tcPr>
            <w:tcW w:w="3875" w:type="dxa"/>
          </w:tcPr>
          <w:p w:rsidR="007D163E" w:rsidRPr="00DE6B18" w:rsidRDefault="007D163E" w:rsidP="00A556FF">
            <w:pPr>
              <w:pStyle w:val="1fa"/>
            </w:pPr>
            <w:r w:rsidRPr="00DE6B18">
              <w:t>Плотность магистральных улиц в границах населенного пункта</w:t>
            </w:r>
          </w:p>
        </w:tc>
        <w:tc>
          <w:tcPr>
            <w:tcW w:w="1524" w:type="dxa"/>
            <w:vAlign w:val="center"/>
          </w:tcPr>
          <w:p w:rsidR="007D163E" w:rsidRPr="00DE6B18" w:rsidRDefault="007D163E" w:rsidP="00A556FF">
            <w:pPr>
              <w:pStyle w:val="1fa"/>
            </w:pPr>
            <w:r w:rsidRPr="00DE6B18">
              <w:t>км / км</w:t>
            </w:r>
            <w:r w:rsidRPr="00DE6B18">
              <w:rPr>
                <w:vertAlign w:val="superscript"/>
              </w:rPr>
              <w:t>2</w:t>
            </w:r>
            <w:r w:rsidRPr="00DE6B18">
              <w:t xml:space="preserve"> </w:t>
            </w:r>
          </w:p>
          <w:p w:rsidR="007D163E" w:rsidRPr="00DE6B18" w:rsidRDefault="007D163E" w:rsidP="00A556FF">
            <w:pPr>
              <w:pStyle w:val="1fa"/>
            </w:pPr>
            <w:r w:rsidRPr="00DE6B18">
              <w:t>% к норме</w:t>
            </w:r>
          </w:p>
        </w:tc>
        <w:tc>
          <w:tcPr>
            <w:tcW w:w="1684" w:type="dxa"/>
            <w:shd w:val="clear" w:color="auto" w:fill="auto"/>
            <w:vAlign w:val="center"/>
          </w:tcPr>
          <w:p w:rsidR="007D163E" w:rsidRPr="00DE6B18" w:rsidRDefault="007D163E" w:rsidP="00A556FF">
            <w:pPr>
              <w:pStyle w:val="1fa"/>
              <w:jc w:val="right"/>
            </w:pPr>
            <w:r w:rsidRPr="00DE6B18">
              <w:t>3,12</w:t>
            </w:r>
          </w:p>
        </w:tc>
        <w:tc>
          <w:tcPr>
            <w:tcW w:w="1523" w:type="dxa"/>
            <w:shd w:val="clear" w:color="auto" w:fill="auto"/>
            <w:vAlign w:val="center"/>
          </w:tcPr>
          <w:p w:rsidR="007D163E" w:rsidRPr="00DE6B18" w:rsidRDefault="007D163E" w:rsidP="00A556FF">
            <w:pPr>
              <w:pStyle w:val="1fa"/>
              <w:jc w:val="right"/>
            </w:pPr>
            <w:r w:rsidRPr="00DE6B18">
              <w:t>3,6</w:t>
            </w:r>
          </w:p>
        </w:tc>
      </w:tr>
      <w:tr w:rsidR="007D163E" w:rsidRPr="00DE6B18" w:rsidTr="00A556FF">
        <w:tc>
          <w:tcPr>
            <w:tcW w:w="0" w:type="auto"/>
          </w:tcPr>
          <w:p w:rsidR="007D163E" w:rsidRPr="00DE6B18" w:rsidRDefault="007D163E" w:rsidP="00A556FF">
            <w:pPr>
              <w:pStyle w:val="1fa"/>
            </w:pPr>
            <w:r w:rsidRPr="00DE6B18">
              <w:t>5.4</w:t>
            </w:r>
          </w:p>
        </w:tc>
        <w:tc>
          <w:tcPr>
            <w:tcW w:w="3875" w:type="dxa"/>
          </w:tcPr>
          <w:p w:rsidR="007D163E" w:rsidRPr="00DE6B18" w:rsidRDefault="007D163E" w:rsidP="00A556FF">
            <w:pPr>
              <w:pStyle w:val="1fa"/>
            </w:pPr>
            <w:r w:rsidRPr="00DE6B18">
              <w:t>Количество транспортных развязок в разных уровнях (ГО/город)</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5.5</w:t>
            </w:r>
          </w:p>
        </w:tc>
        <w:tc>
          <w:tcPr>
            <w:tcW w:w="3875" w:type="dxa"/>
          </w:tcPr>
          <w:p w:rsidR="007D163E" w:rsidRPr="00DE6B18" w:rsidRDefault="007D163E" w:rsidP="00A556FF">
            <w:pPr>
              <w:pStyle w:val="1fa"/>
            </w:pPr>
            <w:r w:rsidRPr="00DE6B18">
              <w:t>Количество транспортных сооружений (мост автомобильный, путепровод) – ГО/город</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5.6</w:t>
            </w:r>
          </w:p>
        </w:tc>
        <w:tc>
          <w:tcPr>
            <w:tcW w:w="3875" w:type="dxa"/>
          </w:tcPr>
          <w:p w:rsidR="007D163E" w:rsidRPr="00DE6B18" w:rsidRDefault="007D163E" w:rsidP="00A556FF">
            <w:pPr>
              <w:pStyle w:val="1fa"/>
            </w:pPr>
            <w:r w:rsidRPr="00DE6B18">
              <w:t xml:space="preserve">Обеспеченность населения индивидуальными легковыми автомобилями </w:t>
            </w:r>
          </w:p>
        </w:tc>
        <w:tc>
          <w:tcPr>
            <w:tcW w:w="1524" w:type="dxa"/>
            <w:vAlign w:val="center"/>
          </w:tcPr>
          <w:p w:rsidR="007D163E" w:rsidRPr="00DE6B18" w:rsidRDefault="007D163E" w:rsidP="00A556FF">
            <w:pPr>
              <w:pStyle w:val="1fa"/>
            </w:pPr>
            <w:r w:rsidRPr="00DE6B18">
              <w:t>на 1000 жителей</w:t>
            </w:r>
          </w:p>
          <w:p w:rsidR="007D163E" w:rsidRPr="00DE6B18" w:rsidRDefault="007D163E" w:rsidP="00A556FF">
            <w:pPr>
              <w:pStyle w:val="1fa"/>
            </w:pPr>
            <w:r w:rsidRPr="00DE6B18">
              <w:t>% к норме</w:t>
            </w:r>
          </w:p>
        </w:tc>
        <w:tc>
          <w:tcPr>
            <w:tcW w:w="1684" w:type="dxa"/>
            <w:shd w:val="clear" w:color="auto" w:fill="auto"/>
            <w:vAlign w:val="center"/>
          </w:tcPr>
          <w:p w:rsidR="007D163E" w:rsidRPr="00DE6B18" w:rsidRDefault="007D163E" w:rsidP="00A556FF">
            <w:pPr>
              <w:pStyle w:val="1fa"/>
              <w:jc w:val="right"/>
            </w:pPr>
            <w:r w:rsidRPr="00DE6B18">
              <w:t>147</w:t>
            </w:r>
          </w:p>
        </w:tc>
        <w:tc>
          <w:tcPr>
            <w:tcW w:w="1523" w:type="dxa"/>
            <w:shd w:val="clear" w:color="auto" w:fill="auto"/>
            <w:vAlign w:val="center"/>
          </w:tcPr>
          <w:p w:rsidR="007D163E" w:rsidRPr="00DE6B18" w:rsidRDefault="007D163E" w:rsidP="00A556FF">
            <w:pPr>
              <w:pStyle w:val="1fa"/>
              <w:jc w:val="right"/>
            </w:pPr>
            <w:r w:rsidRPr="00DE6B18">
              <w:t>150</w:t>
            </w:r>
          </w:p>
        </w:tc>
      </w:tr>
      <w:tr w:rsidR="007D163E" w:rsidRPr="00DE6B18" w:rsidTr="00A556FF">
        <w:tc>
          <w:tcPr>
            <w:tcW w:w="0" w:type="auto"/>
          </w:tcPr>
          <w:p w:rsidR="007D163E" w:rsidRPr="00DE6B18" w:rsidRDefault="007D163E" w:rsidP="00A556FF">
            <w:pPr>
              <w:pStyle w:val="1fa"/>
            </w:pPr>
            <w:r w:rsidRPr="00DE6B18">
              <w:t>5.8</w:t>
            </w:r>
          </w:p>
        </w:tc>
        <w:tc>
          <w:tcPr>
            <w:tcW w:w="3875" w:type="dxa"/>
          </w:tcPr>
          <w:p w:rsidR="007D163E" w:rsidRPr="00DE6B18" w:rsidRDefault="007D163E" w:rsidP="00A556FF">
            <w:pPr>
              <w:pStyle w:val="1fa"/>
            </w:pPr>
            <w:r w:rsidRPr="00DE6B18">
              <w:t>Аэропорты</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1</w:t>
            </w:r>
          </w:p>
        </w:tc>
        <w:tc>
          <w:tcPr>
            <w:tcW w:w="1523" w:type="dxa"/>
            <w:shd w:val="clear" w:color="auto" w:fill="auto"/>
            <w:vAlign w:val="center"/>
          </w:tcPr>
          <w:p w:rsidR="007D163E" w:rsidRPr="00DE6B18" w:rsidRDefault="007D163E" w:rsidP="00A556FF">
            <w:pPr>
              <w:pStyle w:val="1fa"/>
              <w:jc w:val="right"/>
            </w:pPr>
            <w:r w:rsidRPr="00DE6B18">
              <w:t>1</w:t>
            </w:r>
          </w:p>
        </w:tc>
      </w:tr>
      <w:tr w:rsidR="007D163E" w:rsidRPr="00DE6B18" w:rsidTr="00A556FF">
        <w:tc>
          <w:tcPr>
            <w:tcW w:w="0" w:type="auto"/>
          </w:tcPr>
          <w:p w:rsidR="007D163E" w:rsidRPr="00DE6B18" w:rsidRDefault="007D163E" w:rsidP="00A556FF">
            <w:pPr>
              <w:pStyle w:val="1fa"/>
            </w:pPr>
            <w:r w:rsidRPr="00DE6B18">
              <w:t>5.9</w:t>
            </w:r>
          </w:p>
        </w:tc>
        <w:tc>
          <w:tcPr>
            <w:tcW w:w="3875" w:type="dxa"/>
          </w:tcPr>
          <w:p w:rsidR="007D163E" w:rsidRPr="00DE6B18" w:rsidRDefault="007D163E" w:rsidP="00A556FF">
            <w:pPr>
              <w:pStyle w:val="1fa"/>
            </w:pPr>
            <w:r w:rsidRPr="00DE6B18">
              <w:t>Железнодорожные станции</w:t>
            </w:r>
          </w:p>
        </w:tc>
        <w:tc>
          <w:tcPr>
            <w:tcW w:w="1524" w:type="dxa"/>
            <w:vAlign w:val="center"/>
          </w:tcPr>
          <w:p w:rsidR="007D163E" w:rsidRPr="00DE6B18" w:rsidRDefault="007D163E" w:rsidP="00A556FF">
            <w:pPr>
              <w:pStyle w:val="1fa"/>
            </w:pPr>
            <w:r w:rsidRPr="00DE6B18">
              <w:t>объект</w:t>
            </w:r>
          </w:p>
        </w:tc>
        <w:tc>
          <w:tcPr>
            <w:tcW w:w="1684" w:type="dxa"/>
            <w:shd w:val="clear" w:color="auto" w:fill="auto"/>
            <w:vAlign w:val="center"/>
          </w:tcPr>
          <w:p w:rsidR="007D163E" w:rsidRPr="00DE6B18" w:rsidRDefault="007D163E" w:rsidP="00A556FF">
            <w:pPr>
              <w:pStyle w:val="1fa"/>
              <w:jc w:val="right"/>
            </w:pPr>
            <w:r w:rsidRPr="00DE6B18">
              <w:t xml:space="preserve"> 0</w:t>
            </w:r>
          </w:p>
        </w:tc>
        <w:tc>
          <w:tcPr>
            <w:tcW w:w="1523" w:type="dxa"/>
            <w:shd w:val="clear" w:color="auto" w:fill="auto"/>
            <w:vAlign w:val="center"/>
          </w:tcPr>
          <w:p w:rsidR="007D163E" w:rsidRPr="00DE6B18" w:rsidRDefault="007D163E" w:rsidP="00A556FF">
            <w:pPr>
              <w:pStyle w:val="1fa"/>
              <w:jc w:val="right"/>
            </w:pPr>
            <w:r w:rsidRPr="00DE6B18">
              <w:t xml:space="preserve"> 0</w:t>
            </w:r>
          </w:p>
        </w:tc>
      </w:tr>
      <w:tr w:rsidR="007D163E" w:rsidRPr="00DE6B18" w:rsidTr="00A556FF">
        <w:tc>
          <w:tcPr>
            <w:tcW w:w="0" w:type="auto"/>
          </w:tcPr>
          <w:p w:rsidR="007D163E" w:rsidRPr="00DE6B18" w:rsidRDefault="007D163E" w:rsidP="00A556FF">
            <w:pPr>
              <w:pStyle w:val="1fa"/>
            </w:pPr>
            <w:r w:rsidRPr="00DE6B18">
              <w:t>6.</w:t>
            </w:r>
          </w:p>
        </w:tc>
        <w:tc>
          <w:tcPr>
            <w:tcW w:w="8606" w:type="dxa"/>
            <w:gridSpan w:val="4"/>
            <w:shd w:val="clear" w:color="auto" w:fill="auto"/>
          </w:tcPr>
          <w:p w:rsidR="007D163E" w:rsidRPr="00DE6B18" w:rsidRDefault="007D163E" w:rsidP="00A556FF">
            <w:pPr>
              <w:pStyle w:val="1fa"/>
            </w:pPr>
            <w:r w:rsidRPr="00DE6B18">
              <w:t>ИНЖЕНЕРНАЯ ИНФРАСТРУКТУРА И БЛАГОУСТРОЙСТВО ТЕРРИТОРИИ</w:t>
            </w:r>
          </w:p>
        </w:tc>
      </w:tr>
      <w:tr w:rsidR="007D163E" w:rsidRPr="00DE6B18" w:rsidTr="00A556FF">
        <w:tc>
          <w:tcPr>
            <w:tcW w:w="0" w:type="auto"/>
          </w:tcPr>
          <w:p w:rsidR="007D163E" w:rsidRPr="00DE6B18" w:rsidRDefault="007D163E" w:rsidP="00A556FF">
            <w:pPr>
              <w:pStyle w:val="1fa"/>
            </w:pPr>
            <w:r w:rsidRPr="00DE6B18">
              <w:t>6.1</w:t>
            </w:r>
          </w:p>
        </w:tc>
        <w:tc>
          <w:tcPr>
            <w:tcW w:w="3875" w:type="dxa"/>
          </w:tcPr>
          <w:p w:rsidR="007D163E" w:rsidRPr="00DE6B18" w:rsidRDefault="007D163E" w:rsidP="00A556FF">
            <w:pPr>
              <w:pStyle w:val="1fa"/>
            </w:pPr>
            <w:r w:rsidRPr="00DE6B18">
              <w:t>Водоснабжение</w:t>
            </w:r>
          </w:p>
        </w:tc>
        <w:tc>
          <w:tcPr>
            <w:tcW w:w="1524" w:type="dxa"/>
          </w:tcPr>
          <w:p w:rsidR="007D163E" w:rsidRPr="00DE6B18" w:rsidRDefault="007D163E" w:rsidP="00A556FF">
            <w:pPr>
              <w:pStyle w:val="1fa"/>
            </w:pPr>
          </w:p>
        </w:tc>
        <w:tc>
          <w:tcPr>
            <w:tcW w:w="1684" w:type="dxa"/>
            <w:shd w:val="clear" w:color="auto" w:fill="auto"/>
          </w:tcPr>
          <w:p w:rsidR="007D163E" w:rsidRPr="00DE6B18" w:rsidRDefault="007D163E" w:rsidP="00A556FF">
            <w:pPr>
              <w:pStyle w:val="1fa"/>
            </w:pPr>
          </w:p>
        </w:tc>
        <w:tc>
          <w:tcPr>
            <w:tcW w:w="1523" w:type="dxa"/>
            <w:shd w:val="clear" w:color="auto" w:fill="auto"/>
          </w:tcPr>
          <w:p w:rsidR="007D163E" w:rsidRPr="00DE6B18" w:rsidRDefault="007D163E" w:rsidP="00A556FF">
            <w:pPr>
              <w:pStyle w:val="1fa"/>
            </w:pPr>
          </w:p>
        </w:tc>
      </w:tr>
      <w:tr w:rsidR="007D163E" w:rsidRPr="00DE6B18" w:rsidTr="00A556FF">
        <w:tc>
          <w:tcPr>
            <w:tcW w:w="0" w:type="auto"/>
          </w:tcPr>
          <w:p w:rsidR="007D163E" w:rsidRPr="00DE6B18" w:rsidRDefault="007D163E" w:rsidP="00A556FF">
            <w:pPr>
              <w:pStyle w:val="1fa"/>
            </w:pPr>
            <w:r w:rsidRPr="00DE6B18">
              <w:t>6.1.1</w:t>
            </w:r>
          </w:p>
        </w:tc>
        <w:tc>
          <w:tcPr>
            <w:tcW w:w="3875" w:type="dxa"/>
          </w:tcPr>
          <w:p w:rsidR="007D163E" w:rsidRPr="00DE6B18" w:rsidRDefault="007D163E" w:rsidP="00A556FF">
            <w:pPr>
              <w:pStyle w:val="1fa"/>
            </w:pPr>
            <w:r w:rsidRPr="00DE6B18">
              <w:t xml:space="preserve">водопотребление, в том числе: </w:t>
            </w:r>
          </w:p>
        </w:tc>
        <w:tc>
          <w:tcPr>
            <w:tcW w:w="1524" w:type="dxa"/>
            <w:vAlign w:val="center"/>
          </w:tcPr>
          <w:p w:rsidR="007D163E" w:rsidRPr="00DE6B18" w:rsidRDefault="007D163E" w:rsidP="00A556FF">
            <w:pPr>
              <w:pStyle w:val="1fa"/>
            </w:pPr>
            <w:r w:rsidRPr="00DE6B18">
              <w:t>тыс. м</w:t>
            </w:r>
            <w:r w:rsidRPr="00DE6B18">
              <w:rPr>
                <w:vertAlign w:val="superscript"/>
              </w:rPr>
              <w:t>3</w:t>
            </w:r>
            <w:r w:rsidRPr="00DE6B18">
              <w:t>/сут</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7D163E" w:rsidRPr="00DE6B18" w:rsidRDefault="007D163E" w:rsidP="00A556FF">
            <w:pPr>
              <w:pStyle w:val="1fa"/>
              <w:jc w:val="right"/>
            </w:pPr>
            <w:r w:rsidRPr="00DE6B18">
              <w:t>1,4925</w:t>
            </w:r>
          </w:p>
        </w:tc>
        <w:tc>
          <w:tcPr>
            <w:tcW w:w="1523" w:type="dxa"/>
            <w:tcBorders>
              <w:top w:val="single" w:sz="4" w:space="0" w:color="auto"/>
              <w:left w:val="nil"/>
              <w:bottom w:val="single" w:sz="4" w:space="0" w:color="auto"/>
              <w:right w:val="single" w:sz="4" w:space="0" w:color="auto"/>
            </w:tcBorders>
            <w:shd w:val="clear" w:color="auto" w:fill="auto"/>
            <w:vAlign w:val="bottom"/>
          </w:tcPr>
          <w:p w:rsidR="007D163E" w:rsidRPr="00DE6B18" w:rsidRDefault="007D163E" w:rsidP="00A556FF">
            <w:pPr>
              <w:pStyle w:val="1fa"/>
              <w:jc w:val="right"/>
            </w:pPr>
            <w:r w:rsidRPr="00DE6B18">
              <w:t>1,9213</w:t>
            </w:r>
          </w:p>
        </w:tc>
      </w:tr>
      <w:tr w:rsidR="007D163E" w:rsidRPr="00DE6B18" w:rsidTr="00A556FF">
        <w:tc>
          <w:tcPr>
            <w:tcW w:w="0" w:type="auto"/>
          </w:tcPr>
          <w:p w:rsidR="007D163E" w:rsidRPr="00DE6B18" w:rsidRDefault="007D163E" w:rsidP="00A556FF">
            <w:pPr>
              <w:pStyle w:val="1fa"/>
            </w:pPr>
            <w:r w:rsidRPr="00DE6B18">
              <w:t>6.1.1.1</w:t>
            </w:r>
          </w:p>
        </w:tc>
        <w:tc>
          <w:tcPr>
            <w:tcW w:w="3875" w:type="dxa"/>
          </w:tcPr>
          <w:p w:rsidR="007D163E" w:rsidRPr="00DE6B18" w:rsidRDefault="007D163E" w:rsidP="00A556FF">
            <w:pPr>
              <w:pStyle w:val="1fa"/>
            </w:pPr>
            <w:r w:rsidRPr="00DE6B18">
              <w:t>на нужды населения</w:t>
            </w:r>
          </w:p>
        </w:tc>
        <w:tc>
          <w:tcPr>
            <w:tcW w:w="1524" w:type="dxa"/>
            <w:vAlign w:val="center"/>
          </w:tcPr>
          <w:p w:rsidR="007D163E" w:rsidRPr="00DE6B18" w:rsidRDefault="007D163E" w:rsidP="00A556FF">
            <w:pPr>
              <w:pStyle w:val="1fa"/>
            </w:pPr>
            <w:r w:rsidRPr="00DE6B18">
              <w:t>-«-</w:t>
            </w:r>
          </w:p>
        </w:tc>
        <w:tc>
          <w:tcPr>
            <w:tcW w:w="1684" w:type="dxa"/>
            <w:tcBorders>
              <w:top w:val="single" w:sz="4" w:space="0" w:color="auto"/>
              <w:left w:val="single" w:sz="4" w:space="0" w:color="auto"/>
              <w:bottom w:val="single" w:sz="4" w:space="0" w:color="auto"/>
              <w:right w:val="single" w:sz="4" w:space="0" w:color="auto"/>
            </w:tcBorders>
            <w:shd w:val="clear" w:color="auto" w:fill="auto"/>
            <w:vAlign w:val="bottom"/>
          </w:tcPr>
          <w:p w:rsidR="007D163E" w:rsidRPr="00DE6B18" w:rsidRDefault="007D163E" w:rsidP="00A556FF">
            <w:pPr>
              <w:pStyle w:val="1fa"/>
              <w:jc w:val="right"/>
            </w:pPr>
            <w:r w:rsidRPr="00DE6B18">
              <w:t>0,9718</w:t>
            </w:r>
          </w:p>
        </w:tc>
        <w:tc>
          <w:tcPr>
            <w:tcW w:w="1523" w:type="dxa"/>
            <w:tcBorders>
              <w:top w:val="single" w:sz="4" w:space="0" w:color="auto"/>
              <w:left w:val="nil"/>
              <w:bottom w:val="single" w:sz="4" w:space="0" w:color="auto"/>
              <w:right w:val="single" w:sz="4" w:space="0" w:color="auto"/>
            </w:tcBorders>
            <w:shd w:val="clear" w:color="auto" w:fill="auto"/>
            <w:vAlign w:val="bottom"/>
          </w:tcPr>
          <w:p w:rsidR="007D163E" w:rsidRPr="00DE6B18" w:rsidRDefault="007D163E" w:rsidP="00A556FF">
            <w:pPr>
              <w:pStyle w:val="1fa"/>
              <w:jc w:val="right"/>
            </w:pPr>
            <w:r w:rsidRPr="00DE6B18">
              <w:t>1,2611</w:t>
            </w:r>
          </w:p>
        </w:tc>
      </w:tr>
      <w:tr w:rsidR="007D163E" w:rsidRPr="00DE6B18" w:rsidTr="00A556FF">
        <w:tc>
          <w:tcPr>
            <w:tcW w:w="0" w:type="auto"/>
          </w:tcPr>
          <w:p w:rsidR="007D163E" w:rsidRPr="00DE6B18" w:rsidRDefault="007D163E" w:rsidP="00A556FF">
            <w:pPr>
              <w:pStyle w:val="1fa"/>
            </w:pPr>
            <w:r w:rsidRPr="00DE6B18">
              <w:t>6.1.3.</w:t>
            </w:r>
          </w:p>
        </w:tc>
        <w:tc>
          <w:tcPr>
            <w:tcW w:w="3875" w:type="dxa"/>
          </w:tcPr>
          <w:p w:rsidR="007D163E" w:rsidRPr="00DE6B18" w:rsidRDefault="007D163E" w:rsidP="00A556FF">
            <w:pPr>
              <w:pStyle w:val="1fa"/>
            </w:pPr>
            <w:r w:rsidRPr="00DE6B18">
              <w:t>Протяженность водопроводов</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30,31</w:t>
            </w:r>
          </w:p>
        </w:tc>
        <w:tc>
          <w:tcPr>
            <w:tcW w:w="1523" w:type="dxa"/>
            <w:shd w:val="clear" w:color="auto" w:fill="auto"/>
            <w:vAlign w:val="center"/>
          </w:tcPr>
          <w:p w:rsidR="007D163E" w:rsidRPr="00DE6B18" w:rsidRDefault="007D163E" w:rsidP="00A556FF">
            <w:pPr>
              <w:pStyle w:val="1fa"/>
              <w:jc w:val="right"/>
            </w:pPr>
            <w:r w:rsidRPr="00DE6B18">
              <w:t>36,9</w:t>
            </w:r>
          </w:p>
        </w:tc>
      </w:tr>
      <w:tr w:rsidR="007D163E" w:rsidRPr="00DE6B18" w:rsidTr="00A556FF">
        <w:tc>
          <w:tcPr>
            <w:tcW w:w="0" w:type="auto"/>
          </w:tcPr>
          <w:p w:rsidR="007D163E" w:rsidRPr="00DE6B18" w:rsidRDefault="007D163E" w:rsidP="00A556FF">
            <w:pPr>
              <w:pStyle w:val="1fa"/>
            </w:pPr>
            <w:r w:rsidRPr="00DE6B18">
              <w:t>6.1.4.</w:t>
            </w:r>
          </w:p>
        </w:tc>
        <w:tc>
          <w:tcPr>
            <w:tcW w:w="3875" w:type="dxa"/>
          </w:tcPr>
          <w:p w:rsidR="007D163E" w:rsidRPr="00DE6B18" w:rsidRDefault="007D163E" w:rsidP="00A556FF">
            <w:pPr>
              <w:pStyle w:val="1fa"/>
            </w:pPr>
            <w:r w:rsidRPr="00DE6B18">
              <w:t>Количество водозаборов</w:t>
            </w:r>
          </w:p>
        </w:tc>
        <w:tc>
          <w:tcPr>
            <w:tcW w:w="1524" w:type="dxa"/>
            <w:vAlign w:val="center"/>
          </w:tcPr>
          <w:p w:rsidR="007D163E" w:rsidRPr="00DE6B18" w:rsidRDefault="007D163E" w:rsidP="00A556FF">
            <w:pPr>
              <w:pStyle w:val="1fa"/>
            </w:pPr>
            <w:r w:rsidRPr="00DE6B18">
              <w:t>Ед.</w:t>
            </w:r>
          </w:p>
        </w:tc>
        <w:tc>
          <w:tcPr>
            <w:tcW w:w="1684" w:type="dxa"/>
            <w:shd w:val="clear" w:color="auto" w:fill="auto"/>
            <w:vAlign w:val="center"/>
          </w:tcPr>
          <w:p w:rsidR="007D163E" w:rsidRPr="00DE6B18" w:rsidRDefault="007D163E" w:rsidP="00A556FF">
            <w:pPr>
              <w:pStyle w:val="1fa"/>
              <w:jc w:val="right"/>
            </w:pPr>
            <w:r w:rsidRPr="00DE6B18">
              <w:t>1</w:t>
            </w:r>
          </w:p>
        </w:tc>
        <w:tc>
          <w:tcPr>
            <w:tcW w:w="1523" w:type="dxa"/>
            <w:shd w:val="clear" w:color="auto" w:fill="auto"/>
            <w:vAlign w:val="center"/>
          </w:tcPr>
          <w:p w:rsidR="007D163E" w:rsidRPr="00DE6B18" w:rsidRDefault="007D163E" w:rsidP="00A556FF">
            <w:pPr>
              <w:pStyle w:val="1fa"/>
              <w:jc w:val="right"/>
            </w:pPr>
            <w:r w:rsidRPr="00DE6B18">
              <w:t>1</w:t>
            </w:r>
          </w:p>
        </w:tc>
      </w:tr>
      <w:tr w:rsidR="007D163E" w:rsidRPr="00DE6B18" w:rsidTr="00A556FF">
        <w:tc>
          <w:tcPr>
            <w:tcW w:w="0" w:type="auto"/>
          </w:tcPr>
          <w:p w:rsidR="007D163E" w:rsidRPr="00DE6B18" w:rsidRDefault="007D163E" w:rsidP="00A556FF">
            <w:pPr>
              <w:pStyle w:val="1fa"/>
            </w:pPr>
            <w:r w:rsidRPr="00DE6B18">
              <w:t>6.1.5.</w:t>
            </w:r>
          </w:p>
        </w:tc>
        <w:tc>
          <w:tcPr>
            <w:tcW w:w="3875" w:type="dxa"/>
          </w:tcPr>
          <w:p w:rsidR="007D163E" w:rsidRPr="00DE6B18" w:rsidRDefault="007D163E" w:rsidP="00A556FF">
            <w:pPr>
              <w:pStyle w:val="1fa"/>
            </w:pPr>
            <w:r w:rsidRPr="00DE6B18">
              <w:t>Общий объем утвержденных запасов питьевой воды, в т.ч.</w:t>
            </w:r>
          </w:p>
        </w:tc>
        <w:tc>
          <w:tcPr>
            <w:tcW w:w="1524" w:type="dxa"/>
            <w:vAlign w:val="center"/>
          </w:tcPr>
          <w:p w:rsidR="007D163E" w:rsidRPr="00DE6B18" w:rsidRDefault="007D163E" w:rsidP="00A556FF">
            <w:pPr>
              <w:pStyle w:val="1fa"/>
            </w:pPr>
            <w:r w:rsidRPr="00DE6B18">
              <w:t>тыс. м</w:t>
            </w:r>
            <w:r w:rsidRPr="00DE6B18">
              <w:rPr>
                <w:vertAlign w:val="superscript"/>
              </w:rPr>
              <w:t>3</w:t>
            </w:r>
            <w:r w:rsidRPr="00DE6B18">
              <w:t>/сут</w:t>
            </w:r>
          </w:p>
        </w:tc>
        <w:tc>
          <w:tcPr>
            <w:tcW w:w="1684" w:type="dxa"/>
            <w:shd w:val="clear" w:color="auto" w:fill="auto"/>
            <w:vAlign w:val="center"/>
          </w:tcPr>
          <w:p w:rsidR="007D163E" w:rsidRPr="00DE6B18" w:rsidRDefault="007D163E" w:rsidP="00A556FF">
            <w:pPr>
              <w:pStyle w:val="1fa"/>
              <w:jc w:val="right"/>
            </w:pPr>
            <w:r w:rsidRPr="00DE6B18">
              <w:t>8,0</w:t>
            </w:r>
          </w:p>
        </w:tc>
        <w:tc>
          <w:tcPr>
            <w:tcW w:w="1523" w:type="dxa"/>
            <w:shd w:val="clear" w:color="auto" w:fill="auto"/>
            <w:vAlign w:val="center"/>
          </w:tcPr>
          <w:p w:rsidR="007D163E" w:rsidRPr="00DE6B18" w:rsidRDefault="007D163E" w:rsidP="00A556FF">
            <w:pPr>
              <w:pStyle w:val="1fa"/>
              <w:jc w:val="right"/>
            </w:pPr>
            <w:r w:rsidRPr="00DE6B18">
              <w:t>8,0</w:t>
            </w:r>
          </w:p>
        </w:tc>
      </w:tr>
      <w:tr w:rsidR="007D163E" w:rsidRPr="00DE6B18" w:rsidTr="00A556FF">
        <w:tc>
          <w:tcPr>
            <w:tcW w:w="0" w:type="auto"/>
          </w:tcPr>
          <w:p w:rsidR="007D163E" w:rsidRPr="00DE6B18" w:rsidRDefault="007D163E" w:rsidP="00A556FF">
            <w:pPr>
              <w:pStyle w:val="1fa"/>
            </w:pPr>
            <w:r w:rsidRPr="00DE6B18">
              <w:t>6.2</w:t>
            </w:r>
          </w:p>
        </w:tc>
        <w:tc>
          <w:tcPr>
            <w:tcW w:w="3875" w:type="dxa"/>
          </w:tcPr>
          <w:p w:rsidR="007D163E" w:rsidRPr="00DE6B18" w:rsidRDefault="007D163E" w:rsidP="00A556FF">
            <w:pPr>
              <w:pStyle w:val="1fa"/>
            </w:pPr>
            <w:r w:rsidRPr="00DE6B18">
              <w:t>Водоотведение</w:t>
            </w:r>
          </w:p>
        </w:tc>
        <w:tc>
          <w:tcPr>
            <w:tcW w:w="1524" w:type="dxa"/>
            <w:vAlign w:val="center"/>
          </w:tcPr>
          <w:p w:rsidR="007D163E" w:rsidRPr="00DE6B18" w:rsidRDefault="007D163E" w:rsidP="00A556FF">
            <w:pPr>
              <w:pStyle w:val="1fa"/>
            </w:pP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p>
        </w:tc>
      </w:tr>
      <w:tr w:rsidR="007D163E" w:rsidRPr="00DE6B18" w:rsidTr="00A556FF">
        <w:tc>
          <w:tcPr>
            <w:tcW w:w="0" w:type="auto"/>
          </w:tcPr>
          <w:p w:rsidR="007D163E" w:rsidRPr="00DE6B18" w:rsidRDefault="007D163E" w:rsidP="00A556FF">
            <w:pPr>
              <w:pStyle w:val="1fa"/>
            </w:pPr>
            <w:r w:rsidRPr="00DE6B18">
              <w:t>6.2.1</w:t>
            </w:r>
          </w:p>
        </w:tc>
        <w:tc>
          <w:tcPr>
            <w:tcW w:w="3875" w:type="dxa"/>
          </w:tcPr>
          <w:p w:rsidR="007D163E" w:rsidRPr="00DE6B18" w:rsidRDefault="007D163E" w:rsidP="00A556FF">
            <w:pPr>
              <w:pStyle w:val="1fa"/>
            </w:pPr>
            <w:r w:rsidRPr="00DE6B18">
              <w:t>Общее количество сточных вод</w:t>
            </w:r>
          </w:p>
        </w:tc>
        <w:tc>
          <w:tcPr>
            <w:tcW w:w="1524" w:type="dxa"/>
            <w:vAlign w:val="center"/>
          </w:tcPr>
          <w:p w:rsidR="007D163E" w:rsidRPr="00DE6B18" w:rsidRDefault="007D163E" w:rsidP="00A556FF">
            <w:pPr>
              <w:pStyle w:val="1fa"/>
            </w:pPr>
            <w:r w:rsidRPr="00DE6B18">
              <w:t>тыс. м</w:t>
            </w:r>
            <w:r w:rsidRPr="00DE6B18">
              <w:rPr>
                <w:vertAlign w:val="superscript"/>
              </w:rPr>
              <w:t>3</w:t>
            </w:r>
            <w:r w:rsidRPr="00DE6B18">
              <w:t>/сут</w:t>
            </w:r>
          </w:p>
        </w:tc>
        <w:tc>
          <w:tcPr>
            <w:tcW w:w="1684" w:type="dxa"/>
            <w:shd w:val="clear" w:color="auto" w:fill="auto"/>
          </w:tcPr>
          <w:p w:rsidR="007D163E" w:rsidRPr="00DE6B18" w:rsidRDefault="007D163E" w:rsidP="00A556FF">
            <w:pPr>
              <w:pStyle w:val="1fa"/>
              <w:jc w:val="right"/>
            </w:pPr>
            <w:r w:rsidRPr="00DE6B18">
              <w:t>1,195</w:t>
            </w:r>
          </w:p>
        </w:tc>
        <w:tc>
          <w:tcPr>
            <w:tcW w:w="1523" w:type="dxa"/>
            <w:shd w:val="clear" w:color="auto" w:fill="auto"/>
          </w:tcPr>
          <w:p w:rsidR="007D163E" w:rsidRPr="00DE6B18" w:rsidRDefault="007D163E" w:rsidP="00A556FF">
            <w:pPr>
              <w:pStyle w:val="1fa"/>
              <w:jc w:val="right"/>
            </w:pPr>
            <w:r w:rsidRPr="00DE6B18">
              <w:t>1,5508</w:t>
            </w:r>
          </w:p>
        </w:tc>
      </w:tr>
      <w:tr w:rsidR="007D163E" w:rsidRPr="00DE6B18" w:rsidTr="00A556FF">
        <w:tc>
          <w:tcPr>
            <w:tcW w:w="0" w:type="auto"/>
          </w:tcPr>
          <w:p w:rsidR="007D163E" w:rsidRPr="00DE6B18" w:rsidRDefault="007D163E" w:rsidP="00A556FF">
            <w:pPr>
              <w:pStyle w:val="1fa"/>
            </w:pPr>
            <w:r w:rsidRPr="00DE6B18">
              <w:t>6.2.2</w:t>
            </w:r>
          </w:p>
        </w:tc>
        <w:tc>
          <w:tcPr>
            <w:tcW w:w="3875" w:type="dxa"/>
          </w:tcPr>
          <w:p w:rsidR="007D163E" w:rsidRPr="00DE6B18" w:rsidRDefault="007D163E" w:rsidP="00A556FF">
            <w:pPr>
              <w:pStyle w:val="1fa"/>
            </w:pPr>
            <w:r w:rsidRPr="00DE6B18">
              <w:t>Протяженность сетей</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11,7</w:t>
            </w:r>
          </w:p>
        </w:tc>
        <w:tc>
          <w:tcPr>
            <w:tcW w:w="1523" w:type="dxa"/>
            <w:shd w:val="clear" w:color="auto" w:fill="auto"/>
            <w:vAlign w:val="center"/>
          </w:tcPr>
          <w:p w:rsidR="007D163E" w:rsidRPr="00DE6B18" w:rsidRDefault="007D163E" w:rsidP="00A556FF">
            <w:pPr>
              <w:pStyle w:val="1fa"/>
              <w:jc w:val="right"/>
            </w:pPr>
            <w:r w:rsidRPr="00DE6B18">
              <w:t>15,2</w:t>
            </w:r>
          </w:p>
        </w:tc>
      </w:tr>
      <w:tr w:rsidR="007D163E" w:rsidRPr="00DE6B18" w:rsidTr="00A556FF">
        <w:tc>
          <w:tcPr>
            <w:tcW w:w="0" w:type="auto"/>
          </w:tcPr>
          <w:p w:rsidR="007D163E" w:rsidRPr="00DE6B18" w:rsidRDefault="007D163E" w:rsidP="00A556FF">
            <w:pPr>
              <w:pStyle w:val="1fa"/>
            </w:pPr>
            <w:r w:rsidRPr="00DE6B18">
              <w:t>6.2.3</w:t>
            </w:r>
          </w:p>
        </w:tc>
        <w:tc>
          <w:tcPr>
            <w:tcW w:w="3875" w:type="dxa"/>
          </w:tcPr>
          <w:p w:rsidR="007D163E" w:rsidRPr="00DE6B18" w:rsidRDefault="007D163E" w:rsidP="00A556FF">
            <w:pPr>
              <w:pStyle w:val="1fa"/>
            </w:pPr>
            <w:r w:rsidRPr="00DE6B18">
              <w:t>Количество очистных сооружений</w:t>
            </w:r>
          </w:p>
        </w:tc>
        <w:tc>
          <w:tcPr>
            <w:tcW w:w="1524" w:type="dxa"/>
            <w:vAlign w:val="center"/>
          </w:tcPr>
          <w:p w:rsidR="007D163E" w:rsidRPr="00DE6B18" w:rsidRDefault="007D163E" w:rsidP="00A556FF">
            <w:pPr>
              <w:pStyle w:val="1fa"/>
            </w:pPr>
            <w:r w:rsidRPr="00DE6B18">
              <w:t>Ед.</w:t>
            </w:r>
          </w:p>
        </w:tc>
        <w:tc>
          <w:tcPr>
            <w:tcW w:w="1684" w:type="dxa"/>
            <w:shd w:val="clear" w:color="auto" w:fill="auto"/>
            <w:vAlign w:val="center"/>
          </w:tcPr>
          <w:p w:rsidR="007D163E" w:rsidRPr="00DE6B18" w:rsidRDefault="007D163E" w:rsidP="00A556FF">
            <w:pPr>
              <w:pStyle w:val="1fa"/>
              <w:jc w:val="right"/>
            </w:pPr>
            <w:r w:rsidRPr="00DE6B18">
              <w:t>0</w:t>
            </w:r>
          </w:p>
        </w:tc>
        <w:tc>
          <w:tcPr>
            <w:tcW w:w="1523" w:type="dxa"/>
            <w:shd w:val="clear" w:color="auto" w:fill="auto"/>
            <w:vAlign w:val="center"/>
          </w:tcPr>
          <w:p w:rsidR="007D163E" w:rsidRPr="00DE6B18" w:rsidRDefault="007D163E" w:rsidP="00A556FF">
            <w:pPr>
              <w:pStyle w:val="1fa"/>
              <w:jc w:val="right"/>
            </w:pPr>
            <w:r w:rsidRPr="00DE6B18">
              <w:t>3</w:t>
            </w:r>
          </w:p>
        </w:tc>
      </w:tr>
      <w:tr w:rsidR="007D163E" w:rsidRPr="00DE6B18" w:rsidTr="00A556FF">
        <w:tc>
          <w:tcPr>
            <w:tcW w:w="0" w:type="auto"/>
          </w:tcPr>
          <w:p w:rsidR="007D163E" w:rsidRPr="00DE6B18" w:rsidRDefault="007D163E" w:rsidP="00A556FF">
            <w:pPr>
              <w:pStyle w:val="1fa"/>
            </w:pPr>
            <w:r w:rsidRPr="00DE6B18">
              <w:t>6.2.4</w:t>
            </w:r>
          </w:p>
        </w:tc>
        <w:tc>
          <w:tcPr>
            <w:tcW w:w="3875" w:type="dxa"/>
          </w:tcPr>
          <w:p w:rsidR="007D163E" w:rsidRPr="00DE6B18" w:rsidRDefault="007D163E" w:rsidP="00A556FF">
            <w:pPr>
              <w:pStyle w:val="1fa"/>
            </w:pPr>
            <w:r w:rsidRPr="00DE6B18">
              <w:t>Производительность очистных сооружений</w:t>
            </w:r>
          </w:p>
        </w:tc>
        <w:tc>
          <w:tcPr>
            <w:tcW w:w="1524" w:type="dxa"/>
            <w:vAlign w:val="center"/>
          </w:tcPr>
          <w:p w:rsidR="007D163E" w:rsidRPr="00DE6B18" w:rsidRDefault="007D163E" w:rsidP="00A556FF">
            <w:pPr>
              <w:pStyle w:val="1fa"/>
            </w:pPr>
            <w:r w:rsidRPr="00DE6B18">
              <w:t>тыс. м</w:t>
            </w:r>
            <w:r w:rsidRPr="00DE6B18">
              <w:rPr>
                <w:vertAlign w:val="superscript"/>
              </w:rPr>
              <w:t>3</w:t>
            </w:r>
            <w:r w:rsidRPr="00DE6B18">
              <w:t>/сут</w:t>
            </w:r>
          </w:p>
        </w:tc>
        <w:tc>
          <w:tcPr>
            <w:tcW w:w="1684" w:type="dxa"/>
            <w:shd w:val="clear" w:color="auto" w:fill="auto"/>
            <w:vAlign w:val="center"/>
          </w:tcPr>
          <w:p w:rsidR="007D163E" w:rsidRPr="00DE6B18" w:rsidRDefault="007D163E" w:rsidP="00A556FF">
            <w:pPr>
              <w:pStyle w:val="1fa"/>
              <w:jc w:val="right"/>
            </w:pPr>
            <w:r w:rsidRPr="00DE6B18">
              <w:t>4,5</w:t>
            </w:r>
          </w:p>
        </w:tc>
        <w:tc>
          <w:tcPr>
            <w:tcW w:w="1523" w:type="dxa"/>
            <w:shd w:val="clear" w:color="auto" w:fill="auto"/>
            <w:vAlign w:val="center"/>
          </w:tcPr>
          <w:p w:rsidR="007D163E" w:rsidRPr="00DE6B18" w:rsidRDefault="007D163E" w:rsidP="00A556FF">
            <w:pPr>
              <w:pStyle w:val="1fa"/>
              <w:jc w:val="right"/>
            </w:pPr>
            <w:r w:rsidRPr="00DE6B18">
              <w:t>4,5</w:t>
            </w:r>
          </w:p>
        </w:tc>
      </w:tr>
      <w:tr w:rsidR="007D163E" w:rsidRPr="00DE6B18" w:rsidTr="00A556FF">
        <w:tc>
          <w:tcPr>
            <w:tcW w:w="0" w:type="auto"/>
          </w:tcPr>
          <w:p w:rsidR="007D163E" w:rsidRPr="00DE6B18" w:rsidRDefault="007D163E" w:rsidP="00A556FF">
            <w:pPr>
              <w:pStyle w:val="1fa"/>
            </w:pPr>
            <w:r w:rsidRPr="00DE6B18">
              <w:t>6.3</w:t>
            </w:r>
          </w:p>
        </w:tc>
        <w:tc>
          <w:tcPr>
            <w:tcW w:w="3875" w:type="dxa"/>
          </w:tcPr>
          <w:p w:rsidR="007D163E" w:rsidRPr="00DE6B18" w:rsidRDefault="007D163E" w:rsidP="00A556FF">
            <w:pPr>
              <w:pStyle w:val="1fa"/>
            </w:pPr>
            <w:r w:rsidRPr="00DE6B18">
              <w:t>Теплоснабжение</w:t>
            </w:r>
          </w:p>
        </w:tc>
        <w:tc>
          <w:tcPr>
            <w:tcW w:w="1524" w:type="dxa"/>
            <w:vAlign w:val="center"/>
          </w:tcPr>
          <w:p w:rsidR="007D163E" w:rsidRPr="00DE6B18" w:rsidRDefault="007D163E" w:rsidP="00A556FF">
            <w:pPr>
              <w:pStyle w:val="1fa"/>
            </w:pP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p>
        </w:tc>
      </w:tr>
      <w:tr w:rsidR="007D163E" w:rsidRPr="00DE6B18" w:rsidTr="00A556FF">
        <w:tc>
          <w:tcPr>
            <w:tcW w:w="0" w:type="auto"/>
          </w:tcPr>
          <w:p w:rsidR="007D163E" w:rsidRPr="00DE6B18" w:rsidRDefault="007D163E" w:rsidP="00A556FF">
            <w:pPr>
              <w:pStyle w:val="1fa"/>
            </w:pPr>
            <w:r w:rsidRPr="00DE6B18">
              <w:t>6.3.1</w:t>
            </w:r>
          </w:p>
        </w:tc>
        <w:tc>
          <w:tcPr>
            <w:tcW w:w="3875" w:type="dxa"/>
          </w:tcPr>
          <w:p w:rsidR="007D163E" w:rsidRPr="00DE6B18" w:rsidRDefault="007D163E" w:rsidP="00A556FF">
            <w:pPr>
              <w:pStyle w:val="1fa"/>
            </w:pPr>
            <w:r w:rsidRPr="00DE6B18">
              <w:t xml:space="preserve">Теплопотребление, в том числе: </w:t>
            </w:r>
          </w:p>
        </w:tc>
        <w:tc>
          <w:tcPr>
            <w:tcW w:w="1524" w:type="dxa"/>
            <w:vAlign w:val="center"/>
          </w:tcPr>
          <w:p w:rsidR="007D163E" w:rsidRPr="00DE6B18" w:rsidRDefault="007D163E" w:rsidP="00A556FF">
            <w:pPr>
              <w:pStyle w:val="1fa"/>
            </w:pPr>
            <w:r w:rsidRPr="00DE6B18">
              <w:t>тыс. Гкал</w:t>
            </w:r>
          </w:p>
        </w:tc>
        <w:tc>
          <w:tcPr>
            <w:tcW w:w="1684" w:type="dxa"/>
            <w:shd w:val="clear" w:color="auto" w:fill="auto"/>
          </w:tcPr>
          <w:p w:rsidR="007D163E" w:rsidRPr="00DE6B18" w:rsidRDefault="007D163E" w:rsidP="00A556FF">
            <w:pPr>
              <w:pStyle w:val="1fa"/>
              <w:jc w:val="right"/>
            </w:pPr>
            <w:r w:rsidRPr="00DE6B18">
              <w:t>249,8</w:t>
            </w:r>
          </w:p>
        </w:tc>
        <w:tc>
          <w:tcPr>
            <w:tcW w:w="1523" w:type="dxa"/>
            <w:shd w:val="clear" w:color="auto" w:fill="auto"/>
          </w:tcPr>
          <w:p w:rsidR="007D163E" w:rsidRPr="00DE6B18" w:rsidRDefault="007D163E" w:rsidP="00A556FF">
            <w:pPr>
              <w:pStyle w:val="1fa"/>
              <w:jc w:val="right"/>
            </w:pPr>
            <w:r w:rsidRPr="00DE6B18">
              <w:t>305,4</w:t>
            </w:r>
          </w:p>
        </w:tc>
      </w:tr>
      <w:tr w:rsidR="007D163E" w:rsidRPr="00DE6B18" w:rsidTr="00A556FF">
        <w:tc>
          <w:tcPr>
            <w:tcW w:w="0" w:type="auto"/>
          </w:tcPr>
          <w:p w:rsidR="007D163E" w:rsidRPr="00DE6B18" w:rsidRDefault="007D163E" w:rsidP="00A556FF">
            <w:pPr>
              <w:pStyle w:val="1fa"/>
            </w:pPr>
            <w:r w:rsidRPr="00DE6B18">
              <w:t>6.3.1.1</w:t>
            </w:r>
          </w:p>
        </w:tc>
        <w:tc>
          <w:tcPr>
            <w:tcW w:w="3875" w:type="dxa"/>
          </w:tcPr>
          <w:p w:rsidR="007D163E" w:rsidRPr="00DE6B18" w:rsidRDefault="007D163E" w:rsidP="00A556FF">
            <w:pPr>
              <w:pStyle w:val="1fa"/>
            </w:pPr>
            <w:r w:rsidRPr="00DE6B18">
              <w:t>населением</w:t>
            </w:r>
          </w:p>
        </w:tc>
        <w:tc>
          <w:tcPr>
            <w:tcW w:w="1524" w:type="dxa"/>
            <w:vAlign w:val="center"/>
          </w:tcPr>
          <w:p w:rsidR="007D163E" w:rsidRPr="00DE6B18" w:rsidRDefault="007D163E" w:rsidP="00A556FF">
            <w:pPr>
              <w:pStyle w:val="1fa"/>
            </w:pPr>
            <w:r w:rsidRPr="00DE6B18">
              <w:t>-«-</w:t>
            </w:r>
          </w:p>
        </w:tc>
        <w:tc>
          <w:tcPr>
            <w:tcW w:w="1684" w:type="dxa"/>
            <w:shd w:val="clear" w:color="auto" w:fill="auto"/>
          </w:tcPr>
          <w:p w:rsidR="007D163E" w:rsidRPr="00DE6B18" w:rsidRDefault="007D163E" w:rsidP="00A556FF">
            <w:pPr>
              <w:pStyle w:val="1fa"/>
              <w:jc w:val="right"/>
            </w:pPr>
            <w:r w:rsidRPr="00DE6B18">
              <w:t>162,0</w:t>
            </w:r>
          </w:p>
        </w:tc>
        <w:tc>
          <w:tcPr>
            <w:tcW w:w="1523" w:type="dxa"/>
            <w:shd w:val="clear" w:color="auto" w:fill="auto"/>
          </w:tcPr>
          <w:p w:rsidR="007D163E" w:rsidRPr="00DE6B18" w:rsidRDefault="007D163E" w:rsidP="00A556FF">
            <w:pPr>
              <w:pStyle w:val="1fa"/>
              <w:jc w:val="right"/>
            </w:pPr>
            <w:r w:rsidRPr="00DE6B18">
              <w:t>198,1</w:t>
            </w:r>
          </w:p>
        </w:tc>
      </w:tr>
      <w:tr w:rsidR="007D163E" w:rsidRPr="00DE6B18" w:rsidTr="00A556FF">
        <w:tc>
          <w:tcPr>
            <w:tcW w:w="0" w:type="auto"/>
          </w:tcPr>
          <w:p w:rsidR="007D163E" w:rsidRPr="00DE6B18" w:rsidRDefault="007D163E" w:rsidP="00A556FF">
            <w:pPr>
              <w:pStyle w:val="1fa"/>
            </w:pPr>
            <w:r w:rsidRPr="00DE6B18">
              <w:t>6.3.1.2</w:t>
            </w:r>
          </w:p>
        </w:tc>
        <w:tc>
          <w:tcPr>
            <w:tcW w:w="3875" w:type="dxa"/>
          </w:tcPr>
          <w:p w:rsidR="007D163E" w:rsidRPr="00DE6B18" w:rsidRDefault="007D163E" w:rsidP="00A556FF">
            <w:pPr>
              <w:pStyle w:val="1fa"/>
            </w:pPr>
            <w:r w:rsidRPr="00DE6B18">
              <w:t>прочими объектами</w:t>
            </w:r>
          </w:p>
        </w:tc>
        <w:tc>
          <w:tcPr>
            <w:tcW w:w="1524" w:type="dxa"/>
            <w:vAlign w:val="center"/>
          </w:tcPr>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87,8</w:t>
            </w:r>
          </w:p>
        </w:tc>
        <w:tc>
          <w:tcPr>
            <w:tcW w:w="1523" w:type="dxa"/>
            <w:shd w:val="clear" w:color="auto" w:fill="auto"/>
            <w:vAlign w:val="center"/>
          </w:tcPr>
          <w:p w:rsidR="007D163E" w:rsidRPr="00DE6B18" w:rsidRDefault="007D163E" w:rsidP="00A556FF">
            <w:pPr>
              <w:pStyle w:val="1fa"/>
              <w:jc w:val="right"/>
            </w:pPr>
            <w:r w:rsidRPr="00DE6B18">
              <w:t>107,3</w:t>
            </w:r>
          </w:p>
        </w:tc>
      </w:tr>
      <w:tr w:rsidR="007D163E" w:rsidRPr="00DE6B18" w:rsidTr="00A556FF">
        <w:tc>
          <w:tcPr>
            <w:tcW w:w="0" w:type="auto"/>
          </w:tcPr>
          <w:p w:rsidR="007D163E" w:rsidRPr="00DE6B18" w:rsidRDefault="007D163E" w:rsidP="00A556FF">
            <w:pPr>
              <w:pStyle w:val="1fa"/>
            </w:pPr>
            <w:r w:rsidRPr="00DE6B18">
              <w:t>6.3.2</w:t>
            </w:r>
          </w:p>
        </w:tc>
        <w:tc>
          <w:tcPr>
            <w:tcW w:w="3875" w:type="dxa"/>
          </w:tcPr>
          <w:p w:rsidR="007D163E" w:rsidRPr="00DE6B18" w:rsidRDefault="007D163E" w:rsidP="00A556FF">
            <w:pPr>
              <w:pStyle w:val="1fa"/>
            </w:pPr>
            <w:r w:rsidRPr="00DE6B18">
              <w:t>Протяженность сетей</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35,53</w:t>
            </w:r>
          </w:p>
        </w:tc>
        <w:tc>
          <w:tcPr>
            <w:tcW w:w="1523" w:type="dxa"/>
            <w:shd w:val="clear" w:color="auto" w:fill="auto"/>
            <w:vAlign w:val="center"/>
          </w:tcPr>
          <w:p w:rsidR="007D163E" w:rsidRPr="00DE6B18" w:rsidRDefault="007D163E" w:rsidP="00A556FF">
            <w:pPr>
              <w:pStyle w:val="1fa"/>
              <w:jc w:val="right"/>
            </w:pPr>
            <w:r w:rsidRPr="00DE6B18">
              <w:t>38,43</w:t>
            </w:r>
          </w:p>
        </w:tc>
      </w:tr>
      <w:tr w:rsidR="007D163E" w:rsidRPr="00DE6B18" w:rsidTr="00A556FF">
        <w:tc>
          <w:tcPr>
            <w:tcW w:w="0" w:type="auto"/>
          </w:tcPr>
          <w:p w:rsidR="007D163E" w:rsidRPr="00DE6B18" w:rsidRDefault="007D163E" w:rsidP="00A556FF">
            <w:pPr>
              <w:pStyle w:val="1fa"/>
            </w:pPr>
            <w:r w:rsidRPr="00DE6B18">
              <w:t>6.3.3</w:t>
            </w:r>
          </w:p>
        </w:tc>
        <w:tc>
          <w:tcPr>
            <w:tcW w:w="3875" w:type="dxa"/>
          </w:tcPr>
          <w:p w:rsidR="007D163E" w:rsidRPr="00DE6B18" w:rsidRDefault="007D163E" w:rsidP="00A556FF">
            <w:pPr>
              <w:pStyle w:val="1fa"/>
            </w:pPr>
            <w:r w:rsidRPr="00DE6B18">
              <w:t>Количество котельных, в т.ч.</w:t>
            </w:r>
          </w:p>
        </w:tc>
        <w:tc>
          <w:tcPr>
            <w:tcW w:w="1524" w:type="dxa"/>
            <w:vAlign w:val="center"/>
          </w:tcPr>
          <w:p w:rsidR="007D163E" w:rsidRPr="00DE6B18" w:rsidRDefault="007D163E" w:rsidP="00A556FF">
            <w:pPr>
              <w:pStyle w:val="1fa"/>
            </w:pPr>
            <w:r w:rsidRPr="00DE6B18">
              <w:t>Ед.</w:t>
            </w:r>
          </w:p>
        </w:tc>
        <w:tc>
          <w:tcPr>
            <w:tcW w:w="1684" w:type="dxa"/>
            <w:shd w:val="clear" w:color="auto" w:fill="auto"/>
            <w:vAlign w:val="center"/>
          </w:tcPr>
          <w:p w:rsidR="007D163E" w:rsidRPr="00DE6B18" w:rsidRDefault="007D163E" w:rsidP="00A556FF">
            <w:pPr>
              <w:pStyle w:val="1fa"/>
              <w:jc w:val="right"/>
            </w:pPr>
            <w:r w:rsidRPr="00DE6B18">
              <w:t>3</w:t>
            </w:r>
          </w:p>
        </w:tc>
        <w:tc>
          <w:tcPr>
            <w:tcW w:w="1523" w:type="dxa"/>
            <w:shd w:val="clear" w:color="auto" w:fill="auto"/>
            <w:vAlign w:val="center"/>
          </w:tcPr>
          <w:p w:rsidR="007D163E" w:rsidRPr="00DE6B18" w:rsidRDefault="007D163E" w:rsidP="00A556FF">
            <w:pPr>
              <w:pStyle w:val="1fa"/>
              <w:jc w:val="right"/>
            </w:pPr>
            <w:r w:rsidRPr="00DE6B18">
              <w:t>3</w:t>
            </w:r>
          </w:p>
        </w:tc>
      </w:tr>
      <w:tr w:rsidR="007D163E" w:rsidRPr="00DE6B18" w:rsidTr="00A556FF">
        <w:tc>
          <w:tcPr>
            <w:tcW w:w="0" w:type="auto"/>
          </w:tcPr>
          <w:p w:rsidR="007D163E" w:rsidRPr="00DE6B18" w:rsidRDefault="007D163E" w:rsidP="00A556FF">
            <w:pPr>
              <w:pStyle w:val="1fa"/>
            </w:pPr>
            <w:r w:rsidRPr="00DE6B18">
              <w:t>6.3.3.1</w:t>
            </w:r>
          </w:p>
        </w:tc>
        <w:tc>
          <w:tcPr>
            <w:tcW w:w="3875" w:type="dxa"/>
          </w:tcPr>
          <w:p w:rsidR="007D163E" w:rsidRPr="00DE6B18" w:rsidRDefault="007D163E" w:rsidP="00A556FF">
            <w:pPr>
              <w:pStyle w:val="1fa"/>
            </w:pPr>
            <w:r w:rsidRPr="00DE6B18">
              <w:t>газовые</w:t>
            </w:r>
          </w:p>
        </w:tc>
        <w:tc>
          <w:tcPr>
            <w:tcW w:w="1524" w:type="dxa"/>
            <w:vAlign w:val="center"/>
          </w:tcPr>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3</w:t>
            </w:r>
          </w:p>
        </w:tc>
        <w:tc>
          <w:tcPr>
            <w:tcW w:w="1523" w:type="dxa"/>
            <w:shd w:val="clear" w:color="auto" w:fill="auto"/>
            <w:vAlign w:val="center"/>
          </w:tcPr>
          <w:p w:rsidR="007D163E" w:rsidRPr="00DE6B18" w:rsidRDefault="007D163E" w:rsidP="00A556FF">
            <w:pPr>
              <w:pStyle w:val="1fa"/>
              <w:jc w:val="right"/>
            </w:pPr>
            <w:r w:rsidRPr="00DE6B18">
              <w:t>3</w:t>
            </w:r>
          </w:p>
        </w:tc>
      </w:tr>
      <w:tr w:rsidR="007D163E" w:rsidRPr="00DE6B18" w:rsidTr="00A556FF">
        <w:tc>
          <w:tcPr>
            <w:tcW w:w="0" w:type="auto"/>
          </w:tcPr>
          <w:p w:rsidR="007D163E" w:rsidRPr="00DE6B18" w:rsidRDefault="007D163E" w:rsidP="00A556FF">
            <w:pPr>
              <w:pStyle w:val="1fa"/>
            </w:pPr>
            <w:r w:rsidRPr="00DE6B18">
              <w:t>6.4</w:t>
            </w:r>
          </w:p>
        </w:tc>
        <w:tc>
          <w:tcPr>
            <w:tcW w:w="3875" w:type="dxa"/>
          </w:tcPr>
          <w:p w:rsidR="007D163E" w:rsidRPr="00DE6B18" w:rsidRDefault="007D163E" w:rsidP="00A556FF">
            <w:pPr>
              <w:pStyle w:val="1fa"/>
            </w:pPr>
            <w:r w:rsidRPr="00DE6B18">
              <w:t>Электроснабжение</w:t>
            </w:r>
          </w:p>
        </w:tc>
        <w:tc>
          <w:tcPr>
            <w:tcW w:w="1524" w:type="dxa"/>
            <w:vAlign w:val="center"/>
          </w:tcPr>
          <w:p w:rsidR="007D163E" w:rsidRPr="00DE6B18" w:rsidRDefault="007D163E" w:rsidP="00A556FF">
            <w:pPr>
              <w:pStyle w:val="1fa"/>
            </w:pP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p>
        </w:tc>
      </w:tr>
      <w:tr w:rsidR="007D163E" w:rsidRPr="00DE6B18" w:rsidTr="00A556FF">
        <w:tc>
          <w:tcPr>
            <w:tcW w:w="0" w:type="auto"/>
          </w:tcPr>
          <w:p w:rsidR="007D163E" w:rsidRPr="00DE6B18" w:rsidRDefault="007D163E" w:rsidP="00A556FF">
            <w:pPr>
              <w:pStyle w:val="1fa"/>
            </w:pPr>
            <w:r w:rsidRPr="00DE6B18">
              <w:t>6.4.1</w:t>
            </w:r>
          </w:p>
        </w:tc>
        <w:tc>
          <w:tcPr>
            <w:tcW w:w="3875" w:type="dxa"/>
          </w:tcPr>
          <w:p w:rsidR="007D163E" w:rsidRPr="00DE6B18" w:rsidRDefault="007D163E" w:rsidP="00A556FF">
            <w:pPr>
              <w:pStyle w:val="1fa"/>
            </w:pPr>
            <w:r w:rsidRPr="00DE6B18">
              <w:t>Электропотребление, в том числе:</w:t>
            </w:r>
          </w:p>
        </w:tc>
        <w:tc>
          <w:tcPr>
            <w:tcW w:w="1524" w:type="dxa"/>
            <w:vAlign w:val="center"/>
          </w:tcPr>
          <w:p w:rsidR="007D163E" w:rsidRPr="00DE6B18" w:rsidRDefault="007D163E" w:rsidP="00A556FF">
            <w:pPr>
              <w:pStyle w:val="1fa"/>
            </w:pPr>
            <w:r w:rsidRPr="00DE6B18">
              <w:t>млн. кВт×ч</w:t>
            </w:r>
          </w:p>
        </w:tc>
        <w:tc>
          <w:tcPr>
            <w:tcW w:w="1684" w:type="dxa"/>
            <w:shd w:val="clear" w:color="auto" w:fill="auto"/>
          </w:tcPr>
          <w:p w:rsidR="007D163E" w:rsidRPr="00DE6B18" w:rsidRDefault="007D163E" w:rsidP="00A556FF">
            <w:pPr>
              <w:pStyle w:val="1fa"/>
              <w:jc w:val="right"/>
            </w:pPr>
            <w:r w:rsidRPr="00DE6B18">
              <w:t>99</w:t>
            </w:r>
          </w:p>
        </w:tc>
        <w:tc>
          <w:tcPr>
            <w:tcW w:w="1523" w:type="dxa"/>
            <w:shd w:val="clear" w:color="auto" w:fill="auto"/>
          </w:tcPr>
          <w:p w:rsidR="007D163E" w:rsidRPr="00DE6B18" w:rsidRDefault="007D163E" w:rsidP="00A556FF">
            <w:pPr>
              <w:pStyle w:val="1fa"/>
              <w:jc w:val="right"/>
            </w:pPr>
            <w:r w:rsidRPr="00DE6B18">
              <w:t>131,9</w:t>
            </w:r>
          </w:p>
        </w:tc>
      </w:tr>
      <w:tr w:rsidR="007D163E" w:rsidRPr="00DE6B18" w:rsidTr="00A556FF">
        <w:tc>
          <w:tcPr>
            <w:tcW w:w="0" w:type="auto"/>
          </w:tcPr>
          <w:p w:rsidR="007D163E" w:rsidRPr="00DE6B18" w:rsidRDefault="007D163E" w:rsidP="00A556FF">
            <w:pPr>
              <w:pStyle w:val="1fa"/>
            </w:pPr>
            <w:r w:rsidRPr="00DE6B18">
              <w:t>6.4.1.1</w:t>
            </w:r>
          </w:p>
        </w:tc>
        <w:tc>
          <w:tcPr>
            <w:tcW w:w="3875" w:type="dxa"/>
          </w:tcPr>
          <w:p w:rsidR="007D163E" w:rsidRPr="00DE6B18" w:rsidRDefault="007D163E" w:rsidP="00A556FF">
            <w:pPr>
              <w:pStyle w:val="1fa"/>
            </w:pPr>
            <w:r w:rsidRPr="00DE6B18">
              <w:t>населением</w:t>
            </w:r>
          </w:p>
        </w:tc>
        <w:tc>
          <w:tcPr>
            <w:tcW w:w="1524" w:type="dxa"/>
            <w:vAlign w:val="center"/>
          </w:tcPr>
          <w:p w:rsidR="007D163E" w:rsidRPr="00DE6B18" w:rsidRDefault="007D163E" w:rsidP="00A556FF">
            <w:pPr>
              <w:pStyle w:val="1fa"/>
            </w:pPr>
            <w:r w:rsidRPr="00DE6B18">
              <w:t>-«-</w:t>
            </w:r>
          </w:p>
        </w:tc>
        <w:tc>
          <w:tcPr>
            <w:tcW w:w="1684" w:type="dxa"/>
            <w:shd w:val="clear" w:color="auto" w:fill="auto"/>
          </w:tcPr>
          <w:p w:rsidR="007D163E" w:rsidRPr="00DE6B18" w:rsidRDefault="007D163E" w:rsidP="00A556FF">
            <w:pPr>
              <w:pStyle w:val="1fa"/>
              <w:jc w:val="right"/>
            </w:pPr>
            <w:r w:rsidRPr="00DE6B18">
              <w:t>16,9</w:t>
            </w:r>
          </w:p>
        </w:tc>
        <w:tc>
          <w:tcPr>
            <w:tcW w:w="1523" w:type="dxa"/>
            <w:shd w:val="clear" w:color="auto" w:fill="auto"/>
          </w:tcPr>
          <w:p w:rsidR="007D163E" w:rsidRPr="00DE6B18" w:rsidRDefault="007D163E" w:rsidP="00A556FF">
            <w:pPr>
              <w:pStyle w:val="1fa"/>
              <w:jc w:val="right"/>
            </w:pPr>
            <w:r w:rsidRPr="00DE6B18">
              <w:t>21,5</w:t>
            </w:r>
          </w:p>
        </w:tc>
      </w:tr>
      <w:tr w:rsidR="007D163E" w:rsidRPr="00DE6B18" w:rsidTr="00A556FF">
        <w:tc>
          <w:tcPr>
            <w:tcW w:w="0" w:type="auto"/>
          </w:tcPr>
          <w:p w:rsidR="007D163E" w:rsidRPr="00DE6B18" w:rsidRDefault="007D163E" w:rsidP="00A556FF">
            <w:pPr>
              <w:pStyle w:val="1fa"/>
            </w:pPr>
            <w:r w:rsidRPr="00DE6B18">
              <w:t>6.4.1.2</w:t>
            </w:r>
          </w:p>
        </w:tc>
        <w:tc>
          <w:tcPr>
            <w:tcW w:w="3875" w:type="dxa"/>
          </w:tcPr>
          <w:p w:rsidR="007D163E" w:rsidRPr="00DE6B18" w:rsidRDefault="007D163E" w:rsidP="00A556FF">
            <w:pPr>
              <w:pStyle w:val="1fa"/>
            </w:pPr>
            <w:r w:rsidRPr="00DE6B18">
              <w:t>прочими объектами</w:t>
            </w:r>
          </w:p>
        </w:tc>
        <w:tc>
          <w:tcPr>
            <w:tcW w:w="1524" w:type="dxa"/>
            <w:vAlign w:val="center"/>
          </w:tcPr>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82,1</w:t>
            </w:r>
          </w:p>
        </w:tc>
        <w:tc>
          <w:tcPr>
            <w:tcW w:w="1523" w:type="dxa"/>
            <w:shd w:val="clear" w:color="auto" w:fill="auto"/>
            <w:vAlign w:val="center"/>
          </w:tcPr>
          <w:p w:rsidR="007D163E" w:rsidRPr="00DE6B18" w:rsidRDefault="007D163E" w:rsidP="00A556FF">
            <w:pPr>
              <w:pStyle w:val="1fa"/>
              <w:jc w:val="right"/>
            </w:pPr>
            <w:r w:rsidRPr="00DE6B18">
              <w:t>110,7</w:t>
            </w:r>
          </w:p>
        </w:tc>
      </w:tr>
      <w:tr w:rsidR="007D163E" w:rsidRPr="00DE6B18" w:rsidTr="00A556FF">
        <w:tc>
          <w:tcPr>
            <w:tcW w:w="0" w:type="auto"/>
          </w:tcPr>
          <w:p w:rsidR="007D163E" w:rsidRPr="00DE6B18" w:rsidRDefault="007D163E" w:rsidP="00A556FF">
            <w:pPr>
              <w:pStyle w:val="1fa"/>
            </w:pPr>
            <w:r w:rsidRPr="00DE6B18">
              <w:t>6.4.3</w:t>
            </w:r>
          </w:p>
        </w:tc>
        <w:tc>
          <w:tcPr>
            <w:tcW w:w="3875" w:type="dxa"/>
          </w:tcPr>
          <w:p w:rsidR="007D163E" w:rsidRPr="00DE6B18" w:rsidRDefault="007D163E" w:rsidP="00A556FF">
            <w:pPr>
              <w:pStyle w:val="1fa"/>
            </w:pPr>
            <w:r w:rsidRPr="00DE6B18">
              <w:t>Количество понизительных подстанций</w:t>
            </w:r>
          </w:p>
        </w:tc>
        <w:tc>
          <w:tcPr>
            <w:tcW w:w="1524" w:type="dxa"/>
            <w:vAlign w:val="center"/>
          </w:tcPr>
          <w:p w:rsidR="007D163E" w:rsidRPr="00DE6B18" w:rsidRDefault="007D163E" w:rsidP="00A556FF">
            <w:pPr>
              <w:pStyle w:val="1fa"/>
            </w:pPr>
            <w:r w:rsidRPr="00DE6B18">
              <w:t>Ед.</w:t>
            </w:r>
          </w:p>
        </w:tc>
        <w:tc>
          <w:tcPr>
            <w:tcW w:w="1684" w:type="dxa"/>
            <w:shd w:val="clear" w:color="auto" w:fill="auto"/>
            <w:vAlign w:val="center"/>
          </w:tcPr>
          <w:p w:rsidR="007D163E" w:rsidRPr="00DE6B18" w:rsidRDefault="007D163E" w:rsidP="00A556FF">
            <w:pPr>
              <w:pStyle w:val="1fa"/>
              <w:jc w:val="right"/>
            </w:pPr>
            <w:r w:rsidRPr="00DE6B18">
              <w:t>76</w:t>
            </w:r>
          </w:p>
        </w:tc>
        <w:tc>
          <w:tcPr>
            <w:tcW w:w="1523" w:type="dxa"/>
            <w:shd w:val="clear" w:color="auto" w:fill="auto"/>
            <w:vAlign w:val="center"/>
          </w:tcPr>
          <w:p w:rsidR="007D163E" w:rsidRPr="00DE6B18" w:rsidRDefault="007D163E" w:rsidP="00A556FF">
            <w:pPr>
              <w:pStyle w:val="1fa"/>
              <w:jc w:val="right"/>
            </w:pPr>
            <w:r w:rsidRPr="00DE6B18">
              <w:t>80</w:t>
            </w:r>
          </w:p>
        </w:tc>
      </w:tr>
      <w:tr w:rsidR="007D163E" w:rsidRPr="00DE6B18" w:rsidTr="00A556FF">
        <w:tc>
          <w:tcPr>
            <w:tcW w:w="0" w:type="auto"/>
          </w:tcPr>
          <w:p w:rsidR="007D163E" w:rsidRPr="00DE6B18" w:rsidRDefault="007D163E" w:rsidP="00A556FF">
            <w:pPr>
              <w:pStyle w:val="1fa"/>
            </w:pPr>
            <w:r w:rsidRPr="00DE6B18">
              <w:t>6.5</w:t>
            </w:r>
          </w:p>
        </w:tc>
        <w:tc>
          <w:tcPr>
            <w:tcW w:w="3875" w:type="dxa"/>
          </w:tcPr>
          <w:p w:rsidR="007D163E" w:rsidRPr="00DE6B18" w:rsidRDefault="007D163E" w:rsidP="00A556FF">
            <w:pPr>
              <w:pStyle w:val="1fa"/>
            </w:pPr>
            <w:r w:rsidRPr="00DE6B18">
              <w:t>Газоснабжение</w:t>
            </w:r>
          </w:p>
        </w:tc>
        <w:tc>
          <w:tcPr>
            <w:tcW w:w="1524" w:type="dxa"/>
            <w:vAlign w:val="center"/>
          </w:tcPr>
          <w:p w:rsidR="007D163E" w:rsidRPr="00DE6B18" w:rsidRDefault="007D163E" w:rsidP="00A556FF">
            <w:pPr>
              <w:pStyle w:val="1fa"/>
            </w:pP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p>
        </w:tc>
      </w:tr>
      <w:tr w:rsidR="007D163E" w:rsidRPr="00DE6B18" w:rsidTr="00A556FF">
        <w:tc>
          <w:tcPr>
            <w:tcW w:w="0" w:type="auto"/>
          </w:tcPr>
          <w:p w:rsidR="007D163E" w:rsidRPr="00DE6B18" w:rsidRDefault="007D163E" w:rsidP="00A556FF">
            <w:pPr>
              <w:pStyle w:val="1fa"/>
            </w:pPr>
            <w:r w:rsidRPr="00DE6B18">
              <w:t>6.5.1</w:t>
            </w:r>
          </w:p>
        </w:tc>
        <w:tc>
          <w:tcPr>
            <w:tcW w:w="3875" w:type="dxa"/>
          </w:tcPr>
          <w:p w:rsidR="007D163E" w:rsidRPr="00DE6B18" w:rsidRDefault="007D163E" w:rsidP="00A556FF">
            <w:pPr>
              <w:pStyle w:val="1fa"/>
            </w:pPr>
            <w:r w:rsidRPr="00DE6B18">
              <w:t xml:space="preserve">Потребление природного газа, в том числе: </w:t>
            </w:r>
          </w:p>
        </w:tc>
        <w:tc>
          <w:tcPr>
            <w:tcW w:w="1524" w:type="dxa"/>
            <w:vAlign w:val="center"/>
          </w:tcPr>
          <w:p w:rsidR="007D163E" w:rsidRPr="00DE6B18" w:rsidRDefault="007D163E" w:rsidP="00A556FF">
            <w:pPr>
              <w:pStyle w:val="1fa"/>
            </w:pPr>
            <w:r w:rsidRPr="00DE6B18">
              <w:t>тыс.м</w:t>
            </w:r>
            <w:r w:rsidRPr="00DE6B18">
              <w:rPr>
                <w:vertAlign w:val="superscript"/>
              </w:rPr>
              <w:t>3</w:t>
            </w:r>
            <w:r w:rsidRPr="00DE6B18">
              <w:t>/ год</w:t>
            </w:r>
          </w:p>
        </w:tc>
        <w:tc>
          <w:tcPr>
            <w:tcW w:w="1684" w:type="dxa"/>
            <w:shd w:val="clear" w:color="auto" w:fill="auto"/>
            <w:vAlign w:val="center"/>
          </w:tcPr>
          <w:p w:rsidR="007D163E" w:rsidRPr="00DE6B18" w:rsidRDefault="007D163E" w:rsidP="00A556FF">
            <w:pPr>
              <w:pStyle w:val="1fa"/>
              <w:jc w:val="right"/>
            </w:pPr>
            <w:r w:rsidRPr="00DE6B18">
              <w:t>46243,4</w:t>
            </w:r>
          </w:p>
        </w:tc>
        <w:tc>
          <w:tcPr>
            <w:tcW w:w="1523" w:type="dxa"/>
            <w:shd w:val="clear" w:color="auto" w:fill="auto"/>
            <w:vAlign w:val="center"/>
          </w:tcPr>
          <w:p w:rsidR="007D163E" w:rsidRPr="00DE6B18" w:rsidRDefault="007D163E" w:rsidP="00A556FF">
            <w:pPr>
              <w:pStyle w:val="1fa"/>
              <w:jc w:val="right"/>
            </w:pPr>
            <w:r w:rsidRPr="00DE6B18">
              <w:t>85939,5</w:t>
            </w:r>
          </w:p>
        </w:tc>
      </w:tr>
      <w:tr w:rsidR="007D163E" w:rsidRPr="00DE6B18" w:rsidTr="00A556FF">
        <w:tc>
          <w:tcPr>
            <w:tcW w:w="0" w:type="auto"/>
          </w:tcPr>
          <w:p w:rsidR="007D163E" w:rsidRPr="00DE6B18" w:rsidRDefault="007D163E" w:rsidP="00A556FF">
            <w:pPr>
              <w:pStyle w:val="1fa"/>
            </w:pPr>
            <w:r w:rsidRPr="00DE6B18">
              <w:t>6.5.1.1</w:t>
            </w:r>
          </w:p>
        </w:tc>
        <w:tc>
          <w:tcPr>
            <w:tcW w:w="3875" w:type="dxa"/>
          </w:tcPr>
          <w:p w:rsidR="007D163E" w:rsidRPr="00DE6B18" w:rsidRDefault="007D163E" w:rsidP="00A556FF">
            <w:pPr>
              <w:pStyle w:val="1fa"/>
            </w:pPr>
            <w:r w:rsidRPr="00DE6B18">
              <w:t>населением</w:t>
            </w:r>
          </w:p>
        </w:tc>
        <w:tc>
          <w:tcPr>
            <w:tcW w:w="1524" w:type="dxa"/>
            <w:vAlign w:val="center"/>
          </w:tcPr>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6.5.1.2</w:t>
            </w:r>
          </w:p>
        </w:tc>
        <w:tc>
          <w:tcPr>
            <w:tcW w:w="3875" w:type="dxa"/>
          </w:tcPr>
          <w:p w:rsidR="007D163E" w:rsidRPr="00DE6B18" w:rsidRDefault="007D163E" w:rsidP="00A556FF">
            <w:pPr>
              <w:pStyle w:val="1fa"/>
            </w:pPr>
            <w:r w:rsidRPr="00DE6B18">
              <w:t>прочими объектами</w:t>
            </w:r>
          </w:p>
        </w:tc>
        <w:tc>
          <w:tcPr>
            <w:tcW w:w="1524" w:type="dxa"/>
            <w:vAlign w:val="center"/>
          </w:tcPr>
          <w:p w:rsidR="007D163E" w:rsidRPr="00DE6B18" w:rsidRDefault="007D163E" w:rsidP="00A556FF">
            <w:pPr>
              <w:pStyle w:val="1fa"/>
            </w:pPr>
            <w:r w:rsidRPr="00DE6B18">
              <w:t>-«-</w:t>
            </w:r>
          </w:p>
        </w:tc>
        <w:tc>
          <w:tcPr>
            <w:tcW w:w="1684" w:type="dxa"/>
            <w:shd w:val="clear" w:color="auto" w:fill="auto"/>
            <w:vAlign w:val="center"/>
          </w:tcPr>
          <w:p w:rsidR="007D163E" w:rsidRPr="00DE6B18" w:rsidRDefault="007D163E" w:rsidP="00A556FF">
            <w:pPr>
              <w:pStyle w:val="1fa"/>
              <w:jc w:val="right"/>
            </w:pPr>
            <w:r w:rsidRPr="00DE6B18">
              <w:t>46243,4</w:t>
            </w:r>
          </w:p>
        </w:tc>
        <w:tc>
          <w:tcPr>
            <w:tcW w:w="1523" w:type="dxa"/>
            <w:shd w:val="clear" w:color="auto" w:fill="auto"/>
            <w:vAlign w:val="center"/>
          </w:tcPr>
          <w:p w:rsidR="007D163E" w:rsidRPr="00DE6B18" w:rsidRDefault="007D163E" w:rsidP="00A556FF">
            <w:pPr>
              <w:pStyle w:val="1fa"/>
              <w:jc w:val="right"/>
            </w:pPr>
            <w:r w:rsidRPr="00DE6B18">
              <w:t>85939,5</w:t>
            </w:r>
          </w:p>
        </w:tc>
      </w:tr>
      <w:tr w:rsidR="007D163E" w:rsidRPr="00DE6B18" w:rsidTr="00A556FF">
        <w:tc>
          <w:tcPr>
            <w:tcW w:w="0" w:type="auto"/>
          </w:tcPr>
          <w:p w:rsidR="007D163E" w:rsidRPr="00DE6B18" w:rsidRDefault="007D163E" w:rsidP="00A556FF">
            <w:pPr>
              <w:pStyle w:val="1fa"/>
            </w:pPr>
            <w:r w:rsidRPr="00DE6B18">
              <w:t>6.5.2</w:t>
            </w:r>
          </w:p>
        </w:tc>
        <w:tc>
          <w:tcPr>
            <w:tcW w:w="3875" w:type="dxa"/>
          </w:tcPr>
          <w:p w:rsidR="007D163E" w:rsidRPr="00DE6B18" w:rsidRDefault="007D163E" w:rsidP="00A556FF">
            <w:pPr>
              <w:pStyle w:val="1fa"/>
            </w:pPr>
            <w:r w:rsidRPr="00DE6B18">
              <w:t>Источники подачи газа</w:t>
            </w:r>
          </w:p>
        </w:tc>
        <w:tc>
          <w:tcPr>
            <w:tcW w:w="1524" w:type="dxa"/>
            <w:vAlign w:val="center"/>
          </w:tcPr>
          <w:p w:rsidR="007D163E" w:rsidRPr="00DE6B18" w:rsidRDefault="007D163E" w:rsidP="00A556FF">
            <w:pPr>
              <w:pStyle w:val="1fa"/>
            </w:pPr>
            <w:r w:rsidRPr="00DE6B18">
              <w:t>ГРС ед.</w:t>
            </w:r>
          </w:p>
        </w:tc>
        <w:tc>
          <w:tcPr>
            <w:tcW w:w="1684" w:type="dxa"/>
            <w:shd w:val="clear" w:color="auto" w:fill="auto"/>
            <w:vAlign w:val="center"/>
          </w:tcPr>
          <w:p w:rsidR="007D163E" w:rsidRPr="00DE6B18" w:rsidRDefault="007D163E" w:rsidP="00A556FF">
            <w:pPr>
              <w:pStyle w:val="1fa"/>
              <w:jc w:val="right"/>
            </w:pPr>
            <w:r w:rsidRPr="00DE6B18">
              <w:t xml:space="preserve">1 </w:t>
            </w:r>
          </w:p>
        </w:tc>
        <w:tc>
          <w:tcPr>
            <w:tcW w:w="1523" w:type="dxa"/>
            <w:shd w:val="clear" w:color="auto" w:fill="auto"/>
            <w:vAlign w:val="center"/>
          </w:tcPr>
          <w:p w:rsidR="007D163E" w:rsidRPr="00DE6B18" w:rsidRDefault="007D163E" w:rsidP="00A556FF">
            <w:pPr>
              <w:pStyle w:val="1fa"/>
              <w:jc w:val="right"/>
            </w:pPr>
            <w:r w:rsidRPr="00DE6B18">
              <w:t xml:space="preserve">1 </w:t>
            </w:r>
          </w:p>
        </w:tc>
      </w:tr>
      <w:tr w:rsidR="007D163E" w:rsidRPr="00DE6B18" w:rsidTr="00A556FF">
        <w:trPr>
          <w:trHeight w:val="319"/>
        </w:trPr>
        <w:tc>
          <w:tcPr>
            <w:tcW w:w="0" w:type="auto"/>
          </w:tcPr>
          <w:p w:rsidR="007D163E" w:rsidRPr="00DE6B18" w:rsidRDefault="007D163E" w:rsidP="00A556FF">
            <w:pPr>
              <w:pStyle w:val="1fa"/>
            </w:pPr>
            <w:r w:rsidRPr="00DE6B18">
              <w:t>6.5.3</w:t>
            </w:r>
          </w:p>
        </w:tc>
        <w:tc>
          <w:tcPr>
            <w:tcW w:w="3875" w:type="dxa"/>
          </w:tcPr>
          <w:p w:rsidR="007D163E" w:rsidRPr="00DE6B18" w:rsidRDefault="007D163E" w:rsidP="00A556FF">
            <w:pPr>
              <w:pStyle w:val="1fa"/>
            </w:pPr>
            <w:r w:rsidRPr="00DE6B18">
              <w:t>Протяженность сетей, в т.ч.:</w:t>
            </w:r>
          </w:p>
        </w:tc>
        <w:tc>
          <w:tcPr>
            <w:tcW w:w="1524" w:type="dxa"/>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6,77</w:t>
            </w:r>
          </w:p>
        </w:tc>
        <w:tc>
          <w:tcPr>
            <w:tcW w:w="1523" w:type="dxa"/>
            <w:shd w:val="clear" w:color="auto" w:fill="auto"/>
            <w:vAlign w:val="center"/>
          </w:tcPr>
          <w:p w:rsidR="007D163E" w:rsidRPr="00DE6B18" w:rsidRDefault="007D163E" w:rsidP="00A556FF">
            <w:pPr>
              <w:pStyle w:val="1fa"/>
              <w:jc w:val="right"/>
            </w:pPr>
            <w:r w:rsidRPr="00DE6B18">
              <w:t>6,77</w:t>
            </w:r>
          </w:p>
        </w:tc>
      </w:tr>
      <w:tr w:rsidR="007D163E" w:rsidRPr="00DE6B18" w:rsidTr="00A556FF">
        <w:tc>
          <w:tcPr>
            <w:tcW w:w="0" w:type="auto"/>
          </w:tcPr>
          <w:p w:rsidR="007D163E" w:rsidRPr="00DE6B18" w:rsidRDefault="007D163E" w:rsidP="00A556FF">
            <w:pPr>
              <w:pStyle w:val="1fa"/>
            </w:pPr>
            <w:r w:rsidRPr="00DE6B18">
              <w:t>6.5.3.1</w:t>
            </w:r>
          </w:p>
        </w:tc>
        <w:tc>
          <w:tcPr>
            <w:tcW w:w="3875" w:type="dxa"/>
          </w:tcPr>
          <w:p w:rsidR="007D163E" w:rsidRPr="00DE6B18" w:rsidRDefault="007D163E" w:rsidP="00A556FF">
            <w:pPr>
              <w:pStyle w:val="1fa"/>
            </w:pPr>
            <w:r w:rsidRPr="00DE6B18">
              <w:t>магистральных</w:t>
            </w:r>
          </w:p>
        </w:tc>
        <w:tc>
          <w:tcPr>
            <w:tcW w:w="1524" w:type="dxa"/>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w:t>
            </w:r>
          </w:p>
        </w:tc>
        <w:tc>
          <w:tcPr>
            <w:tcW w:w="1523" w:type="dxa"/>
            <w:shd w:val="clear" w:color="auto" w:fill="auto"/>
            <w:vAlign w:val="center"/>
          </w:tcPr>
          <w:p w:rsidR="007D163E" w:rsidRPr="00DE6B18" w:rsidRDefault="007D163E" w:rsidP="00A556FF">
            <w:pPr>
              <w:pStyle w:val="1fa"/>
              <w:jc w:val="right"/>
            </w:pPr>
            <w:r w:rsidRPr="00DE6B18">
              <w:t>-</w:t>
            </w:r>
          </w:p>
        </w:tc>
      </w:tr>
      <w:tr w:rsidR="007D163E" w:rsidRPr="00DE6B18" w:rsidTr="00A556FF">
        <w:tc>
          <w:tcPr>
            <w:tcW w:w="0" w:type="auto"/>
          </w:tcPr>
          <w:p w:rsidR="007D163E" w:rsidRPr="00DE6B18" w:rsidRDefault="007D163E" w:rsidP="00A556FF">
            <w:pPr>
              <w:pStyle w:val="1fa"/>
            </w:pPr>
            <w:r w:rsidRPr="00DE6B18">
              <w:t>6.5.3.2</w:t>
            </w:r>
          </w:p>
        </w:tc>
        <w:tc>
          <w:tcPr>
            <w:tcW w:w="3875" w:type="dxa"/>
          </w:tcPr>
          <w:p w:rsidR="007D163E" w:rsidRPr="00DE6B18" w:rsidRDefault="007D163E" w:rsidP="00A556FF">
            <w:pPr>
              <w:pStyle w:val="1fa"/>
            </w:pPr>
            <w:r w:rsidRPr="00DE6B18">
              <w:t>высокого и среднего давления</w:t>
            </w:r>
          </w:p>
        </w:tc>
        <w:tc>
          <w:tcPr>
            <w:tcW w:w="1524" w:type="dxa"/>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r w:rsidRPr="00DE6B18">
              <w:t>6,77</w:t>
            </w:r>
          </w:p>
        </w:tc>
        <w:tc>
          <w:tcPr>
            <w:tcW w:w="1523" w:type="dxa"/>
            <w:shd w:val="clear" w:color="auto" w:fill="auto"/>
            <w:vAlign w:val="center"/>
          </w:tcPr>
          <w:p w:rsidR="007D163E" w:rsidRPr="00DE6B18" w:rsidRDefault="007D163E" w:rsidP="00A556FF">
            <w:pPr>
              <w:pStyle w:val="1fa"/>
              <w:jc w:val="right"/>
            </w:pPr>
            <w:r w:rsidRPr="00DE6B18">
              <w:t>6,77</w:t>
            </w:r>
          </w:p>
        </w:tc>
      </w:tr>
      <w:tr w:rsidR="007D163E" w:rsidRPr="00DE6B18" w:rsidTr="00A556FF">
        <w:tc>
          <w:tcPr>
            <w:tcW w:w="0" w:type="auto"/>
          </w:tcPr>
          <w:p w:rsidR="007D163E" w:rsidRPr="00DE6B18" w:rsidRDefault="007D163E" w:rsidP="00A556FF">
            <w:pPr>
              <w:pStyle w:val="1fa"/>
            </w:pPr>
            <w:r w:rsidRPr="00DE6B18">
              <w:t>6.5.4</w:t>
            </w:r>
          </w:p>
        </w:tc>
        <w:tc>
          <w:tcPr>
            <w:tcW w:w="3875" w:type="dxa"/>
          </w:tcPr>
          <w:p w:rsidR="007D163E" w:rsidRPr="00DE6B18" w:rsidRDefault="007D163E" w:rsidP="00A556FF">
            <w:pPr>
              <w:pStyle w:val="1fa"/>
            </w:pPr>
            <w:r w:rsidRPr="00DE6B18">
              <w:t>Количество газифицированных населенных пунктов</w:t>
            </w:r>
          </w:p>
        </w:tc>
        <w:tc>
          <w:tcPr>
            <w:tcW w:w="1524" w:type="dxa"/>
            <w:vAlign w:val="center"/>
          </w:tcPr>
          <w:p w:rsidR="007D163E" w:rsidRPr="00DE6B18" w:rsidRDefault="007D163E" w:rsidP="00A556FF">
            <w:pPr>
              <w:pStyle w:val="1fa"/>
            </w:pPr>
            <w:r w:rsidRPr="00DE6B18">
              <w:t>Ед.</w:t>
            </w:r>
          </w:p>
        </w:tc>
        <w:tc>
          <w:tcPr>
            <w:tcW w:w="1684" w:type="dxa"/>
            <w:shd w:val="clear" w:color="auto" w:fill="auto"/>
            <w:vAlign w:val="center"/>
          </w:tcPr>
          <w:p w:rsidR="007D163E" w:rsidRPr="00DE6B18" w:rsidRDefault="007D163E" w:rsidP="00A556FF">
            <w:pPr>
              <w:pStyle w:val="1fa"/>
              <w:jc w:val="right"/>
            </w:pPr>
            <w:r w:rsidRPr="00DE6B18">
              <w:t xml:space="preserve">1 </w:t>
            </w:r>
          </w:p>
        </w:tc>
        <w:tc>
          <w:tcPr>
            <w:tcW w:w="1523" w:type="dxa"/>
            <w:shd w:val="clear" w:color="auto" w:fill="auto"/>
            <w:vAlign w:val="center"/>
          </w:tcPr>
          <w:p w:rsidR="007D163E" w:rsidRPr="00DE6B18" w:rsidRDefault="007D163E" w:rsidP="00A556FF">
            <w:pPr>
              <w:pStyle w:val="1fa"/>
              <w:jc w:val="right"/>
            </w:pPr>
            <w:r w:rsidRPr="00DE6B18">
              <w:t xml:space="preserve">1 </w:t>
            </w:r>
          </w:p>
        </w:tc>
      </w:tr>
      <w:tr w:rsidR="007D163E" w:rsidRPr="00DE6B18" w:rsidTr="00A556FF">
        <w:tc>
          <w:tcPr>
            <w:tcW w:w="0" w:type="auto"/>
          </w:tcPr>
          <w:p w:rsidR="007D163E" w:rsidRPr="00DE6B18" w:rsidRDefault="007D163E" w:rsidP="00A556FF">
            <w:pPr>
              <w:pStyle w:val="1fa"/>
            </w:pPr>
            <w:r w:rsidRPr="00DE6B18">
              <w:t>6.6</w:t>
            </w:r>
          </w:p>
        </w:tc>
        <w:tc>
          <w:tcPr>
            <w:tcW w:w="3875" w:type="dxa"/>
          </w:tcPr>
          <w:p w:rsidR="007D163E" w:rsidRPr="00DE6B18" w:rsidRDefault="007D163E" w:rsidP="00A556FF">
            <w:pPr>
              <w:pStyle w:val="1fa"/>
            </w:pPr>
            <w:r w:rsidRPr="00DE6B18">
              <w:t>Связь</w:t>
            </w:r>
          </w:p>
        </w:tc>
        <w:tc>
          <w:tcPr>
            <w:tcW w:w="1524" w:type="dxa"/>
            <w:vAlign w:val="center"/>
          </w:tcPr>
          <w:p w:rsidR="007D163E" w:rsidRPr="00DE6B18" w:rsidRDefault="007D163E" w:rsidP="00A556FF">
            <w:pPr>
              <w:pStyle w:val="1fa"/>
            </w:pP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p>
        </w:tc>
      </w:tr>
      <w:tr w:rsidR="007D163E" w:rsidRPr="00DE6B18" w:rsidTr="00A556FF">
        <w:tc>
          <w:tcPr>
            <w:tcW w:w="0" w:type="auto"/>
          </w:tcPr>
          <w:p w:rsidR="007D163E" w:rsidRPr="00DE6B18" w:rsidRDefault="007D163E" w:rsidP="00A556FF">
            <w:pPr>
              <w:pStyle w:val="1fa"/>
            </w:pPr>
            <w:r w:rsidRPr="00DE6B18">
              <w:t>6.6.1</w:t>
            </w:r>
          </w:p>
        </w:tc>
        <w:tc>
          <w:tcPr>
            <w:tcW w:w="3875" w:type="dxa"/>
          </w:tcPr>
          <w:p w:rsidR="007D163E" w:rsidRPr="00DE6B18" w:rsidRDefault="007D163E" w:rsidP="00A556FF">
            <w:pPr>
              <w:pStyle w:val="1fa"/>
            </w:pPr>
            <w:r w:rsidRPr="00DE6B18">
              <w:t>Сети связи</w:t>
            </w:r>
          </w:p>
        </w:tc>
        <w:tc>
          <w:tcPr>
            <w:tcW w:w="1524" w:type="dxa"/>
            <w:vAlign w:val="center"/>
          </w:tcPr>
          <w:p w:rsidR="007D163E" w:rsidRPr="00DE6B18" w:rsidRDefault="007D163E" w:rsidP="00A556FF">
            <w:pPr>
              <w:pStyle w:val="1fa"/>
            </w:pPr>
            <w:r w:rsidRPr="00DE6B18">
              <w:t>км</w:t>
            </w:r>
          </w:p>
        </w:tc>
        <w:tc>
          <w:tcPr>
            <w:tcW w:w="1684" w:type="dxa"/>
            <w:shd w:val="clear" w:color="auto" w:fill="auto"/>
            <w:vAlign w:val="center"/>
          </w:tcPr>
          <w:p w:rsidR="007D163E" w:rsidRPr="00DE6B18" w:rsidRDefault="007D163E" w:rsidP="00A556FF">
            <w:pPr>
              <w:pStyle w:val="1fa"/>
              <w:jc w:val="right"/>
            </w:pPr>
          </w:p>
        </w:tc>
        <w:tc>
          <w:tcPr>
            <w:tcW w:w="1523" w:type="dxa"/>
            <w:shd w:val="clear" w:color="auto" w:fill="auto"/>
            <w:vAlign w:val="center"/>
          </w:tcPr>
          <w:p w:rsidR="007D163E" w:rsidRPr="00DE6B18" w:rsidRDefault="007D163E" w:rsidP="00A556FF">
            <w:pPr>
              <w:pStyle w:val="1fa"/>
              <w:jc w:val="right"/>
            </w:pPr>
            <w:r w:rsidRPr="00DE6B18">
              <w:t>2,36</w:t>
            </w:r>
          </w:p>
        </w:tc>
      </w:tr>
    </w:tbl>
    <w:p w:rsidR="007D163E" w:rsidRPr="00DE6B18" w:rsidRDefault="007D163E" w:rsidP="007D163E">
      <w:pPr>
        <w:pStyle w:val="000"/>
        <w:rPr>
          <w:rStyle w:val="1f4"/>
          <w:rFonts w:eastAsia="Calibri"/>
          <w:b w:val="0"/>
          <w:sz w:val="28"/>
          <w:szCs w:val="24"/>
        </w:rPr>
      </w:pPr>
    </w:p>
    <w:p w:rsidR="007D163E" w:rsidRPr="00DE6B18" w:rsidRDefault="007D163E" w:rsidP="007D163E">
      <w:pPr>
        <w:pStyle w:val="000"/>
        <w:rPr>
          <w:rStyle w:val="1f4"/>
          <w:rFonts w:eastAsia="Calibri"/>
          <w:b w:val="0"/>
          <w:sz w:val="28"/>
          <w:szCs w:val="24"/>
        </w:rPr>
      </w:pPr>
    </w:p>
    <w:p w:rsidR="007D163E" w:rsidRPr="00DE6B18" w:rsidRDefault="007D163E" w:rsidP="007D163E">
      <w:pPr>
        <w:pStyle w:val="000"/>
        <w:rPr>
          <w:rStyle w:val="1f4"/>
          <w:rFonts w:eastAsia="Calibri"/>
          <w:b w:val="0"/>
          <w:sz w:val="28"/>
          <w:szCs w:val="24"/>
        </w:rPr>
      </w:pPr>
    </w:p>
    <w:p w:rsidR="007D163E" w:rsidRPr="00DE6B18" w:rsidRDefault="007D163E" w:rsidP="007D163E">
      <w:pPr>
        <w:pStyle w:val="000"/>
      </w:pPr>
    </w:p>
    <w:p w:rsidR="007D163E" w:rsidRPr="00DE6B18" w:rsidRDefault="007D163E" w:rsidP="007D163E">
      <w:pPr>
        <w:pStyle w:val="1f3"/>
        <w:tabs>
          <w:tab w:val="clear" w:pos="1429"/>
        </w:tabs>
        <w:ind w:left="360"/>
      </w:pPr>
      <w:bookmarkStart w:id="210" w:name="_Toc52284499"/>
      <w:r w:rsidRPr="00DE6B18">
        <w:br w:type="page"/>
      </w:r>
    </w:p>
    <w:p w:rsidR="007D163E" w:rsidRPr="00DE6B18" w:rsidRDefault="007D163E" w:rsidP="007D163E">
      <w:pPr>
        <w:pStyle w:val="1f3"/>
        <w:numPr>
          <w:ilvl w:val="0"/>
          <w:numId w:val="35"/>
        </w:numPr>
      </w:pPr>
      <w:bookmarkStart w:id="211" w:name="_Toc89329854"/>
      <w:r w:rsidRPr="00DE6B18">
        <w:t>Координаты характерных точек границы населенного пункта</w:t>
      </w:r>
      <w:bookmarkEnd w:id="211"/>
    </w:p>
    <w:bookmarkEnd w:id="210"/>
    <w:p w:rsidR="007D163E" w:rsidRPr="00DE6B18" w:rsidRDefault="007D163E" w:rsidP="007D163E">
      <w:pPr>
        <w:pStyle w:val="000"/>
        <w:jc w:val="center"/>
      </w:pPr>
      <w:r w:rsidRPr="00DE6B18">
        <w:t>с. Лаврентия</w:t>
      </w:r>
    </w:p>
    <w:tbl>
      <w:tblPr>
        <w:tblW w:w="3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1066"/>
        <w:gridCol w:w="1166"/>
      </w:tblGrid>
      <w:tr w:rsidR="007D163E" w:rsidRPr="00DE6B18" w:rsidTr="00A556FF">
        <w:trPr>
          <w:tblHeader/>
          <w:jc w:val="center"/>
        </w:trPr>
        <w:tc>
          <w:tcPr>
            <w:tcW w:w="1733" w:type="dxa"/>
            <w:shd w:val="clear" w:color="auto" w:fill="FFCC66"/>
            <w:noWrap/>
            <w:vAlign w:val="bottom"/>
            <w:hideMark/>
          </w:tcPr>
          <w:p w:rsidR="007D163E" w:rsidRPr="00DE6B18" w:rsidRDefault="007D163E" w:rsidP="00A556FF">
            <w:pPr>
              <w:pStyle w:val="1fa"/>
              <w:jc w:val="center"/>
              <w:rPr>
                <w:b/>
              </w:rPr>
            </w:pPr>
            <w:r w:rsidRPr="00DE6B18">
              <w:rPr>
                <w:b/>
              </w:rPr>
              <w:t>Номер точки</w:t>
            </w:r>
          </w:p>
        </w:tc>
        <w:tc>
          <w:tcPr>
            <w:tcW w:w="1066" w:type="dxa"/>
            <w:shd w:val="clear" w:color="auto" w:fill="FFCC66"/>
            <w:noWrap/>
            <w:vAlign w:val="bottom"/>
            <w:hideMark/>
          </w:tcPr>
          <w:p w:rsidR="007D163E" w:rsidRPr="00DE6B18" w:rsidRDefault="007D163E" w:rsidP="00A556FF">
            <w:pPr>
              <w:pStyle w:val="1fa"/>
              <w:jc w:val="center"/>
              <w:rPr>
                <w:b/>
              </w:rPr>
            </w:pPr>
            <w:r w:rsidRPr="00DE6B18">
              <w:rPr>
                <w:b/>
              </w:rPr>
              <w:t>X</w:t>
            </w:r>
          </w:p>
        </w:tc>
        <w:tc>
          <w:tcPr>
            <w:tcW w:w="1166" w:type="dxa"/>
            <w:shd w:val="clear" w:color="auto" w:fill="FFCC66"/>
            <w:noWrap/>
            <w:vAlign w:val="bottom"/>
            <w:hideMark/>
          </w:tcPr>
          <w:p w:rsidR="007D163E" w:rsidRPr="00DE6B18" w:rsidRDefault="007D163E" w:rsidP="00A556FF">
            <w:pPr>
              <w:pStyle w:val="1fa"/>
              <w:jc w:val="center"/>
              <w:rPr>
                <w:b/>
              </w:rPr>
            </w:pPr>
            <w:r w:rsidRPr="00DE6B18">
              <w:rPr>
                <w:b/>
              </w:rPr>
              <w:t>Y</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w:t>
            </w:r>
          </w:p>
        </w:tc>
        <w:tc>
          <w:tcPr>
            <w:tcW w:w="1066" w:type="dxa"/>
            <w:shd w:val="clear" w:color="auto" w:fill="auto"/>
            <w:noWrap/>
            <w:vAlign w:val="bottom"/>
            <w:hideMark/>
          </w:tcPr>
          <w:p w:rsidR="007D163E" w:rsidRPr="00DE6B18" w:rsidRDefault="007D163E" w:rsidP="00A556FF">
            <w:pPr>
              <w:pStyle w:val="1fa"/>
            </w:pPr>
            <w:r w:rsidRPr="00DE6B18">
              <w:t>1070482</w:t>
            </w:r>
          </w:p>
        </w:tc>
        <w:tc>
          <w:tcPr>
            <w:tcW w:w="1166" w:type="dxa"/>
            <w:shd w:val="clear" w:color="auto" w:fill="auto"/>
            <w:noWrap/>
            <w:vAlign w:val="bottom"/>
            <w:hideMark/>
          </w:tcPr>
          <w:p w:rsidR="007D163E" w:rsidRPr="00DE6B18" w:rsidRDefault="007D163E" w:rsidP="00A556FF">
            <w:pPr>
              <w:pStyle w:val="1fa"/>
            </w:pPr>
            <w:r w:rsidRPr="00DE6B18">
              <w:t>8515105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w:t>
            </w:r>
          </w:p>
        </w:tc>
        <w:tc>
          <w:tcPr>
            <w:tcW w:w="1066" w:type="dxa"/>
            <w:shd w:val="clear" w:color="auto" w:fill="auto"/>
            <w:noWrap/>
            <w:vAlign w:val="bottom"/>
            <w:hideMark/>
          </w:tcPr>
          <w:p w:rsidR="007D163E" w:rsidRPr="00DE6B18" w:rsidRDefault="007D163E" w:rsidP="00A556FF">
            <w:pPr>
              <w:pStyle w:val="1fa"/>
            </w:pPr>
            <w:r w:rsidRPr="00DE6B18">
              <w:t>1070467</w:t>
            </w:r>
          </w:p>
        </w:tc>
        <w:tc>
          <w:tcPr>
            <w:tcW w:w="1166" w:type="dxa"/>
            <w:shd w:val="clear" w:color="auto" w:fill="auto"/>
            <w:noWrap/>
            <w:vAlign w:val="bottom"/>
            <w:hideMark/>
          </w:tcPr>
          <w:p w:rsidR="007D163E" w:rsidRPr="00DE6B18" w:rsidRDefault="007D163E" w:rsidP="00A556FF">
            <w:pPr>
              <w:pStyle w:val="1fa"/>
            </w:pPr>
            <w:r w:rsidRPr="00DE6B18">
              <w:t>8515291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w:t>
            </w:r>
          </w:p>
        </w:tc>
        <w:tc>
          <w:tcPr>
            <w:tcW w:w="1066" w:type="dxa"/>
            <w:shd w:val="clear" w:color="auto" w:fill="auto"/>
            <w:noWrap/>
            <w:vAlign w:val="bottom"/>
            <w:hideMark/>
          </w:tcPr>
          <w:p w:rsidR="007D163E" w:rsidRPr="00DE6B18" w:rsidRDefault="007D163E" w:rsidP="00A556FF">
            <w:pPr>
              <w:pStyle w:val="1fa"/>
            </w:pPr>
            <w:r w:rsidRPr="00DE6B18">
              <w:t>1070431</w:t>
            </w:r>
          </w:p>
        </w:tc>
        <w:tc>
          <w:tcPr>
            <w:tcW w:w="1166" w:type="dxa"/>
            <w:shd w:val="clear" w:color="auto" w:fill="auto"/>
            <w:noWrap/>
            <w:vAlign w:val="bottom"/>
            <w:hideMark/>
          </w:tcPr>
          <w:p w:rsidR="007D163E" w:rsidRPr="00DE6B18" w:rsidRDefault="007D163E" w:rsidP="00A556FF">
            <w:pPr>
              <w:pStyle w:val="1fa"/>
            </w:pPr>
            <w:r w:rsidRPr="00DE6B18">
              <w:t>8515359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w:t>
            </w:r>
          </w:p>
        </w:tc>
        <w:tc>
          <w:tcPr>
            <w:tcW w:w="1066" w:type="dxa"/>
            <w:shd w:val="clear" w:color="auto" w:fill="auto"/>
            <w:noWrap/>
            <w:vAlign w:val="bottom"/>
            <w:hideMark/>
          </w:tcPr>
          <w:p w:rsidR="007D163E" w:rsidRPr="00DE6B18" w:rsidRDefault="007D163E" w:rsidP="00A556FF">
            <w:pPr>
              <w:pStyle w:val="1fa"/>
            </w:pPr>
            <w:r w:rsidRPr="00DE6B18">
              <w:t>1070129</w:t>
            </w:r>
          </w:p>
        </w:tc>
        <w:tc>
          <w:tcPr>
            <w:tcW w:w="1166" w:type="dxa"/>
            <w:shd w:val="clear" w:color="auto" w:fill="auto"/>
            <w:noWrap/>
            <w:vAlign w:val="bottom"/>
            <w:hideMark/>
          </w:tcPr>
          <w:p w:rsidR="007D163E" w:rsidRPr="00DE6B18" w:rsidRDefault="007D163E" w:rsidP="00A556FF">
            <w:pPr>
              <w:pStyle w:val="1fa"/>
            </w:pPr>
            <w:r w:rsidRPr="00DE6B18">
              <w:t>8515377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w:t>
            </w:r>
          </w:p>
        </w:tc>
        <w:tc>
          <w:tcPr>
            <w:tcW w:w="1066" w:type="dxa"/>
            <w:shd w:val="clear" w:color="auto" w:fill="auto"/>
            <w:noWrap/>
            <w:vAlign w:val="bottom"/>
            <w:hideMark/>
          </w:tcPr>
          <w:p w:rsidR="007D163E" w:rsidRPr="00DE6B18" w:rsidRDefault="007D163E" w:rsidP="00A556FF">
            <w:pPr>
              <w:pStyle w:val="1fa"/>
            </w:pPr>
            <w:r w:rsidRPr="00DE6B18">
              <w:t>1069887</w:t>
            </w:r>
          </w:p>
        </w:tc>
        <w:tc>
          <w:tcPr>
            <w:tcW w:w="1166" w:type="dxa"/>
            <w:shd w:val="clear" w:color="auto" w:fill="auto"/>
            <w:noWrap/>
            <w:vAlign w:val="bottom"/>
            <w:hideMark/>
          </w:tcPr>
          <w:p w:rsidR="007D163E" w:rsidRPr="00DE6B18" w:rsidRDefault="007D163E" w:rsidP="00A556FF">
            <w:pPr>
              <w:pStyle w:val="1fa"/>
            </w:pPr>
            <w:r w:rsidRPr="00DE6B18">
              <w:t>8515381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w:t>
            </w:r>
          </w:p>
        </w:tc>
        <w:tc>
          <w:tcPr>
            <w:tcW w:w="1066" w:type="dxa"/>
            <w:shd w:val="clear" w:color="auto" w:fill="auto"/>
            <w:noWrap/>
            <w:vAlign w:val="bottom"/>
            <w:hideMark/>
          </w:tcPr>
          <w:p w:rsidR="007D163E" w:rsidRPr="00DE6B18" w:rsidRDefault="007D163E" w:rsidP="00A556FF">
            <w:pPr>
              <w:pStyle w:val="1fa"/>
            </w:pPr>
            <w:r w:rsidRPr="00DE6B18">
              <w:t>1069807</w:t>
            </w:r>
          </w:p>
        </w:tc>
        <w:tc>
          <w:tcPr>
            <w:tcW w:w="1166" w:type="dxa"/>
            <w:shd w:val="clear" w:color="auto" w:fill="auto"/>
            <w:noWrap/>
            <w:vAlign w:val="bottom"/>
            <w:hideMark/>
          </w:tcPr>
          <w:p w:rsidR="007D163E" w:rsidRPr="00DE6B18" w:rsidRDefault="007D163E" w:rsidP="00A556FF">
            <w:pPr>
              <w:pStyle w:val="1fa"/>
            </w:pPr>
            <w:r w:rsidRPr="00DE6B18">
              <w:t>8515480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w:t>
            </w:r>
          </w:p>
        </w:tc>
        <w:tc>
          <w:tcPr>
            <w:tcW w:w="1066" w:type="dxa"/>
            <w:shd w:val="clear" w:color="auto" w:fill="auto"/>
            <w:noWrap/>
            <w:vAlign w:val="bottom"/>
            <w:hideMark/>
          </w:tcPr>
          <w:p w:rsidR="007D163E" w:rsidRPr="00DE6B18" w:rsidRDefault="007D163E" w:rsidP="00A556FF">
            <w:pPr>
              <w:pStyle w:val="1fa"/>
            </w:pPr>
            <w:r w:rsidRPr="00DE6B18">
              <w:t>1069771</w:t>
            </w:r>
          </w:p>
        </w:tc>
        <w:tc>
          <w:tcPr>
            <w:tcW w:w="1166" w:type="dxa"/>
            <w:shd w:val="clear" w:color="auto" w:fill="auto"/>
            <w:noWrap/>
            <w:vAlign w:val="bottom"/>
            <w:hideMark/>
          </w:tcPr>
          <w:p w:rsidR="007D163E" w:rsidRPr="00DE6B18" w:rsidRDefault="007D163E" w:rsidP="00A556FF">
            <w:pPr>
              <w:pStyle w:val="1fa"/>
            </w:pPr>
            <w:r w:rsidRPr="00DE6B18">
              <w:t>8515555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w:t>
            </w:r>
          </w:p>
        </w:tc>
        <w:tc>
          <w:tcPr>
            <w:tcW w:w="1066" w:type="dxa"/>
            <w:shd w:val="clear" w:color="auto" w:fill="auto"/>
            <w:noWrap/>
            <w:vAlign w:val="bottom"/>
            <w:hideMark/>
          </w:tcPr>
          <w:p w:rsidR="007D163E" w:rsidRPr="00DE6B18" w:rsidRDefault="007D163E" w:rsidP="00A556FF">
            <w:pPr>
              <w:pStyle w:val="1fa"/>
            </w:pPr>
            <w:r w:rsidRPr="00DE6B18">
              <w:t>1069562</w:t>
            </w:r>
          </w:p>
        </w:tc>
        <w:tc>
          <w:tcPr>
            <w:tcW w:w="1166" w:type="dxa"/>
            <w:shd w:val="clear" w:color="auto" w:fill="auto"/>
            <w:noWrap/>
            <w:vAlign w:val="bottom"/>
            <w:hideMark/>
          </w:tcPr>
          <w:p w:rsidR="007D163E" w:rsidRPr="00DE6B18" w:rsidRDefault="007D163E" w:rsidP="00A556FF">
            <w:pPr>
              <w:pStyle w:val="1fa"/>
            </w:pPr>
            <w:r w:rsidRPr="00DE6B18">
              <w:t>8515664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9</w:t>
            </w:r>
          </w:p>
        </w:tc>
        <w:tc>
          <w:tcPr>
            <w:tcW w:w="1066" w:type="dxa"/>
            <w:shd w:val="clear" w:color="auto" w:fill="auto"/>
            <w:noWrap/>
            <w:vAlign w:val="bottom"/>
            <w:hideMark/>
          </w:tcPr>
          <w:p w:rsidR="007D163E" w:rsidRPr="00DE6B18" w:rsidRDefault="007D163E" w:rsidP="00A556FF">
            <w:pPr>
              <w:pStyle w:val="1fa"/>
            </w:pPr>
            <w:r w:rsidRPr="00DE6B18">
              <w:t>1069365</w:t>
            </w:r>
          </w:p>
        </w:tc>
        <w:tc>
          <w:tcPr>
            <w:tcW w:w="1166" w:type="dxa"/>
            <w:shd w:val="clear" w:color="auto" w:fill="auto"/>
            <w:noWrap/>
            <w:vAlign w:val="bottom"/>
            <w:hideMark/>
          </w:tcPr>
          <w:p w:rsidR="007D163E" w:rsidRPr="00DE6B18" w:rsidRDefault="007D163E" w:rsidP="00A556FF">
            <w:pPr>
              <w:pStyle w:val="1fa"/>
            </w:pPr>
            <w:r w:rsidRPr="00DE6B18">
              <w:t>8515661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10</w:t>
            </w:r>
          </w:p>
        </w:tc>
        <w:tc>
          <w:tcPr>
            <w:tcW w:w="1066" w:type="dxa"/>
            <w:shd w:val="clear" w:color="auto" w:fill="auto"/>
            <w:noWrap/>
            <w:vAlign w:val="bottom"/>
            <w:hideMark/>
          </w:tcPr>
          <w:p w:rsidR="007D163E" w:rsidRPr="00DE6B18" w:rsidRDefault="007D163E" w:rsidP="00A556FF">
            <w:pPr>
              <w:pStyle w:val="1fa"/>
            </w:pPr>
            <w:r w:rsidRPr="00DE6B18">
              <w:t>1069208</w:t>
            </w:r>
          </w:p>
        </w:tc>
        <w:tc>
          <w:tcPr>
            <w:tcW w:w="1166" w:type="dxa"/>
            <w:shd w:val="clear" w:color="auto" w:fill="auto"/>
            <w:noWrap/>
            <w:vAlign w:val="bottom"/>
            <w:hideMark/>
          </w:tcPr>
          <w:p w:rsidR="007D163E" w:rsidRPr="00DE6B18" w:rsidRDefault="007D163E" w:rsidP="00A556FF">
            <w:pPr>
              <w:pStyle w:val="1fa"/>
            </w:pPr>
            <w:r w:rsidRPr="00DE6B18">
              <w:t>8515650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11</w:t>
            </w:r>
          </w:p>
        </w:tc>
        <w:tc>
          <w:tcPr>
            <w:tcW w:w="1066" w:type="dxa"/>
            <w:shd w:val="clear" w:color="auto" w:fill="auto"/>
            <w:noWrap/>
            <w:vAlign w:val="bottom"/>
            <w:hideMark/>
          </w:tcPr>
          <w:p w:rsidR="007D163E" w:rsidRPr="00DE6B18" w:rsidRDefault="007D163E" w:rsidP="00A556FF">
            <w:pPr>
              <w:pStyle w:val="1fa"/>
            </w:pPr>
            <w:r w:rsidRPr="00DE6B18">
              <w:t>1068949</w:t>
            </w:r>
          </w:p>
        </w:tc>
        <w:tc>
          <w:tcPr>
            <w:tcW w:w="1166" w:type="dxa"/>
            <w:shd w:val="clear" w:color="auto" w:fill="auto"/>
            <w:noWrap/>
            <w:vAlign w:val="bottom"/>
            <w:hideMark/>
          </w:tcPr>
          <w:p w:rsidR="007D163E" w:rsidRPr="00DE6B18" w:rsidRDefault="007D163E" w:rsidP="00A556FF">
            <w:pPr>
              <w:pStyle w:val="1fa"/>
            </w:pPr>
            <w:r w:rsidRPr="00DE6B18">
              <w:t>8515633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12</w:t>
            </w:r>
          </w:p>
        </w:tc>
        <w:tc>
          <w:tcPr>
            <w:tcW w:w="1066" w:type="dxa"/>
            <w:shd w:val="clear" w:color="auto" w:fill="auto"/>
            <w:noWrap/>
            <w:vAlign w:val="bottom"/>
            <w:hideMark/>
          </w:tcPr>
          <w:p w:rsidR="007D163E" w:rsidRPr="00DE6B18" w:rsidRDefault="007D163E" w:rsidP="00A556FF">
            <w:pPr>
              <w:pStyle w:val="1fa"/>
            </w:pPr>
            <w:r w:rsidRPr="00DE6B18">
              <w:t>1068631</w:t>
            </w:r>
          </w:p>
        </w:tc>
        <w:tc>
          <w:tcPr>
            <w:tcW w:w="1166" w:type="dxa"/>
            <w:shd w:val="clear" w:color="auto" w:fill="auto"/>
            <w:noWrap/>
            <w:vAlign w:val="bottom"/>
            <w:hideMark/>
          </w:tcPr>
          <w:p w:rsidR="007D163E" w:rsidRPr="00DE6B18" w:rsidRDefault="007D163E" w:rsidP="00A556FF">
            <w:pPr>
              <w:pStyle w:val="1fa"/>
            </w:pPr>
            <w:r w:rsidRPr="00DE6B18">
              <w:t>8515679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13</w:t>
            </w:r>
          </w:p>
        </w:tc>
        <w:tc>
          <w:tcPr>
            <w:tcW w:w="1066" w:type="dxa"/>
            <w:shd w:val="clear" w:color="auto" w:fill="auto"/>
            <w:noWrap/>
            <w:vAlign w:val="bottom"/>
            <w:hideMark/>
          </w:tcPr>
          <w:p w:rsidR="007D163E" w:rsidRPr="00DE6B18" w:rsidRDefault="007D163E" w:rsidP="00A556FF">
            <w:pPr>
              <w:pStyle w:val="1fa"/>
            </w:pPr>
            <w:r w:rsidRPr="00DE6B18">
              <w:t>1068361</w:t>
            </w:r>
          </w:p>
        </w:tc>
        <w:tc>
          <w:tcPr>
            <w:tcW w:w="1166" w:type="dxa"/>
            <w:shd w:val="clear" w:color="auto" w:fill="auto"/>
            <w:noWrap/>
            <w:vAlign w:val="bottom"/>
            <w:hideMark/>
          </w:tcPr>
          <w:p w:rsidR="007D163E" w:rsidRPr="00DE6B18" w:rsidRDefault="007D163E" w:rsidP="00A556FF">
            <w:pPr>
              <w:pStyle w:val="1fa"/>
            </w:pPr>
            <w:r w:rsidRPr="00DE6B18">
              <w:t>8515808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14</w:t>
            </w:r>
          </w:p>
        </w:tc>
        <w:tc>
          <w:tcPr>
            <w:tcW w:w="1066" w:type="dxa"/>
            <w:shd w:val="clear" w:color="auto" w:fill="auto"/>
            <w:noWrap/>
            <w:vAlign w:val="bottom"/>
            <w:hideMark/>
          </w:tcPr>
          <w:p w:rsidR="007D163E" w:rsidRPr="00DE6B18" w:rsidRDefault="007D163E" w:rsidP="00A556FF">
            <w:pPr>
              <w:pStyle w:val="1fa"/>
            </w:pPr>
            <w:r w:rsidRPr="00DE6B18">
              <w:t>1068156</w:t>
            </w:r>
          </w:p>
        </w:tc>
        <w:tc>
          <w:tcPr>
            <w:tcW w:w="1166" w:type="dxa"/>
            <w:shd w:val="clear" w:color="auto" w:fill="auto"/>
            <w:noWrap/>
            <w:vAlign w:val="bottom"/>
            <w:hideMark/>
          </w:tcPr>
          <w:p w:rsidR="007D163E" w:rsidRPr="00DE6B18" w:rsidRDefault="007D163E" w:rsidP="00A556FF">
            <w:pPr>
              <w:pStyle w:val="1fa"/>
            </w:pPr>
            <w:r w:rsidRPr="00DE6B18">
              <w:t>8515884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15</w:t>
            </w:r>
          </w:p>
        </w:tc>
        <w:tc>
          <w:tcPr>
            <w:tcW w:w="1066" w:type="dxa"/>
            <w:shd w:val="clear" w:color="auto" w:fill="auto"/>
            <w:noWrap/>
            <w:vAlign w:val="bottom"/>
            <w:hideMark/>
          </w:tcPr>
          <w:p w:rsidR="007D163E" w:rsidRPr="00DE6B18" w:rsidRDefault="007D163E" w:rsidP="00A556FF">
            <w:pPr>
              <w:pStyle w:val="1fa"/>
            </w:pPr>
            <w:r w:rsidRPr="00DE6B18">
              <w:t>1068015</w:t>
            </w:r>
          </w:p>
        </w:tc>
        <w:tc>
          <w:tcPr>
            <w:tcW w:w="1166" w:type="dxa"/>
            <w:shd w:val="clear" w:color="auto" w:fill="auto"/>
            <w:noWrap/>
            <w:vAlign w:val="bottom"/>
            <w:hideMark/>
          </w:tcPr>
          <w:p w:rsidR="007D163E" w:rsidRPr="00DE6B18" w:rsidRDefault="007D163E" w:rsidP="00A556FF">
            <w:pPr>
              <w:pStyle w:val="1fa"/>
            </w:pPr>
            <w:r w:rsidRPr="00DE6B18">
              <w:t>8515985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16</w:t>
            </w:r>
          </w:p>
        </w:tc>
        <w:tc>
          <w:tcPr>
            <w:tcW w:w="1066" w:type="dxa"/>
            <w:shd w:val="clear" w:color="auto" w:fill="auto"/>
            <w:noWrap/>
            <w:vAlign w:val="bottom"/>
            <w:hideMark/>
          </w:tcPr>
          <w:p w:rsidR="007D163E" w:rsidRPr="00DE6B18" w:rsidRDefault="007D163E" w:rsidP="00A556FF">
            <w:pPr>
              <w:pStyle w:val="1fa"/>
            </w:pPr>
            <w:r w:rsidRPr="00DE6B18">
              <w:t>1067820</w:t>
            </w:r>
          </w:p>
        </w:tc>
        <w:tc>
          <w:tcPr>
            <w:tcW w:w="1166" w:type="dxa"/>
            <w:shd w:val="clear" w:color="auto" w:fill="auto"/>
            <w:noWrap/>
            <w:vAlign w:val="bottom"/>
            <w:hideMark/>
          </w:tcPr>
          <w:p w:rsidR="007D163E" w:rsidRPr="00DE6B18" w:rsidRDefault="007D163E" w:rsidP="00A556FF">
            <w:pPr>
              <w:pStyle w:val="1fa"/>
            </w:pPr>
            <w:r w:rsidRPr="00DE6B18">
              <w:t>8516032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17</w:t>
            </w:r>
          </w:p>
        </w:tc>
        <w:tc>
          <w:tcPr>
            <w:tcW w:w="1066" w:type="dxa"/>
            <w:shd w:val="clear" w:color="auto" w:fill="auto"/>
            <w:noWrap/>
            <w:vAlign w:val="bottom"/>
            <w:hideMark/>
          </w:tcPr>
          <w:p w:rsidR="007D163E" w:rsidRPr="00DE6B18" w:rsidRDefault="007D163E" w:rsidP="00A556FF">
            <w:pPr>
              <w:pStyle w:val="1fa"/>
            </w:pPr>
            <w:r w:rsidRPr="00DE6B18">
              <w:t>1067712</w:t>
            </w:r>
          </w:p>
        </w:tc>
        <w:tc>
          <w:tcPr>
            <w:tcW w:w="1166" w:type="dxa"/>
            <w:shd w:val="clear" w:color="auto" w:fill="auto"/>
            <w:noWrap/>
            <w:vAlign w:val="bottom"/>
            <w:hideMark/>
          </w:tcPr>
          <w:p w:rsidR="007D163E" w:rsidRPr="00DE6B18" w:rsidRDefault="007D163E" w:rsidP="00A556FF">
            <w:pPr>
              <w:pStyle w:val="1fa"/>
            </w:pPr>
            <w:r w:rsidRPr="00DE6B18">
              <w:t>8516138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18</w:t>
            </w:r>
          </w:p>
        </w:tc>
        <w:tc>
          <w:tcPr>
            <w:tcW w:w="1066" w:type="dxa"/>
            <w:shd w:val="clear" w:color="auto" w:fill="auto"/>
            <w:noWrap/>
            <w:vAlign w:val="bottom"/>
            <w:hideMark/>
          </w:tcPr>
          <w:p w:rsidR="007D163E" w:rsidRPr="00DE6B18" w:rsidRDefault="007D163E" w:rsidP="00A556FF">
            <w:pPr>
              <w:pStyle w:val="1fa"/>
            </w:pPr>
            <w:r w:rsidRPr="00DE6B18">
              <w:t>1067640</w:t>
            </w:r>
          </w:p>
        </w:tc>
        <w:tc>
          <w:tcPr>
            <w:tcW w:w="1166" w:type="dxa"/>
            <w:shd w:val="clear" w:color="auto" w:fill="auto"/>
            <w:noWrap/>
            <w:vAlign w:val="bottom"/>
            <w:hideMark/>
          </w:tcPr>
          <w:p w:rsidR="007D163E" w:rsidRPr="00DE6B18" w:rsidRDefault="007D163E" w:rsidP="00A556FF">
            <w:pPr>
              <w:pStyle w:val="1fa"/>
            </w:pPr>
            <w:r w:rsidRPr="00DE6B18">
              <w:t>8516169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19</w:t>
            </w:r>
          </w:p>
        </w:tc>
        <w:tc>
          <w:tcPr>
            <w:tcW w:w="1066" w:type="dxa"/>
            <w:shd w:val="clear" w:color="auto" w:fill="auto"/>
            <w:noWrap/>
            <w:vAlign w:val="bottom"/>
            <w:hideMark/>
          </w:tcPr>
          <w:p w:rsidR="007D163E" w:rsidRPr="00DE6B18" w:rsidRDefault="007D163E" w:rsidP="00A556FF">
            <w:pPr>
              <w:pStyle w:val="1fa"/>
            </w:pPr>
            <w:r w:rsidRPr="00DE6B18">
              <w:t>1067328</w:t>
            </w:r>
          </w:p>
        </w:tc>
        <w:tc>
          <w:tcPr>
            <w:tcW w:w="1166" w:type="dxa"/>
            <w:shd w:val="clear" w:color="auto" w:fill="auto"/>
            <w:noWrap/>
            <w:vAlign w:val="bottom"/>
            <w:hideMark/>
          </w:tcPr>
          <w:p w:rsidR="007D163E" w:rsidRPr="00DE6B18" w:rsidRDefault="007D163E" w:rsidP="00A556FF">
            <w:pPr>
              <w:pStyle w:val="1fa"/>
            </w:pPr>
            <w:r w:rsidRPr="00DE6B18">
              <w:t>8516215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20</w:t>
            </w:r>
          </w:p>
        </w:tc>
        <w:tc>
          <w:tcPr>
            <w:tcW w:w="1066" w:type="dxa"/>
            <w:shd w:val="clear" w:color="auto" w:fill="auto"/>
            <w:noWrap/>
            <w:vAlign w:val="bottom"/>
            <w:hideMark/>
          </w:tcPr>
          <w:p w:rsidR="007D163E" w:rsidRPr="00DE6B18" w:rsidRDefault="007D163E" w:rsidP="00A556FF">
            <w:pPr>
              <w:pStyle w:val="1fa"/>
            </w:pPr>
            <w:r w:rsidRPr="00DE6B18">
              <w:t>1067127</w:t>
            </w:r>
          </w:p>
        </w:tc>
        <w:tc>
          <w:tcPr>
            <w:tcW w:w="1166" w:type="dxa"/>
            <w:shd w:val="clear" w:color="auto" w:fill="auto"/>
            <w:noWrap/>
            <w:vAlign w:val="bottom"/>
            <w:hideMark/>
          </w:tcPr>
          <w:p w:rsidR="007D163E" w:rsidRPr="00DE6B18" w:rsidRDefault="007D163E" w:rsidP="00A556FF">
            <w:pPr>
              <w:pStyle w:val="1fa"/>
            </w:pPr>
            <w:r w:rsidRPr="00DE6B18">
              <w:t>8516392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21</w:t>
            </w:r>
          </w:p>
        </w:tc>
        <w:tc>
          <w:tcPr>
            <w:tcW w:w="1066" w:type="dxa"/>
            <w:shd w:val="clear" w:color="auto" w:fill="auto"/>
            <w:noWrap/>
            <w:vAlign w:val="bottom"/>
            <w:hideMark/>
          </w:tcPr>
          <w:p w:rsidR="007D163E" w:rsidRPr="00DE6B18" w:rsidRDefault="007D163E" w:rsidP="00A556FF">
            <w:pPr>
              <w:pStyle w:val="1fa"/>
            </w:pPr>
            <w:r w:rsidRPr="00DE6B18">
              <w:t>1067046</w:t>
            </w:r>
          </w:p>
        </w:tc>
        <w:tc>
          <w:tcPr>
            <w:tcW w:w="1166" w:type="dxa"/>
            <w:shd w:val="clear" w:color="auto" w:fill="auto"/>
            <w:noWrap/>
            <w:vAlign w:val="bottom"/>
            <w:hideMark/>
          </w:tcPr>
          <w:p w:rsidR="007D163E" w:rsidRPr="00DE6B18" w:rsidRDefault="007D163E" w:rsidP="00A556FF">
            <w:pPr>
              <w:pStyle w:val="1fa"/>
            </w:pPr>
            <w:r w:rsidRPr="00DE6B18">
              <w:t>8516468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22</w:t>
            </w:r>
          </w:p>
        </w:tc>
        <w:tc>
          <w:tcPr>
            <w:tcW w:w="1066" w:type="dxa"/>
            <w:shd w:val="clear" w:color="auto" w:fill="auto"/>
            <w:noWrap/>
            <w:vAlign w:val="bottom"/>
            <w:hideMark/>
          </w:tcPr>
          <w:p w:rsidR="007D163E" w:rsidRPr="00DE6B18" w:rsidRDefault="007D163E" w:rsidP="00A556FF">
            <w:pPr>
              <w:pStyle w:val="1fa"/>
            </w:pPr>
            <w:r w:rsidRPr="00DE6B18">
              <w:t>1066968</w:t>
            </w:r>
          </w:p>
        </w:tc>
        <w:tc>
          <w:tcPr>
            <w:tcW w:w="1166" w:type="dxa"/>
            <w:shd w:val="clear" w:color="auto" w:fill="auto"/>
            <w:noWrap/>
            <w:vAlign w:val="bottom"/>
            <w:hideMark/>
          </w:tcPr>
          <w:p w:rsidR="007D163E" w:rsidRPr="00DE6B18" w:rsidRDefault="007D163E" w:rsidP="00A556FF">
            <w:pPr>
              <w:pStyle w:val="1fa"/>
            </w:pPr>
            <w:r w:rsidRPr="00DE6B18">
              <w:t>8516477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23</w:t>
            </w:r>
          </w:p>
        </w:tc>
        <w:tc>
          <w:tcPr>
            <w:tcW w:w="1066" w:type="dxa"/>
            <w:shd w:val="clear" w:color="auto" w:fill="auto"/>
            <w:noWrap/>
            <w:vAlign w:val="bottom"/>
            <w:hideMark/>
          </w:tcPr>
          <w:p w:rsidR="007D163E" w:rsidRPr="00DE6B18" w:rsidRDefault="007D163E" w:rsidP="00A556FF">
            <w:pPr>
              <w:pStyle w:val="1fa"/>
            </w:pPr>
            <w:r w:rsidRPr="00DE6B18">
              <w:t>1066778</w:t>
            </w:r>
          </w:p>
        </w:tc>
        <w:tc>
          <w:tcPr>
            <w:tcW w:w="1166" w:type="dxa"/>
            <w:shd w:val="clear" w:color="auto" w:fill="auto"/>
            <w:noWrap/>
            <w:vAlign w:val="bottom"/>
            <w:hideMark/>
          </w:tcPr>
          <w:p w:rsidR="007D163E" w:rsidRPr="00DE6B18" w:rsidRDefault="007D163E" w:rsidP="00A556FF">
            <w:pPr>
              <w:pStyle w:val="1fa"/>
            </w:pPr>
            <w:r w:rsidRPr="00DE6B18">
              <w:t>8516501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24</w:t>
            </w:r>
          </w:p>
        </w:tc>
        <w:tc>
          <w:tcPr>
            <w:tcW w:w="1066" w:type="dxa"/>
            <w:shd w:val="clear" w:color="auto" w:fill="auto"/>
            <w:noWrap/>
            <w:vAlign w:val="bottom"/>
            <w:hideMark/>
          </w:tcPr>
          <w:p w:rsidR="007D163E" w:rsidRPr="00DE6B18" w:rsidRDefault="007D163E" w:rsidP="00A556FF">
            <w:pPr>
              <w:pStyle w:val="1fa"/>
            </w:pPr>
            <w:r w:rsidRPr="00DE6B18">
              <w:t>1066762</w:t>
            </w:r>
          </w:p>
        </w:tc>
        <w:tc>
          <w:tcPr>
            <w:tcW w:w="1166" w:type="dxa"/>
            <w:shd w:val="clear" w:color="auto" w:fill="auto"/>
            <w:noWrap/>
            <w:vAlign w:val="bottom"/>
            <w:hideMark/>
          </w:tcPr>
          <w:p w:rsidR="007D163E" w:rsidRPr="00DE6B18" w:rsidRDefault="007D163E" w:rsidP="00A556FF">
            <w:pPr>
              <w:pStyle w:val="1fa"/>
            </w:pPr>
            <w:r w:rsidRPr="00DE6B18">
              <w:t>8516506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25</w:t>
            </w:r>
          </w:p>
        </w:tc>
        <w:tc>
          <w:tcPr>
            <w:tcW w:w="1066" w:type="dxa"/>
            <w:shd w:val="clear" w:color="auto" w:fill="auto"/>
            <w:noWrap/>
            <w:vAlign w:val="bottom"/>
            <w:hideMark/>
          </w:tcPr>
          <w:p w:rsidR="007D163E" w:rsidRPr="00DE6B18" w:rsidRDefault="007D163E" w:rsidP="00A556FF">
            <w:pPr>
              <w:pStyle w:val="1fa"/>
            </w:pPr>
            <w:r w:rsidRPr="00DE6B18">
              <w:t>1066701</w:t>
            </w:r>
          </w:p>
        </w:tc>
        <w:tc>
          <w:tcPr>
            <w:tcW w:w="1166" w:type="dxa"/>
            <w:shd w:val="clear" w:color="auto" w:fill="auto"/>
            <w:noWrap/>
            <w:vAlign w:val="bottom"/>
            <w:hideMark/>
          </w:tcPr>
          <w:p w:rsidR="007D163E" w:rsidRPr="00DE6B18" w:rsidRDefault="007D163E" w:rsidP="00A556FF">
            <w:pPr>
              <w:pStyle w:val="1fa"/>
            </w:pPr>
            <w:r w:rsidRPr="00DE6B18">
              <w:t>8516530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26</w:t>
            </w:r>
          </w:p>
        </w:tc>
        <w:tc>
          <w:tcPr>
            <w:tcW w:w="1066" w:type="dxa"/>
            <w:shd w:val="clear" w:color="auto" w:fill="auto"/>
            <w:noWrap/>
            <w:vAlign w:val="bottom"/>
            <w:hideMark/>
          </w:tcPr>
          <w:p w:rsidR="007D163E" w:rsidRPr="00DE6B18" w:rsidRDefault="007D163E" w:rsidP="00A556FF">
            <w:pPr>
              <w:pStyle w:val="1fa"/>
            </w:pPr>
            <w:r w:rsidRPr="00DE6B18">
              <w:t>1066665</w:t>
            </w:r>
          </w:p>
        </w:tc>
        <w:tc>
          <w:tcPr>
            <w:tcW w:w="1166" w:type="dxa"/>
            <w:shd w:val="clear" w:color="auto" w:fill="auto"/>
            <w:noWrap/>
            <w:vAlign w:val="bottom"/>
            <w:hideMark/>
          </w:tcPr>
          <w:p w:rsidR="007D163E" w:rsidRPr="00DE6B18" w:rsidRDefault="007D163E" w:rsidP="00A556FF">
            <w:pPr>
              <w:pStyle w:val="1fa"/>
            </w:pPr>
            <w:r w:rsidRPr="00DE6B18">
              <w:t>8516570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27</w:t>
            </w:r>
          </w:p>
        </w:tc>
        <w:tc>
          <w:tcPr>
            <w:tcW w:w="1066" w:type="dxa"/>
            <w:shd w:val="clear" w:color="auto" w:fill="auto"/>
            <w:noWrap/>
            <w:vAlign w:val="bottom"/>
            <w:hideMark/>
          </w:tcPr>
          <w:p w:rsidR="007D163E" w:rsidRPr="00DE6B18" w:rsidRDefault="007D163E" w:rsidP="00A556FF">
            <w:pPr>
              <w:pStyle w:val="1fa"/>
            </w:pPr>
            <w:r w:rsidRPr="00DE6B18">
              <w:t>1066593</w:t>
            </w:r>
          </w:p>
        </w:tc>
        <w:tc>
          <w:tcPr>
            <w:tcW w:w="1166" w:type="dxa"/>
            <w:shd w:val="clear" w:color="auto" w:fill="auto"/>
            <w:noWrap/>
            <w:vAlign w:val="bottom"/>
            <w:hideMark/>
          </w:tcPr>
          <w:p w:rsidR="007D163E" w:rsidRPr="00DE6B18" w:rsidRDefault="007D163E" w:rsidP="00A556FF">
            <w:pPr>
              <w:pStyle w:val="1fa"/>
            </w:pPr>
            <w:r w:rsidRPr="00DE6B18">
              <w:t>8516649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28</w:t>
            </w:r>
          </w:p>
        </w:tc>
        <w:tc>
          <w:tcPr>
            <w:tcW w:w="1066" w:type="dxa"/>
            <w:shd w:val="clear" w:color="auto" w:fill="auto"/>
            <w:noWrap/>
            <w:vAlign w:val="bottom"/>
            <w:hideMark/>
          </w:tcPr>
          <w:p w:rsidR="007D163E" w:rsidRPr="00DE6B18" w:rsidRDefault="007D163E" w:rsidP="00A556FF">
            <w:pPr>
              <w:pStyle w:val="1fa"/>
            </w:pPr>
            <w:r w:rsidRPr="00DE6B18">
              <w:t>1066582</w:t>
            </w:r>
          </w:p>
        </w:tc>
        <w:tc>
          <w:tcPr>
            <w:tcW w:w="1166" w:type="dxa"/>
            <w:shd w:val="clear" w:color="auto" w:fill="auto"/>
            <w:noWrap/>
            <w:vAlign w:val="bottom"/>
            <w:hideMark/>
          </w:tcPr>
          <w:p w:rsidR="007D163E" w:rsidRPr="00DE6B18" w:rsidRDefault="007D163E" w:rsidP="00A556FF">
            <w:pPr>
              <w:pStyle w:val="1fa"/>
            </w:pPr>
            <w:r w:rsidRPr="00DE6B18">
              <w:t>8516670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29</w:t>
            </w:r>
          </w:p>
        </w:tc>
        <w:tc>
          <w:tcPr>
            <w:tcW w:w="1066" w:type="dxa"/>
            <w:shd w:val="clear" w:color="auto" w:fill="auto"/>
            <w:noWrap/>
            <w:vAlign w:val="bottom"/>
            <w:hideMark/>
          </w:tcPr>
          <w:p w:rsidR="007D163E" w:rsidRPr="00DE6B18" w:rsidRDefault="007D163E" w:rsidP="00A556FF">
            <w:pPr>
              <w:pStyle w:val="1fa"/>
            </w:pPr>
            <w:r w:rsidRPr="00DE6B18">
              <w:t>1066583</w:t>
            </w:r>
          </w:p>
        </w:tc>
        <w:tc>
          <w:tcPr>
            <w:tcW w:w="1166" w:type="dxa"/>
            <w:shd w:val="clear" w:color="auto" w:fill="auto"/>
            <w:noWrap/>
            <w:vAlign w:val="bottom"/>
            <w:hideMark/>
          </w:tcPr>
          <w:p w:rsidR="007D163E" w:rsidRPr="00DE6B18" w:rsidRDefault="007D163E" w:rsidP="00A556FF">
            <w:pPr>
              <w:pStyle w:val="1fa"/>
            </w:pPr>
            <w:r w:rsidRPr="00DE6B18">
              <w:t>8516685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30</w:t>
            </w:r>
          </w:p>
        </w:tc>
        <w:tc>
          <w:tcPr>
            <w:tcW w:w="1066" w:type="dxa"/>
            <w:shd w:val="clear" w:color="auto" w:fill="auto"/>
            <w:noWrap/>
            <w:vAlign w:val="bottom"/>
            <w:hideMark/>
          </w:tcPr>
          <w:p w:rsidR="007D163E" w:rsidRPr="00DE6B18" w:rsidRDefault="007D163E" w:rsidP="00A556FF">
            <w:pPr>
              <w:pStyle w:val="1fa"/>
            </w:pPr>
            <w:r w:rsidRPr="00DE6B18">
              <w:t>1066586</w:t>
            </w:r>
          </w:p>
        </w:tc>
        <w:tc>
          <w:tcPr>
            <w:tcW w:w="1166" w:type="dxa"/>
            <w:shd w:val="clear" w:color="auto" w:fill="auto"/>
            <w:noWrap/>
            <w:vAlign w:val="bottom"/>
            <w:hideMark/>
          </w:tcPr>
          <w:p w:rsidR="007D163E" w:rsidRPr="00DE6B18" w:rsidRDefault="007D163E" w:rsidP="00A556FF">
            <w:pPr>
              <w:pStyle w:val="1fa"/>
            </w:pPr>
            <w:r w:rsidRPr="00DE6B18">
              <w:t>8516695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31</w:t>
            </w:r>
          </w:p>
        </w:tc>
        <w:tc>
          <w:tcPr>
            <w:tcW w:w="1066" w:type="dxa"/>
            <w:shd w:val="clear" w:color="auto" w:fill="auto"/>
            <w:noWrap/>
            <w:vAlign w:val="bottom"/>
            <w:hideMark/>
          </w:tcPr>
          <w:p w:rsidR="007D163E" w:rsidRPr="00DE6B18" w:rsidRDefault="007D163E" w:rsidP="00A556FF">
            <w:pPr>
              <w:pStyle w:val="1fa"/>
            </w:pPr>
            <w:r w:rsidRPr="00DE6B18">
              <w:t>1066585</w:t>
            </w:r>
          </w:p>
        </w:tc>
        <w:tc>
          <w:tcPr>
            <w:tcW w:w="1166" w:type="dxa"/>
            <w:shd w:val="clear" w:color="auto" w:fill="auto"/>
            <w:noWrap/>
            <w:vAlign w:val="bottom"/>
            <w:hideMark/>
          </w:tcPr>
          <w:p w:rsidR="007D163E" w:rsidRPr="00DE6B18" w:rsidRDefault="007D163E" w:rsidP="00A556FF">
            <w:pPr>
              <w:pStyle w:val="1fa"/>
            </w:pPr>
            <w:r w:rsidRPr="00DE6B18">
              <w:t>8516701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32</w:t>
            </w:r>
          </w:p>
        </w:tc>
        <w:tc>
          <w:tcPr>
            <w:tcW w:w="1066" w:type="dxa"/>
            <w:shd w:val="clear" w:color="auto" w:fill="auto"/>
            <w:noWrap/>
            <w:vAlign w:val="bottom"/>
            <w:hideMark/>
          </w:tcPr>
          <w:p w:rsidR="007D163E" w:rsidRPr="00DE6B18" w:rsidRDefault="007D163E" w:rsidP="00A556FF">
            <w:pPr>
              <w:pStyle w:val="1fa"/>
            </w:pPr>
            <w:r w:rsidRPr="00DE6B18">
              <w:t>1066539</w:t>
            </w:r>
          </w:p>
        </w:tc>
        <w:tc>
          <w:tcPr>
            <w:tcW w:w="1166" w:type="dxa"/>
            <w:shd w:val="clear" w:color="auto" w:fill="auto"/>
            <w:noWrap/>
            <w:vAlign w:val="bottom"/>
            <w:hideMark/>
          </w:tcPr>
          <w:p w:rsidR="007D163E" w:rsidRPr="00DE6B18" w:rsidRDefault="007D163E" w:rsidP="00A556FF">
            <w:pPr>
              <w:pStyle w:val="1fa"/>
            </w:pPr>
            <w:r w:rsidRPr="00DE6B18">
              <w:t>8516827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33</w:t>
            </w:r>
          </w:p>
        </w:tc>
        <w:tc>
          <w:tcPr>
            <w:tcW w:w="1066" w:type="dxa"/>
            <w:shd w:val="clear" w:color="auto" w:fill="auto"/>
            <w:noWrap/>
            <w:vAlign w:val="bottom"/>
            <w:hideMark/>
          </w:tcPr>
          <w:p w:rsidR="007D163E" w:rsidRPr="00DE6B18" w:rsidRDefault="007D163E" w:rsidP="00A556FF">
            <w:pPr>
              <w:pStyle w:val="1fa"/>
            </w:pPr>
            <w:r w:rsidRPr="00DE6B18">
              <w:t>1066522</w:t>
            </w:r>
          </w:p>
        </w:tc>
        <w:tc>
          <w:tcPr>
            <w:tcW w:w="1166" w:type="dxa"/>
            <w:shd w:val="clear" w:color="auto" w:fill="auto"/>
            <w:noWrap/>
            <w:vAlign w:val="bottom"/>
            <w:hideMark/>
          </w:tcPr>
          <w:p w:rsidR="007D163E" w:rsidRPr="00DE6B18" w:rsidRDefault="007D163E" w:rsidP="00A556FF">
            <w:pPr>
              <w:pStyle w:val="1fa"/>
            </w:pPr>
            <w:r w:rsidRPr="00DE6B18">
              <w:t>8516961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34</w:t>
            </w:r>
          </w:p>
        </w:tc>
        <w:tc>
          <w:tcPr>
            <w:tcW w:w="1066" w:type="dxa"/>
            <w:shd w:val="clear" w:color="auto" w:fill="auto"/>
            <w:noWrap/>
            <w:vAlign w:val="bottom"/>
            <w:hideMark/>
          </w:tcPr>
          <w:p w:rsidR="007D163E" w:rsidRPr="00DE6B18" w:rsidRDefault="007D163E" w:rsidP="00A556FF">
            <w:pPr>
              <w:pStyle w:val="1fa"/>
            </w:pPr>
            <w:r w:rsidRPr="00DE6B18">
              <w:t>1066512</w:t>
            </w:r>
          </w:p>
        </w:tc>
        <w:tc>
          <w:tcPr>
            <w:tcW w:w="1166" w:type="dxa"/>
            <w:shd w:val="clear" w:color="auto" w:fill="auto"/>
            <w:noWrap/>
            <w:vAlign w:val="bottom"/>
            <w:hideMark/>
          </w:tcPr>
          <w:p w:rsidR="007D163E" w:rsidRPr="00DE6B18" w:rsidRDefault="007D163E" w:rsidP="00A556FF">
            <w:pPr>
              <w:pStyle w:val="1fa"/>
            </w:pPr>
            <w:r w:rsidRPr="00DE6B18">
              <w:t>8517116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35</w:t>
            </w:r>
          </w:p>
        </w:tc>
        <w:tc>
          <w:tcPr>
            <w:tcW w:w="1066" w:type="dxa"/>
            <w:shd w:val="clear" w:color="auto" w:fill="auto"/>
            <w:noWrap/>
            <w:vAlign w:val="bottom"/>
            <w:hideMark/>
          </w:tcPr>
          <w:p w:rsidR="007D163E" w:rsidRPr="00DE6B18" w:rsidRDefault="007D163E" w:rsidP="00A556FF">
            <w:pPr>
              <w:pStyle w:val="1fa"/>
            </w:pPr>
            <w:r w:rsidRPr="00DE6B18">
              <w:t>1066522</w:t>
            </w:r>
          </w:p>
        </w:tc>
        <w:tc>
          <w:tcPr>
            <w:tcW w:w="1166" w:type="dxa"/>
            <w:shd w:val="clear" w:color="auto" w:fill="auto"/>
            <w:noWrap/>
            <w:vAlign w:val="bottom"/>
            <w:hideMark/>
          </w:tcPr>
          <w:p w:rsidR="007D163E" w:rsidRPr="00DE6B18" w:rsidRDefault="007D163E" w:rsidP="00A556FF">
            <w:pPr>
              <w:pStyle w:val="1fa"/>
            </w:pPr>
            <w:r w:rsidRPr="00DE6B18">
              <w:t>8517335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36</w:t>
            </w:r>
          </w:p>
        </w:tc>
        <w:tc>
          <w:tcPr>
            <w:tcW w:w="1066" w:type="dxa"/>
            <w:shd w:val="clear" w:color="auto" w:fill="auto"/>
            <w:noWrap/>
            <w:vAlign w:val="bottom"/>
            <w:hideMark/>
          </w:tcPr>
          <w:p w:rsidR="007D163E" w:rsidRPr="00DE6B18" w:rsidRDefault="007D163E" w:rsidP="00A556FF">
            <w:pPr>
              <w:pStyle w:val="1fa"/>
            </w:pPr>
            <w:r w:rsidRPr="00DE6B18">
              <w:t>1066532</w:t>
            </w:r>
          </w:p>
        </w:tc>
        <w:tc>
          <w:tcPr>
            <w:tcW w:w="1166" w:type="dxa"/>
            <w:shd w:val="clear" w:color="auto" w:fill="auto"/>
            <w:noWrap/>
            <w:vAlign w:val="bottom"/>
            <w:hideMark/>
          </w:tcPr>
          <w:p w:rsidR="007D163E" w:rsidRPr="00DE6B18" w:rsidRDefault="007D163E" w:rsidP="00A556FF">
            <w:pPr>
              <w:pStyle w:val="1fa"/>
            </w:pPr>
            <w:r w:rsidRPr="00DE6B18">
              <w:t>8517441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37</w:t>
            </w:r>
          </w:p>
        </w:tc>
        <w:tc>
          <w:tcPr>
            <w:tcW w:w="1066" w:type="dxa"/>
            <w:shd w:val="clear" w:color="auto" w:fill="auto"/>
            <w:noWrap/>
            <w:vAlign w:val="bottom"/>
            <w:hideMark/>
          </w:tcPr>
          <w:p w:rsidR="007D163E" w:rsidRPr="00DE6B18" w:rsidRDefault="007D163E" w:rsidP="00A556FF">
            <w:pPr>
              <w:pStyle w:val="1fa"/>
            </w:pPr>
            <w:r w:rsidRPr="00DE6B18">
              <w:t>1066569</w:t>
            </w:r>
          </w:p>
        </w:tc>
        <w:tc>
          <w:tcPr>
            <w:tcW w:w="1166" w:type="dxa"/>
            <w:shd w:val="clear" w:color="auto" w:fill="auto"/>
            <w:noWrap/>
            <w:vAlign w:val="bottom"/>
            <w:hideMark/>
          </w:tcPr>
          <w:p w:rsidR="007D163E" w:rsidRPr="00DE6B18" w:rsidRDefault="007D163E" w:rsidP="00A556FF">
            <w:pPr>
              <w:pStyle w:val="1fa"/>
            </w:pPr>
            <w:r w:rsidRPr="00DE6B18">
              <w:t>8517668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38</w:t>
            </w:r>
          </w:p>
        </w:tc>
        <w:tc>
          <w:tcPr>
            <w:tcW w:w="1066" w:type="dxa"/>
            <w:shd w:val="clear" w:color="auto" w:fill="auto"/>
            <w:noWrap/>
            <w:vAlign w:val="bottom"/>
            <w:hideMark/>
          </w:tcPr>
          <w:p w:rsidR="007D163E" w:rsidRPr="00DE6B18" w:rsidRDefault="007D163E" w:rsidP="00A556FF">
            <w:pPr>
              <w:pStyle w:val="1fa"/>
            </w:pPr>
            <w:r w:rsidRPr="00DE6B18">
              <w:t>1066591</w:t>
            </w:r>
          </w:p>
        </w:tc>
        <w:tc>
          <w:tcPr>
            <w:tcW w:w="1166" w:type="dxa"/>
            <w:shd w:val="clear" w:color="auto" w:fill="auto"/>
            <w:noWrap/>
            <w:vAlign w:val="bottom"/>
            <w:hideMark/>
          </w:tcPr>
          <w:p w:rsidR="007D163E" w:rsidRPr="00DE6B18" w:rsidRDefault="007D163E" w:rsidP="00A556FF">
            <w:pPr>
              <w:pStyle w:val="1fa"/>
            </w:pPr>
            <w:r w:rsidRPr="00DE6B18">
              <w:t>8517737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39</w:t>
            </w:r>
          </w:p>
        </w:tc>
        <w:tc>
          <w:tcPr>
            <w:tcW w:w="1066" w:type="dxa"/>
            <w:shd w:val="clear" w:color="auto" w:fill="auto"/>
            <w:noWrap/>
            <w:vAlign w:val="bottom"/>
            <w:hideMark/>
          </w:tcPr>
          <w:p w:rsidR="007D163E" w:rsidRPr="00DE6B18" w:rsidRDefault="007D163E" w:rsidP="00A556FF">
            <w:pPr>
              <w:pStyle w:val="1fa"/>
            </w:pPr>
            <w:r w:rsidRPr="00DE6B18">
              <w:t>1066617</w:t>
            </w:r>
          </w:p>
        </w:tc>
        <w:tc>
          <w:tcPr>
            <w:tcW w:w="1166" w:type="dxa"/>
            <w:shd w:val="clear" w:color="auto" w:fill="auto"/>
            <w:noWrap/>
            <w:vAlign w:val="bottom"/>
            <w:hideMark/>
          </w:tcPr>
          <w:p w:rsidR="007D163E" w:rsidRPr="00DE6B18" w:rsidRDefault="007D163E" w:rsidP="00A556FF">
            <w:pPr>
              <w:pStyle w:val="1fa"/>
            </w:pPr>
            <w:r w:rsidRPr="00DE6B18">
              <w:t>8517791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40</w:t>
            </w:r>
          </w:p>
        </w:tc>
        <w:tc>
          <w:tcPr>
            <w:tcW w:w="1066" w:type="dxa"/>
            <w:shd w:val="clear" w:color="auto" w:fill="auto"/>
            <w:noWrap/>
            <w:vAlign w:val="bottom"/>
            <w:hideMark/>
          </w:tcPr>
          <w:p w:rsidR="007D163E" w:rsidRPr="00DE6B18" w:rsidRDefault="007D163E" w:rsidP="00A556FF">
            <w:pPr>
              <w:pStyle w:val="1fa"/>
            </w:pPr>
            <w:r w:rsidRPr="00DE6B18">
              <w:t>1066611</w:t>
            </w:r>
          </w:p>
        </w:tc>
        <w:tc>
          <w:tcPr>
            <w:tcW w:w="1166" w:type="dxa"/>
            <w:shd w:val="clear" w:color="auto" w:fill="auto"/>
            <w:noWrap/>
            <w:vAlign w:val="bottom"/>
            <w:hideMark/>
          </w:tcPr>
          <w:p w:rsidR="007D163E" w:rsidRPr="00DE6B18" w:rsidRDefault="007D163E" w:rsidP="00A556FF">
            <w:pPr>
              <w:pStyle w:val="1fa"/>
            </w:pPr>
            <w:r w:rsidRPr="00DE6B18">
              <w:t>8517793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41</w:t>
            </w:r>
          </w:p>
        </w:tc>
        <w:tc>
          <w:tcPr>
            <w:tcW w:w="1066" w:type="dxa"/>
            <w:shd w:val="clear" w:color="auto" w:fill="auto"/>
            <w:noWrap/>
            <w:vAlign w:val="bottom"/>
            <w:hideMark/>
          </w:tcPr>
          <w:p w:rsidR="007D163E" w:rsidRPr="00DE6B18" w:rsidRDefault="007D163E" w:rsidP="00A556FF">
            <w:pPr>
              <w:pStyle w:val="1fa"/>
            </w:pPr>
            <w:r w:rsidRPr="00DE6B18">
              <w:t>1066609</w:t>
            </w:r>
          </w:p>
        </w:tc>
        <w:tc>
          <w:tcPr>
            <w:tcW w:w="1166" w:type="dxa"/>
            <w:shd w:val="clear" w:color="auto" w:fill="auto"/>
            <w:noWrap/>
            <w:vAlign w:val="bottom"/>
            <w:hideMark/>
          </w:tcPr>
          <w:p w:rsidR="007D163E" w:rsidRPr="00DE6B18" w:rsidRDefault="007D163E" w:rsidP="00A556FF">
            <w:pPr>
              <w:pStyle w:val="1fa"/>
            </w:pPr>
            <w:r w:rsidRPr="00DE6B18">
              <w:t>8517795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42</w:t>
            </w:r>
          </w:p>
        </w:tc>
        <w:tc>
          <w:tcPr>
            <w:tcW w:w="1066" w:type="dxa"/>
            <w:shd w:val="clear" w:color="auto" w:fill="auto"/>
            <w:noWrap/>
            <w:vAlign w:val="bottom"/>
            <w:hideMark/>
          </w:tcPr>
          <w:p w:rsidR="007D163E" w:rsidRPr="00DE6B18" w:rsidRDefault="007D163E" w:rsidP="00A556FF">
            <w:pPr>
              <w:pStyle w:val="1fa"/>
            </w:pPr>
            <w:r w:rsidRPr="00DE6B18">
              <w:t>1066660</w:t>
            </w:r>
          </w:p>
        </w:tc>
        <w:tc>
          <w:tcPr>
            <w:tcW w:w="1166" w:type="dxa"/>
            <w:shd w:val="clear" w:color="auto" w:fill="auto"/>
            <w:noWrap/>
            <w:vAlign w:val="bottom"/>
            <w:hideMark/>
          </w:tcPr>
          <w:p w:rsidR="007D163E" w:rsidRPr="00DE6B18" w:rsidRDefault="007D163E" w:rsidP="00A556FF">
            <w:pPr>
              <w:pStyle w:val="1fa"/>
            </w:pPr>
            <w:r w:rsidRPr="00DE6B18">
              <w:t>8517892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43</w:t>
            </w:r>
          </w:p>
        </w:tc>
        <w:tc>
          <w:tcPr>
            <w:tcW w:w="1066" w:type="dxa"/>
            <w:shd w:val="clear" w:color="auto" w:fill="auto"/>
            <w:noWrap/>
            <w:vAlign w:val="bottom"/>
            <w:hideMark/>
          </w:tcPr>
          <w:p w:rsidR="007D163E" w:rsidRPr="00DE6B18" w:rsidRDefault="007D163E" w:rsidP="00A556FF">
            <w:pPr>
              <w:pStyle w:val="1fa"/>
            </w:pPr>
            <w:r w:rsidRPr="00DE6B18">
              <w:t>1066731</w:t>
            </w:r>
          </w:p>
        </w:tc>
        <w:tc>
          <w:tcPr>
            <w:tcW w:w="1166" w:type="dxa"/>
            <w:shd w:val="clear" w:color="auto" w:fill="auto"/>
            <w:noWrap/>
            <w:vAlign w:val="bottom"/>
            <w:hideMark/>
          </w:tcPr>
          <w:p w:rsidR="007D163E" w:rsidRPr="00DE6B18" w:rsidRDefault="007D163E" w:rsidP="00A556FF">
            <w:pPr>
              <w:pStyle w:val="1fa"/>
            </w:pPr>
            <w:r w:rsidRPr="00DE6B18">
              <w:t>8517979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44</w:t>
            </w:r>
          </w:p>
        </w:tc>
        <w:tc>
          <w:tcPr>
            <w:tcW w:w="1066" w:type="dxa"/>
            <w:shd w:val="clear" w:color="auto" w:fill="auto"/>
            <w:noWrap/>
            <w:vAlign w:val="bottom"/>
            <w:hideMark/>
          </w:tcPr>
          <w:p w:rsidR="007D163E" w:rsidRPr="00DE6B18" w:rsidRDefault="007D163E" w:rsidP="00A556FF">
            <w:pPr>
              <w:pStyle w:val="1fa"/>
            </w:pPr>
            <w:r w:rsidRPr="00DE6B18">
              <w:t>1066753</w:t>
            </w:r>
          </w:p>
        </w:tc>
        <w:tc>
          <w:tcPr>
            <w:tcW w:w="1166" w:type="dxa"/>
            <w:shd w:val="clear" w:color="auto" w:fill="auto"/>
            <w:noWrap/>
            <w:vAlign w:val="bottom"/>
            <w:hideMark/>
          </w:tcPr>
          <w:p w:rsidR="007D163E" w:rsidRPr="00DE6B18" w:rsidRDefault="007D163E" w:rsidP="00A556FF">
            <w:pPr>
              <w:pStyle w:val="1fa"/>
            </w:pPr>
            <w:r w:rsidRPr="00DE6B18">
              <w:t>8518102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45</w:t>
            </w:r>
          </w:p>
        </w:tc>
        <w:tc>
          <w:tcPr>
            <w:tcW w:w="1066" w:type="dxa"/>
            <w:shd w:val="clear" w:color="auto" w:fill="auto"/>
            <w:noWrap/>
            <w:vAlign w:val="bottom"/>
            <w:hideMark/>
          </w:tcPr>
          <w:p w:rsidR="007D163E" w:rsidRPr="00DE6B18" w:rsidRDefault="007D163E" w:rsidP="00A556FF">
            <w:pPr>
              <w:pStyle w:val="1fa"/>
            </w:pPr>
            <w:r w:rsidRPr="00DE6B18">
              <w:t>1066753</w:t>
            </w:r>
          </w:p>
        </w:tc>
        <w:tc>
          <w:tcPr>
            <w:tcW w:w="1166" w:type="dxa"/>
            <w:shd w:val="clear" w:color="auto" w:fill="auto"/>
            <w:noWrap/>
            <w:vAlign w:val="bottom"/>
            <w:hideMark/>
          </w:tcPr>
          <w:p w:rsidR="007D163E" w:rsidRPr="00DE6B18" w:rsidRDefault="007D163E" w:rsidP="00A556FF">
            <w:pPr>
              <w:pStyle w:val="1fa"/>
            </w:pPr>
            <w:r w:rsidRPr="00DE6B18">
              <w:t>8518226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46</w:t>
            </w:r>
          </w:p>
        </w:tc>
        <w:tc>
          <w:tcPr>
            <w:tcW w:w="1066" w:type="dxa"/>
            <w:shd w:val="clear" w:color="auto" w:fill="auto"/>
            <w:noWrap/>
            <w:vAlign w:val="bottom"/>
            <w:hideMark/>
          </w:tcPr>
          <w:p w:rsidR="007D163E" w:rsidRPr="00DE6B18" w:rsidRDefault="007D163E" w:rsidP="00A556FF">
            <w:pPr>
              <w:pStyle w:val="1fa"/>
            </w:pPr>
            <w:r w:rsidRPr="00DE6B18">
              <w:t>1066728</w:t>
            </w:r>
          </w:p>
        </w:tc>
        <w:tc>
          <w:tcPr>
            <w:tcW w:w="1166" w:type="dxa"/>
            <w:shd w:val="clear" w:color="auto" w:fill="auto"/>
            <w:noWrap/>
            <w:vAlign w:val="bottom"/>
            <w:hideMark/>
          </w:tcPr>
          <w:p w:rsidR="007D163E" w:rsidRPr="00DE6B18" w:rsidRDefault="007D163E" w:rsidP="00A556FF">
            <w:pPr>
              <w:pStyle w:val="1fa"/>
            </w:pPr>
            <w:r w:rsidRPr="00DE6B18">
              <w:t>8518305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47</w:t>
            </w:r>
          </w:p>
        </w:tc>
        <w:tc>
          <w:tcPr>
            <w:tcW w:w="1066" w:type="dxa"/>
            <w:shd w:val="clear" w:color="auto" w:fill="auto"/>
            <w:noWrap/>
            <w:vAlign w:val="bottom"/>
            <w:hideMark/>
          </w:tcPr>
          <w:p w:rsidR="007D163E" w:rsidRPr="00DE6B18" w:rsidRDefault="007D163E" w:rsidP="00A556FF">
            <w:pPr>
              <w:pStyle w:val="1fa"/>
            </w:pPr>
            <w:r w:rsidRPr="00DE6B18">
              <w:t>1066630</w:t>
            </w:r>
          </w:p>
        </w:tc>
        <w:tc>
          <w:tcPr>
            <w:tcW w:w="1166" w:type="dxa"/>
            <w:shd w:val="clear" w:color="auto" w:fill="auto"/>
            <w:noWrap/>
            <w:vAlign w:val="bottom"/>
            <w:hideMark/>
          </w:tcPr>
          <w:p w:rsidR="007D163E" w:rsidRPr="00DE6B18" w:rsidRDefault="007D163E" w:rsidP="00A556FF">
            <w:pPr>
              <w:pStyle w:val="1fa"/>
            </w:pPr>
            <w:r w:rsidRPr="00DE6B18">
              <w:t>8518399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48</w:t>
            </w:r>
          </w:p>
        </w:tc>
        <w:tc>
          <w:tcPr>
            <w:tcW w:w="1066" w:type="dxa"/>
            <w:shd w:val="clear" w:color="auto" w:fill="auto"/>
            <w:noWrap/>
            <w:vAlign w:val="bottom"/>
            <w:hideMark/>
          </w:tcPr>
          <w:p w:rsidR="007D163E" w:rsidRPr="00DE6B18" w:rsidRDefault="007D163E" w:rsidP="00A556FF">
            <w:pPr>
              <w:pStyle w:val="1fa"/>
            </w:pPr>
            <w:r w:rsidRPr="00DE6B18">
              <w:t>1066513</w:t>
            </w:r>
          </w:p>
        </w:tc>
        <w:tc>
          <w:tcPr>
            <w:tcW w:w="1166" w:type="dxa"/>
            <w:shd w:val="clear" w:color="auto" w:fill="auto"/>
            <w:noWrap/>
            <w:vAlign w:val="bottom"/>
            <w:hideMark/>
          </w:tcPr>
          <w:p w:rsidR="007D163E" w:rsidRPr="00DE6B18" w:rsidRDefault="007D163E" w:rsidP="00A556FF">
            <w:pPr>
              <w:pStyle w:val="1fa"/>
            </w:pPr>
            <w:r w:rsidRPr="00DE6B18">
              <w:t>8518420</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49</w:t>
            </w:r>
          </w:p>
        </w:tc>
        <w:tc>
          <w:tcPr>
            <w:tcW w:w="1066" w:type="dxa"/>
            <w:shd w:val="clear" w:color="auto" w:fill="auto"/>
            <w:noWrap/>
            <w:vAlign w:val="bottom"/>
            <w:hideMark/>
          </w:tcPr>
          <w:p w:rsidR="007D163E" w:rsidRPr="00DE6B18" w:rsidRDefault="007D163E" w:rsidP="00A556FF">
            <w:pPr>
              <w:pStyle w:val="1fa"/>
            </w:pPr>
            <w:r w:rsidRPr="00DE6B18">
              <w:t>1066184</w:t>
            </w:r>
          </w:p>
        </w:tc>
        <w:tc>
          <w:tcPr>
            <w:tcW w:w="1166" w:type="dxa"/>
            <w:shd w:val="clear" w:color="auto" w:fill="auto"/>
            <w:noWrap/>
            <w:vAlign w:val="bottom"/>
            <w:hideMark/>
          </w:tcPr>
          <w:p w:rsidR="007D163E" w:rsidRPr="00DE6B18" w:rsidRDefault="007D163E" w:rsidP="00A556FF">
            <w:pPr>
              <w:pStyle w:val="1fa"/>
            </w:pPr>
            <w:r w:rsidRPr="00DE6B18">
              <w:t>8518462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50</w:t>
            </w:r>
          </w:p>
        </w:tc>
        <w:tc>
          <w:tcPr>
            <w:tcW w:w="1066" w:type="dxa"/>
            <w:shd w:val="clear" w:color="auto" w:fill="auto"/>
            <w:noWrap/>
            <w:vAlign w:val="bottom"/>
            <w:hideMark/>
          </w:tcPr>
          <w:p w:rsidR="007D163E" w:rsidRPr="00DE6B18" w:rsidRDefault="007D163E" w:rsidP="00A556FF">
            <w:pPr>
              <w:pStyle w:val="1fa"/>
            </w:pPr>
            <w:r w:rsidRPr="00DE6B18">
              <w:t>1065505</w:t>
            </w:r>
          </w:p>
        </w:tc>
        <w:tc>
          <w:tcPr>
            <w:tcW w:w="1166" w:type="dxa"/>
            <w:shd w:val="clear" w:color="auto" w:fill="auto"/>
            <w:noWrap/>
            <w:vAlign w:val="bottom"/>
            <w:hideMark/>
          </w:tcPr>
          <w:p w:rsidR="007D163E" w:rsidRPr="00DE6B18" w:rsidRDefault="007D163E" w:rsidP="00A556FF">
            <w:pPr>
              <w:pStyle w:val="1fa"/>
            </w:pPr>
            <w:r w:rsidRPr="00DE6B18">
              <w:t>8518467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51</w:t>
            </w:r>
          </w:p>
        </w:tc>
        <w:tc>
          <w:tcPr>
            <w:tcW w:w="1066" w:type="dxa"/>
            <w:shd w:val="clear" w:color="auto" w:fill="auto"/>
            <w:noWrap/>
            <w:vAlign w:val="bottom"/>
            <w:hideMark/>
          </w:tcPr>
          <w:p w:rsidR="007D163E" w:rsidRPr="00DE6B18" w:rsidRDefault="007D163E" w:rsidP="00A556FF">
            <w:pPr>
              <w:pStyle w:val="1fa"/>
            </w:pPr>
            <w:r w:rsidRPr="00DE6B18">
              <w:t>1064780</w:t>
            </w:r>
          </w:p>
        </w:tc>
        <w:tc>
          <w:tcPr>
            <w:tcW w:w="1166" w:type="dxa"/>
            <w:shd w:val="clear" w:color="auto" w:fill="auto"/>
            <w:noWrap/>
            <w:vAlign w:val="bottom"/>
            <w:hideMark/>
          </w:tcPr>
          <w:p w:rsidR="007D163E" w:rsidRPr="00DE6B18" w:rsidRDefault="007D163E" w:rsidP="00A556FF">
            <w:pPr>
              <w:pStyle w:val="1fa"/>
            </w:pPr>
            <w:r w:rsidRPr="00DE6B18">
              <w:t>8518457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52</w:t>
            </w:r>
          </w:p>
        </w:tc>
        <w:tc>
          <w:tcPr>
            <w:tcW w:w="1066" w:type="dxa"/>
            <w:shd w:val="clear" w:color="auto" w:fill="auto"/>
            <w:noWrap/>
            <w:vAlign w:val="bottom"/>
            <w:hideMark/>
          </w:tcPr>
          <w:p w:rsidR="007D163E" w:rsidRPr="00DE6B18" w:rsidRDefault="007D163E" w:rsidP="00A556FF">
            <w:pPr>
              <w:pStyle w:val="1fa"/>
            </w:pPr>
            <w:r w:rsidRPr="00DE6B18">
              <w:t>1064569</w:t>
            </w:r>
          </w:p>
        </w:tc>
        <w:tc>
          <w:tcPr>
            <w:tcW w:w="1166" w:type="dxa"/>
            <w:shd w:val="clear" w:color="auto" w:fill="auto"/>
            <w:noWrap/>
            <w:vAlign w:val="bottom"/>
            <w:hideMark/>
          </w:tcPr>
          <w:p w:rsidR="007D163E" w:rsidRPr="00DE6B18" w:rsidRDefault="007D163E" w:rsidP="00A556FF">
            <w:pPr>
              <w:pStyle w:val="1fa"/>
            </w:pPr>
            <w:r w:rsidRPr="00DE6B18">
              <w:t>8518476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53</w:t>
            </w:r>
          </w:p>
        </w:tc>
        <w:tc>
          <w:tcPr>
            <w:tcW w:w="1066" w:type="dxa"/>
            <w:shd w:val="clear" w:color="auto" w:fill="auto"/>
            <w:noWrap/>
            <w:vAlign w:val="bottom"/>
            <w:hideMark/>
          </w:tcPr>
          <w:p w:rsidR="007D163E" w:rsidRPr="00DE6B18" w:rsidRDefault="007D163E" w:rsidP="00A556FF">
            <w:pPr>
              <w:pStyle w:val="1fa"/>
            </w:pPr>
            <w:r w:rsidRPr="00DE6B18">
              <w:t>1064440</w:t>
            </w:r>
          </w:p>
        </w:tc>
        <w:tc>
          <w:tcPr>
            <w:tcW w:w="1166" w:type="dxa"/>
            <w:shd w:val="clear" w:color="auto" w:fill="auto"/>
            <w:noWrap/>
            <w:vAlign w:val="bottom"/>
            <w:hideMark/>
          </w:tcPr>
          <w:p w:rsidR="007D163E" w:rsidRPr="00DE6B18" w:rsidRDefault="007D163E" w:rsidP="00A556FF">
            <w:pPr>
              <w:pStyle w:val="1fa"/>
            </w:pPr>
            <w:r w:rsidRPr="00DE6B18">
              <w:t>8518487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54</w:t>
            </w:r>
          </w:p>
        </w:tc>
        <w:tc>
          <w:tcPr>
            <w:tcW w:w="1066" w:type="dxa"/>
            <w:shd w:val="clear" w:color="auto" w:fill="auto"/>
            <w:noWrap/>
            <w:vAlign w:val="bottom"/>
            <w:hideMark/>
          </w:tcPr>
          <w:p w:rsidR="007D163E" w:rsidRPr="00DE6B18" w:rsidRDefault="007D163E" w:rsidP="00A556FF">
            <w:pPr>
              <w:pStyle w:val="1fa"/>
            </w:pPr>
            <w:r w:rsidRPr="00DE6B18">
              <w:t>1063949</w:t>
            </w:r>
          </w:p>
        </w:tc>
        <w:tc>
          <w:tcPr>
            <w:tcW w:w="1166" w:type="dxa"/>
            <w:shd w:val="clear" w:color="auto" w:fill="auto"/>
            <w:noWrap/>
            <w:vAlign w:val="bottom"/>
            <w:hideMark/>
          </w:tcPr>
          <w:p w:rsidR="007D163E" w:rsidRPr="00DE6B18" w:rsidRDefault="007D163E" w:rsidP="00A556FF">
            <w:pPr>
              <w:pStyle w:val="1fa"/>
            </w:pPr>
            <w:r w:rsidRPr="00DE6B18">
              <w:t>8518581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55</w:t>
            </w:r>
          </w:p>
        </w:tc>
        <w:tc>
          <w:tcPr>
            <w:tcW w:w="1066" w:type="dxa"/>
            <w:shd w:val="clear" w:color="auto" w:fill="auto"/>
            <w:noWrap/>
            <w:vAlign w:val="bottom"/>
            <w:hideMark/>
          </w:tcPr>
          <w:p w:rsidR="007D163E" w:rsidRPr="00DE6B18" w:rsidRDefault="007D163E" w:rsidP="00A556FF">
            <w:pPr>
              <w:pStyle w:val="1fa"/>
            </w:pPr>
            <w:r w:rsidRPr="00DE6B18">
              <w:t>1063936</w:t>
            </w:r>
          </w:p>
        </w:tc>
        <w:tc>
          <w:tcPr>
            <w:tcW w:w="1166" w:type="dxa"/>
            <w:shd w:val="clear" w:color="auto" w:fill="auto"/>
            <w:noWrap/>
            <w:vAlign w:val="bottom"/>
            <w:hideMark/>
          </w:tcPr>
          <w:p w:rsidR="007D163E" w:rsidRPr="00DE6B18" w:rsidRDefault="007D163E" w:rsidP="00A556FF">
            <w:pPr>
              <w:pStyle w:val="1fa"/>
            </w:pPr>
            <w:r w:rsidRPr="00DE6B18">
              <w:t>8518517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56</w:t>
            </w:r>
          </w:p>
        </w:tc>
        <w:tc>
          <w:tcPr>
            <w:tcW w:w="1066" w:type="dxa"/>
            <w:shd w:val="clear" w:color="auto" w:fill="auto"/>
            <w:noWrap/>
            <w:vAlign w:val="bottom"/>
            <w:hideMark/>
          </w:tcPr>
          <w:p w:rsidR="007D163E" w:rsidRPr="00DE6B18" w:rsidRDefault="007D163E" w:rsidP="00A556FF">
            <w:pPr>
              <w:pStyle w:val="1fa"/>
            </w:pPr>
            <w:r w:rsidRPr="00DE6B18">
              <w:t>1063957</w:t>
            </w:r>
          </w:p>
        </w:tc>
        <w:tc>
          <w:tcPr>
            <w:tcW w:w="1166" w:type="dxa"/>
            <w:shd w:val="clear" w:color="auto" w:fill="auto"/>
            <w:noWrap/>
            <w:vAlign w:val="bottom"/>
            <w:hideMark/>
          </w:tcPr>
          <w:p w:rsidR="007D163E" w:rsidRPr="00DE6B18" w:rsidRDefault="007D163E" w:rsidP="00A556FF">
            <w:pPr>
              <w:pStyle w:val="1fa"/>
            </w:pPr>
            <w:r w:rsidRPr="00DE6B18">
              <w:t>8518465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57</w:t>
            </w:r>
          </w:p>
        </w:tc>
        <w:tc>
          <w:tcPr>
            <w:tcW w:w="1066" w:type="dxa"/>
            <w:shd w:val="clear" w:color="auto" w:fill="auto"/>
            <w:noWrap/>
            <w:vAlign w:val="bottom"/>
            <w:hideMark/>
          </w:tcPr>
          <w:p w:rsidR="007D163E" w:rsidRPr="00DE6B18" w:rsidRDefault="007D163E" w:rsidP="00A556FF">
            <w:pPr>
              <w:pStyle w:val="1fa"/>
            </w:pPr>
            <w:r w:rsidRPr="00DE6B18">
              <w:t>1063906</w:t>
            </w:r>
          </w:p>
        </w:tc>
        <w:tc>
          <w:tcPr>
            <w:tcW w:w="1166" w:type="dxa"/>
            <w:shd w:val="clear" w:color="auto" w:fill="auto"/>
            <w:noWrap/>
            <w:vAlign w:val="bottom"/>
            <w:hideMark/>
          </w:tcPr>
          <w:p w:rsidR="007D163E" w:rsidRPr="00DE6B18" w:rsidRDefault="007D163E" w:rsidP="00A556FF">
            <w:pPr>
              <w:pStyle w:val="1fa"/>
            </w:pPr>
            <w:r w:rsidRPr="00DE6B18">
              <w:t>8518335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58</w:t>
            </w:r>
          </w:p>
        </w:tc>
        <w:tc>
          <w:tcPr>
            <w:tcW w:w="1066" w:type="dxa"/>
            <w:shd w:val="clear" w:color="auto" w:fill="auto"/>
            <w:noWrap/>
            <w:vAlign w:val="bottom"/>
            <w:hideMark/>
          </w:tcPr>
          <w:p w:rsidR="007D163E" w:rsidRPr="00DE6B18" w:rsidRDefault="007D163E" w:rsidP="00A556FF">
            <w:pPr>
              <w:pStyle w:val="1fa"/>
            </w:pPr>
            <w:r w:rsidRPr="00DE6B18">
              <w:t>1063878</w:t>
            </w:r>
          </w:p>
        </w:tc>
        <w:tc>
          <w:tcPr>
            <w:tcW w:w="1166" w:type="dxa"/>
            <w:shd w:val="clear" w:color="auto" w:fill="auto"/>
            <w:noWrap/>
            <w:vAlign w:val="bottom"/>
            <w:hideMark/>
          </w:tcPr>
          <w:p w:rsidR="007D163E" w:rsidRPr="00DE6B18" w:rsidRDefault="007D163E" w:rsidP="00A556FF">
            <w:pPr>
              <w:pStyle w:val="1fa"/>
            </w:pPr>
            <w:r w:rsidRPr="00DE6B18">
              <w:t>8518327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59</w:t>
            </w:r>
          </w:p>
        </w:tc>
        <w:tc>
          <w:tcPr>
            <w:tcW w:w="1066" w:type="dxa"/>
            <w:shd w:val="clear" w:color="auto" w:fill="auto"/>
            <w:noWrap/>
            <w:vAlign w:val="bottom"/>
            <w:hideMark/>
          </w:tcPr>
          <w:p w:rsidR="007D163E" w:rsidRPr="00DE6B18" w:rsidRDefault="007D163E" w:rsidP="00A556FF">
            <w:pPr>
              <w:pStyle w:val="1fa"/>
            </w:pPr>
            <w:r w:rsidRPr="00DE6B18">
              <w:t>1063873</w:t>
            </w:r>
          </w:p>
        </w:tc>
        <w:tc>
          <w:tcPr>
            <w:tcW w:w="1166" w:type="dxa"/>
            <w:shd w:val="clear" w:color="auto" w:fill="auto"/>
            <w:noWrap/>
            <w:vAlign w:val="bottom"/>
            <w:hideMark/>
          </w:tcPr>
          <w:p w:rsidR="007D163E" w:rsidRPr="00DE6B18" w:rsidRDefault="007D163E" w:rsidP="00A556FF">
            <w:pPr>
              <w:pStyle w:val="1fa"/>
            </w:pPr>
            <w:r w:rsidRPr="00DE6B18">
              <w:t>8518268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60</w:t>
            </w:r>
          </w:p>
        </w:tc>
        <w:tc>
          <w:tcPr>
            <w:tcW w:w="1066" w:type="dxa"/>
            <w:shd w:val="clear" w:color="auto" w:fill="auto"/>
            <w:noWrap/>
            <w:vAlign w:val="bottom"/>
            <w:hideMark/>
          </w:tcPr>
          <w:p w:rsidR="007D163E" w:rsidRPr="00DE6B18" w:rsidRDefault="007D163E" w:rsidP="00A556FF">
            <w:pPr>
              <w:pStyle w:val="1fa"/>
            </w:pPr>
            <w:r w:rsidRPr="00DE6B18">
              <w:t>1064047</w:t>
            </w:r>
          </w:p>
        </w:tc>
        <w:tc>
          <w:tcPr>
            <w:tcW w:w="1166" w:type="dxa"/>
            <w:shd w:val="clear" w:color="auto" w:fill="auto"/>
            <w:noWrap/>
            <w:vAlign w:val="bottom"/>
            <w:hideMark/>
          </w:tcPr>
          <w:p w:rsidR="007D163E" w:rsidRPr="00DE6B18" w:rsidRDefault="007D163E" w:rsidP="00A556FF">
            <w:pPr>
              <w:pStyle w:val="1fa"/>
            </w:pPr>
            <w:r w:rsidRPr="00DE6B18">
              <w:t>8518106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61</w:t>
            </w:r>
          </w:p>
        </w:tc>
        <w:tc>
          <w:tcPr>
            <w:tcW w:w="1066" w:type="dxa"/>
            <w:shd w:val="clear" w:color="auto" w:fill="auto"/>
            <w:noWrap/>
            <w:vAlign w:val="bottom"/>
            <w:hideMark/>
          </w:tcPr>
          <w:p w:rsidR="007D163E" w:rsidRPr="00DE6B18" w:rsidRDefault="007D163E" w:rsidP="00A556FF">
            <w:pPr>
              <w:pStyle w:val="1fa"/>
            </w:pPr>
            <w:r w:rsidRPr="00DE6B18">
              <w:t>1064051</w:t>
            </w:r>
          </w:p>
        </w:tc>
        <w:tc>
          <w:tcPr>
            <w:tcW w:w="1166" w:type="dxa"/>
            <w:shd w:val="clear" w:color="auto" w:fill="auto"/>
            <w:noWrap/>
            <w:vAlign w:val="bottom"/>
            <w:hideMark/>
          </w:tcPr>
          <w:p w:rsidR="007D163E" w:rsidRPr="00DE6B18" w:rsidRDefault="007D163E" w:rsidP="00A556FF">
            <w:pPr>
              <w:pStyle w:val="1fa"/>
            </w:pPr>
            <w:r w:rsidRPr="00DE6B18">
              <w:t>8518013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62</w:t>
            </w:r>
          </w:p>
        </w:tc>
        <w:tc>
          <w:tcPr>
            <w:tcW w:w="1066" w:type="dxa"/>
            <w:shd w:val="clear" w:color="auto" w:fill="auto"/>
            <w:noWrap/>
            <w:vAlign w:val="bottom"/>
            <w:hideMark/>
          </w:tcPr>
          <w:p w:rsidR="007D163E" w:rsidRPr="00DE6B18" w:rsidRDefault="007D163E" w:rsidP="00A556FF">
            <w:pPr>
              <w:pStyle w:val="1fa"/>
            </w:pPr>
            <w:r w:rsidRPr="00DE6B18">
              <w:t>1063980</w:t>
            </w:r>
          </w:p>
        </w:tc>
        <w:tc>
          <w:tcPr>
            <w:tcW w:w="1166" w:type="dxa"/>
            <w:shd w:val="clear" w:color="auto" w:fill="auto"/>
            <w:noWrap/>
            <w:vAlign w:val="bottom"/>
            <w:hideMark/>
          </w:tcPr>
          <w:p w:rsidR="007D163E" w:rsidRPr="00DE6B18" w:rsidRDefault="007D163E" w:rsidP="00A556FF">
            <w:pPr>
              <w:pStyle w:val="1fa"/>
            </w:pPr>
            <w:r w:rsidRPr="00DE6B18">
              <w:t>8517934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63</w:t>
            </w:r>
          </w:p>
        </w:tc>
        <w:tc>
          <w:tcPr>
            <w:tcW w:w="1066" w:type="dxa"/>
            <w:shd w:val="clear" w:color="auto" w:fill="auto"/>
            <w:noWrap/>
            <w:vAlign w:val="bottom"/>
            <w:hideMark/>
          </w:tcPr>
          <w:p w:rsidR="007D163E" w:rsidRPr="00DE6B18" w:rsidRDefault="007D163E" w:rsidP="00A556FF">
            <w:pPr>
              <w:pStyle w:val="1fa"/>
            </w:pPr>
            <w:r w:rsidRPr="00DE6B18">
              <w:t>1063980</w:t>
            </w:r>
          </w:p>
        </w:tc>
        <w:tc>
          <w:tcPr>
            <w:tcW w:w="1166" w:type="dxa"/>
            <w:shd w:val="clear" w:color="auto" w:fill="auto"/>
            <w:noWrap/>
            <w:vAlign w:val="bottom"/>
            <w:hideMark/>
          </w:tcPr>
          <w:p w:rsidR="007D163E" w:rsidRPr="00DE6B18" w:rsidRDefault="007D163E" w:rsidP="00A556FF">
            <w:pPr>
              <w:pStyle w:val="1fa"/>
            </w:pPr>
            <w:r w:rsidRPr="00DE6B18">
              <w:t>8517863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64</w:t>
            </w:r>
          </w:p>
        </w:tc>
        <w:tc>
          <w:tcPr>
            <w:tcW w:w="1066" w:type="dxa"/>
            <w:shd w:val="clear" w:color="auto" w:fill="auto"/>
            <w:noWrap/>
            <w:vAlign w:val="bottom"/>
            <w:hideMark/>
          </w:tcPr>
          <w:p w:rsidR="007D163E" w:rsidRPr="00DE6B18" w:rsidRDefault="007D163E" w:rsidP="00A556FF">
            <w:pPr>
              <w:pStyle w:val="1fa"/>
            </w:pPr>
            <w:r w:rsidRPr="00DE6B18">
              <w:t>1064009</w:t>
            </w:r>
          </w:p>
        </w:tc>
        <w:tc>
          <w:tcPr>
            <w:tcW w:w="1166" w:type="dxa"/>
            <w:shd w:val="clear" w:color="auto" w:fill="auto"/>
            <w:noWrap/>
            <w:vAlign w:val="bottom"/>
            <w:hideMark/>
          </w:tcPr>
          <w:p w:rsidR="007D163E" w:rsidRPr="00DE6B18" w:rsidRDefault="007D163E" w:rsidP="00A556FF">
            <w:pPr>
              <w:pStyle w:val="1fa"/>
            </w:pPr>
            <w:r w:rsidRPr="00DE6B18">
              <w:t>8517806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65</w:t>
            </w:r>
          </w:p>
        </w:tc>
        <w:tc>
          <w:tcPr>
            <w:tcW w:w="1066" w:type="dxa"/>
            <w:shd w:val="clear" w:color="auto" w:fill="auto"/>
            <w:noWrap/>
            <w:vAlign w:val="bottom"/>
            <w:hideMark/>
          </w:tcPr>
          <w:p w:rsidR="007D163E" w:rsidRPr="00DE6B18" w:rsidRDefault="007D163E" w:rsidP="00A556FF">
            <w:pPr>
              <w:pStyle w:val="1fa"/>
            </w:pPr>
            <w:r w:rsidRPr="00DE6B18">
              <w:t>1063953</w:t>
            </w:r>
          </w:p>
        </w:tc>
        <w:tc>
          <w:tcPr>
            <w:tcW w:w="1166" w:type="dxa"/>
            <w:shd w:val="clear" w:color="auto" w:fill="auto"/>
            <w:noWrap/>
            <w:vAlign w:val="bottom"/>
            <w:hideMark/>
          </w:tcPr>
          <w:p w:rsidR="007D163E" w:rsidRPr="00DE6B18" w:rsidRDefault="007D163E" w:rsidP="00A556FF">
            <w:pPr>
              <w:pStyle w:val="1fa"/>
            </w:pPr>
            <w:r w:rsidRPr="00DE6B18">
              <w:t>8517681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66</w:t>
            </w:r>
          </w:p>
        </w:tc>
        <w:tc>
          <w:tcPr>
            <w:tcW w:w="1066" w:type="dxa"/>
            <w:shd w:val="clear" w:color="auto" w:fill="auto"/>
            <w:noWrap/>
            <w:vAlign w:val="bottom"/>
            <w:hideMark/>
          </w:tcPr>
          <w:p w:rsidR="007D163E" w:rsidRPr="00DE6B18" w:rsidRDefault="007D163E" w:rsidP="00A556FF">
            <w:pPr>
              <w:pStyle w:val="1fa"/>
            </w:pPr>
            <w:r w:rsidRPr="00DE6B18">
              <w:t>1063906</w:t>
            </w:r>
          </w:p>
        </w:tc>
        <w:tc>
          <w:tcPr>
            <w:tcW w:w="1166" w:type="dxa"/>
            <w:shd w:val="clear" w:color="auto" w:fill="auto"/>
            <w:noWrap/>
            <w:vAlign w:val="bottom"/>
            <w:hideMark/>
          </w:tcPr>
          <w:p w:rsidR="007D163E" w:rsidRPr="00DE6B18" w:rsidRDefault="007D163E" w:rsidP="00A556FF">
            <w:pPr>
              <w:pStyle w:val="1fa"/>
            </w:pPr>
            <w:r w:rsidRPr="00DE6B18">
              <w:t>8517624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67</w:t>
            </w:r>
          </w:p>
        </w:tc>
        <w:tc>
          <w:tcPr>
            <w:tcW w:w="1066" w:type="dxa"/>
            <w:shd w:val="clear" w:color="auto" w:fill="auto"/>
            <w:noWrap/>
            <w:vAlign w:val="bottom"/>
            <w:hideMark/>
          </w:tcPr>
          <w:p w:rsidR="007D163E" w:rsidRPr="00DE6B18" w:rsidRDefault="007D163E" w:rsidP="00A556FF">
            <w:pPr>
              <w:pStyle w:val="1fa"/>
            </w:pPr>
            <w:r w:rsidRPr="00DE6B18">
              <w:t>1063840</w:t>
            </w:r>
          </w:p>
        </w:tc>
        <w:tc>
          <w:tcPr>
            <w:tcW w:w="1166" w:type="dxa"/>
            <w:shd w:val="clear" w:color="auto" w:fill="auto"/>
            <w:noWrap/>
            <w:vAlign w:val="bottom"/>
            <w:hideMark/>
          </w:tcPr>
          <w:p w:rsidR="007D163E" w:rsidRPr="00DE6B18" w:rsidRDefault="007D163E" w:rsidP="00A556FF">
            <w:pPr>
              <w:pStyle w:val="1fa"/>
            </w:pPr>
            <w:r w:rsidRPr="00DE6B18">
              <w:t>8517598</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68</w:t>
            </w:r>
          </w:p>
        </w:tc>
        <w:tc>
          <w:tcPr>
            <w:tcW w:w="1066" w:type="dxa"/>
            <w:shd w:val="clear" w:color="auto" w:fill="auto"/>
            <w:noWrap/>
            <w:vAlign w:val="bottom"/>
            <w:hideMark/>
          </w:tcPr>
          <w:p w:rsidR="007D163E" w:rsidRPr="00DE6B18" w:rsidRDefault="007D163E" w:rsidP="00A556FF">
            <w:pPr>
              <w:pStyle w:val="1fa"/>
            </w:pPr>
            <w:r w:rsidRPr="00DE6B18">
              <w:t>1063800</w:t>
            </w:r>
          </w:p>
        </w:tc>
        <w:tc>
          <w:tcPr>
            <w:tcW w:w="1166" w:type="dxa"/>
            <w:shd w:val="clear" w:color="auto" w:fill="auto"/>
            <w:noWrap/>
            <w:vAlign w:val="bottom"/>
            <w:hideMark/>
          </w:tcPr>
          <w:p w:rsidR="007D163E" w:rsidRPr="00DE6B18" w:rsidRDefault="007D163E" w:rsidP="00A556FF">
            <w:pPr>
              <w:pStyle w:val="1fa"/>
            </w:pPr>
            <w:r w:rsidRPr="00DE6B18">
              <w:t>8517515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69</w:t>
            </w:r>
          </w:p>
        </w:tc>
        <w:tc>
          <w:tcPr>
            <w:tcW w:w="1066" w:type="dxa"/>
            <w:shd w:val="clear" w:color="auto" w:fill="auto"/>
            <w:noWrap/>
            <w:vAlign w:val="bottom"/>
            <w:hideMark/>
          </w:tcPr>
          <w:p w:rsidR="007D163E" w:rsidRPr="00DE6B18" w:rsidRDefault="007D163E" w:rsidP="00A556FF">
            <w:pPr>
              <w:pStyle w:val="1fa"/>
            </w:pPr>
            <w:r w:rsidRPr="00DE6B18">
              <w:t>1063673</w:t>
            </w:r>
          </w:p>
        </w:tc>
        <w:tc>
          <w:tcPr>
            <w:tcW w:w="1166" w:type="dxa"/>
            <w:shd w:val="clear" w:color="auto" w:fill="auto"/>
            <w:noWrap/>
            <w:vAlign w:val="bottom"/>
            <w:hideMark/>
          </w:tcPr>
          <w:p w:rsidR="007D163E" w:rsidRPr="00DE6B18" w:rsidRDefault="007D163E" w:rsidP="00A556FF">
            <w:pPr>
              <w:pStyle w:val="1fa"/>
            </w:pPr>
            <w:r w:rsidRPr="00DE6B18">
              <w:t>8517445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70</w:t>
            </w:r>
          </w:p>
        </w:tc>
        <w:tc>
          <w:tcPr>
            <w:tcW w:w="1066" w:type="dxa"/>
            <w:shd w:val="clear" w:color="auto" w:fill="auto"/>
            <w:noWrap/>
            <w:vAlign w:val="bottom"/>
            <w:hideMark/>
          </w:tcPr>
          <w:p w:rsidR="007D163E" w:rsidRPr="00DE6B18" w:rsidRDefault="007D163E" w:rsidP="00A556FF">
            <w:pPr>
              <w:pStyle w:val="1fa"/>
            </w:pPr>
            <w:r w:rsidRPr="00DE6B18">
              <w:t>1063539</w:t>
            </w:r>
          </w:p>
        </w:tc>
        <w:tc>
          <w:tcPr>
            <w:tcW w:w="1166" w:type="dxa"/>
            <w:shd w:val="clear" w:color="auto" w:fill="auto"/>
            <w:noWrap/>
            <w:vAlign w:val="bottom"/>
            <w:hideMark/>
          </w:tcPr>
          <w:p w:rsidR="007D163E" w:rsidRPr="00DE6B18" w:rsidRDefault="007D163E" w:rsidP="00A556FF">
            <w:pPr>
              <w:pStyle w:val="1fa"/>
            </w:pPr>
            <w:r w:rsidRPr="00DE6B18">
              <w:t>8517426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71</w:t>
            </w:r>
          </w:p>
        </w:tc>
        <w:tc>
          <w:tcPr>
            <w:tcW w:w="1066" w:type="dxa"/>
            <w:shd w:val="clear" w:color="auto" w:fill="auto"/>
            <w:noWrap/>
            <w:vAlign w:val="bottom"/>
            <w:hideMark/>
          </w:tcPr>
          <w:p w:rsidR="007D163E" w:rsidRPr="00DE6B18" w:rsidRDefault="007D163E" w:rsidP="00A556FF">
            <w:pPr>
              <w:pStyle w:val="1fa"/>
            </w:pPr>
            <w:r w:rsidRPr="00DE6B18">
              <w:t>1063955</w:t>
            </w:r>
          </w:p>
        </w:tc>
        <w:tc>
          <w:tcPr>
            <w:tcW w:w="1166" w:type="dxa"/>
            <w:shd w:val="clear" w:color="auto" w:fill="auto"/>
            <w:noWrap/>
            <w:vAlign w:val="bottom"/>
            <w:hideMark/>
          </w:tcPr>
          <w:p w:rsidR="007D163E" w:rsidRPr="00DE6B18" w:rsidRDefault="007D163E" w:rsidP="00A556FF">
            <w:pPr>
              <w:pStyle w:val="1fa"/>
            </w:pPr>
            <w:r w:rsidRPr="00DE6B18">
              <w:t>8516789</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72</w:t>
            </w:r>
          </w:p>
        </w:tc>
        <w:tc>
          <w:tcPr>
            <w:tcW w:w="1066" w:type="dxa"/>
            <w:shd w:val="clear" w:color="auto" w:fill="auto"/>
            <w:noWrap/>
            <w:vAlign w:val="bottom"/>
            <w:hideMark/>
          </w:tcPr>
          <w:p w:rsidR="007D163E" w:rsidRPr="00DE6B18" w:rsidRDefault="007D163E" w:rsidP="00A556FF">
            <w:pPr>
              <w:pStyle w:val="1fa"/>
            </w:pPr>
            <w:r w:rsidRPr="00DE6B18">
              <w:t>1065467</w:t>
            </w:r>
          </w:p>
        </w:tc>
        <w:tc>
          <w:tcPr>
            <w:tcW w:w="1166" w:type="dxa"/>
            <w:shd w:val="clear" w:color="auto" w:fill="auto"/>
            <w:noWrap/>
            <w:vAlign w:val="bottom"/>
            <w:hideMark/>
          </w:tcPr>
          <w:p w:rsidR="007D163E" w:rsidRPr="00DE6B18" w:rsidRDefault="007D163E" w:rsidP="00A556FF">
            <w:pPr>
              <w:pStyle w:val="1fa"/>
            </w:pPr>
            <w:r w:rsidRPr="00DE6B18">
              <w:t>8516284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73</w:t>
            </w:r>
          </w:p>
        </w:tc>
        <w:tc>
          <w:tcPr>
            <w:tcW w:w="1066" w:type="dxa"/>
            <w:shd w:val="clear" w:color="auto" w:fill="auto"/>
            <w:noWrap/>
            <w:vAlign w:val="bottom"/>
            <w:hideMark/>
          </w:tcPr>
          <w:p w:rsidR="007D163E" w:rsidRPr="00DE6B18" w:rsidRDefault="007D163E" w:rsidP="00A556FF">
            <w:pPr>
              <w:pStyle w:val="1fa"/>
            </w:pPr>
            <w:r w:rsidRPr="00DE6B18">
              <w:t>1065388</w:t>
            </w:r>
          </w:p>
        </w:tc>
        <w:tc>
          <w:tcPr>
            <w:tcW w:w="1166" w:type="dxa"/>
            <w:shd w:val="clear" w:color="auto" w:fill="auto"/>
            <w:noWrap/>
            <w:vAlign w:val="bottom"/>
            <w:hideMark/>
          </w:tcPr>
          <w:p w:rsidR="007D163E" w:rsidRPr="00DE6B18" w:rsidRDefault="007D163E" w:rsidP="00A556FF">
            <w:pPr>
              <w:pStyle w:val="1fa"/>
            </w:pPr>
            <w:r w:rsidRPr="00DE6B18">
              <w:t>8516176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74</w:t>
            </w:r>
          </w:p>
        </w:tc>
        <w:tc>
          <w:tcPr>
            <w:tcW w:w="1066" w:type="dxa"/>
            <w:shd w:val="clear" w:color="auto" w:fill="auto"/>
            <w:noWrap/>
            <w:vAlign w:val="bottom"/>
            <w:hideMark/>
          </w:tcPr>
          <w:p w:rsidR="007D163E" w:rsidRPr="00DE6B18" w:rsidRDefault="007D163E" w:rsidP="00A556FF">
            <w:pPr>
              <w:pStyle w:val="1fa"/>
            </w:pPr>
            <w:r w:rsidRPr="00DE6B18">
              <w:t>1065367</w:t>
            </w:r>
          </w:p>
        </w:tc>
        <w:tc>
          <w:tcPr>
            <w:tcW w:w="1166" w:type="dxa"/>
            <w:shd w:val="clear" w:color="auto" w:fill="auto"/>
            <w:noWrap/>
            <w:vAlign w:val="bottom"/>
            <w:hideMark/>
          </w:tcPr>
          <w:p w:rsidR="007D163E" w:rsidRPr="00DE6B18" w:rsidRDefault="007D163E" w:rsidP="00A556FF">
            <w:pPr>
              <w:pStyle w:val="1fa"/>
            </w:pPr>
            <w:r w:rsidRPr="00DE6B18">
              <w:t>8515886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75</w:t>
            </w:r>
          </w:p>
        </w:tc>
        <w:tc>
          <w:tcPr>
            <w:tcW w:w="1066" w:type="dxa"/>
            <w:shd w:val="clear" w:color="auto" w:fill="auto"/>
            <w:noWrap/>
            <w:vAlign w:val="bottom"/>
            <w:hideMark/>
          </w:tcPr>
          <w:p w:rsidR="007D163E" w:rsidRPr="00DE6B18" w:rsidRDefault="007D163E" w:rsidP="00A556FF">
            <w:pPr>
              <w:pStyle w:val="1fa"/>
            </w:pPr>
            <w:r w:rsidRPr="00DE6B18">
              <w:t>1065347</w:t>
            </w:r>
          </w:p>
        </w:tc>
        <w:tc>
          <w:tcPr>
            <w:tcW w:w="1166" w:type="dxa"/>
            <w:shd w:val="clear" w:color="auto" w:fill="auto"/>
            <w:noWrap/>
            <w:vAlign w:val="bottom"/>
            <w:hideMark/>
          </w:tcPr>
          <w:p w:rsidR="007D163E" w:rsidRPr="00DE6B18" w:rsidRDefault="007D163E" w:rsidP="00A556FF">
            <w:pPr>
              <w:pStyle w:val="1fa"/>
            </w:pPr>
            <w:r w:rsidRPr="00DE6B18">
              <w:t>8515574</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76</w:t>
            </w:r>
          </w:p>
        </w:tc>
        <w:tc>
          <w:tcPr>
            <w:tcW w:w="1066" w:type="dxa"/>
            <w:shd w:val="clear" w:color="auto" w:fill="auto"/>
            <w:noWrap/>
            <w:vAlign w:val="bottom"/>
            <w:hideMark/>
          </w:tcPr>
          <w:p w:rsidR="007D163E" w:rsidRPr="00DE6B18" w:rsidRDefault="007D163E" w:rsidP="00A556FF">
            <w:pPr>
              <w:pStyle w:val="1fa"/>
            </w:pPr>
            <w:r w:rsidRPr="00DE6B18">
              <w:t>1065384</w:t>
            </w:r>
          </w:p>
        </w:tc>
        <w:tc>
          <w:tcPr>
            <w:tcW w:w="1166" w:type="dxa"/>
            <w:shd w:val="clear" w:color="auto" w:fill="auto"/>
            <w:noWrap/>
            <w:vAlign w:val="bottom"/>
            <w:hideMark/>
          </w:tcPr>
          <w:p w:rsidR="007D163E" w:rsidRPr="00DE6B18" w:rsidRDefault="007D163E" w:rsidP="00A556FF">
            <w:pPr>
              <w:pStyle w:val="1fa"/>
            </w:pPr>
            <w:r w:rsidRPr="00DE6B18">
              <w:t>8515506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77</w:t>
            </w:r>
          </w:p>
        </w:tc>
        <w:tc>
          <w:tcPr>
            <w:tcW w:w="1066" w:type="dxa"/>
            <w:shd w:val="clear" w:color="auto" w:fill="auto"/>
            <w:noWrap/>
            <w:vAlign w:val="bottom"/>
            <w:hideMark/>
          </w:tcPr>
          <w:p w:rsidR="007D163E" w:rsidRPr="00DE6B18" w:rsidRDefault="007D163E" w:rsidP="00A556FF">
            <w:pPr>
              <w:pStyle w:val="1fa"/>
            </w:pPr>
            <w:r w:rsidRPr="00DE6B18">
              <w:t>1065499</w:t>
            </w:r>
          </w:p>
        </w:tc>
        <w:tc>
          <w:tcPr>
            <w:tcW w:w="1166" w:type="dxa"/>
            <w:shd w:val="clear" w:color="auto" w:fill="auto"/>
            <w:noWrap/>
            <w:vAlign w:val="bottom"/>
            <w:hideMark/>
          </w:tcPr>
          <w:p w:rsidR="007D163E" w:rsidRPr="00DE6B18" w:rsidRDefault="007D163E" w:rsidP="00A556FF">
            <w:pPr>
              <w:pStyle w:val="1fa"/>
            </w:pPr>
            <w:r w:rsidRPr="00DE6B18">
              <w:t>8515482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78</w:t>
            </w:r>
          </w:p>
        </w:tc>
        <w:tc>
          <w:tcPr>
            <w:tcW w:w="1066" w:type="dxa"/>
            <w:shd w:val="clear" w:color="auto" w:fill="auto"/>
            <w:noWrap/>
            <w:vAlign w:val="bottom"/>
            <w:hideMark/>
          </w:tcPr>
          <w:p w:rsidR="007D163E" w:rsidRPr="00DE6B18" w:rsidRDefault="007D163E" w:rsidP="00A556FF">
            <w:pPr>
              <w:pStyle w:val="1fa"/>
            </w:pPr>
            <w:r w:rsidRPr="00DE6B18">
              <w:t>1065644</w:t>
            </w:r>
          </w:p>
        </w:tc>
        <w:tc>
          <w:tcPr>
            <w:tcW w:w="1166" w:type="dxa"/>
            <w:shd w:val="clear" w:color="auto" w:fill="auto"/>
            <w:noWrap/>
            <w:vAlign w:val="bottom"/>
            <w:hideMark/>
          </w:tcPr>
          <w:p w:rsidR="007D163E" w:rsidRPr="00DE6B18" w:rsidRDefault="007D163E" w:rsidP="00A556FF">
            <w:pPr>
              <w:pStyle w:val="1fa"/>
            </w:pPr>
            <w:r w:rsidRPr="00DE6B18">
              <w:t>8515321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79</w:t>
            </w:r>
          </w:p>
        </w:tc>
        <w:tc>
          <w:tcPr>
            <w:tcW w:w="1066" w:type="dxa"/>
            <w:shd w:val="clear" w:color="auto" w:fill="auto"/>
            <w:noWrap/>
            <w:vAlign w:val="bottom"/>
            <w:hideMark/>
          </w:tcPr>
          <w:p w:rsidR="007D163E" w:rsidRPr="00DE6B18" w:rsidRDefault="007D163E" w:rsidP="00A556FF">
            <w:pPr>
              <w:pStyle w:val="1fa"/>
            </w:pPr>
            <w:r w:rsidRPr="00DE6B18">
              <w:t>1065817</w:t>
            </w:r>
          </w:p>
        </w:tc>
        <w:tc>
          <w:tcPr>
            <w:tcW w:w="1166" w:type="dxa"/>
            <w:shd w:val="clear" w:color="auto" w:fill="auto"/>
            <w:noWrap/>
            <w:vAlign w:val="bottom"/>
            <w:hideMark/>
          </w:tcPr>
          <w:p w:rsidR="007D163E" w:rsidRPr="00DE6B18" w:rsidRDefault="007D163E" w:rsidP="00A556FF">
            <w:pPr>
              <w:pStyle w:val="1fa"/>
            </w:pPr>
            <w:r w:rsidRPr="00DE6B18">
              <w:t>8515277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80</w:t>
            </w:r>
          </w:p>
        </w:tc>
        <w:tc>
          <w:tcPr>
            <w:tcW w:w="1066" w:type="dxa"/>
            <w:shd w:val="clear" w:color="auto" w:fill="auto"/>
            <w:noWrap/>
            <w:vAlign w:val="bottom"/>
            <w:hideMark/>
          </w:tcPr>
          <w:p w:rsidR="007D163E" w:rsidRPr="00DE6B18" w:rsidRDefault="007D163E" w:rsidP="00A556FF">
            <w:pPr>
              <w:pStyle w:val="1fa"/>
            </w:pPr>
            <w:r w:rsidRPr="00DE6B18">
              <w:t>1065922</w:t>
            </w:r>
          </w:p>
        </w:tc>
        <w:tc>
          <w:tcPr>
            <w:tcW w:w="1166" w:type="dxa"/>
            <w:shd w:val="clear" w:color="auto" w:fill="auto"/>
            <w:noWrap/>
            <w:vAlign w:val="bottom"/>
            <w:hideMark/>
          </w:tcPr>
          <w:p w:rsidR="007D163E" w:rsidRPr="00DE6B18" w:rsidRDefault="007D163E" w:rsidP="00A556FF">
            <w:pPr>
              <w:pStyle w:val="1fa"/>
            </w:pPr>
            <w:r w:rsidRPr="00DE6B18">
              <w:t>8515187</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81</w:t>
            </w:r>
          </w:p>
        </w:tc>
        <w:tc>
          <w:tcPr>
            <w:tcW w:w="1066" w:type="dxa"/>
            <w:shd w:val="clear" w:color="auto" w:fill="auto"/>
            <w:noWrap/>
            <w:vAlign w:val="bottom"/>
            <w:hideMark/>
          </w:tcPr>
          <w:p w:rsidR="007D163E" w:rsidRPr="00DE6B18" w:rsidRDefault="007D163E" w:rsidP="00A556FF">
            <w:pPr>
              <w:pStyle w:val="1fa"/>
            </w:pPr>
            <w:r w:rsidRPr="00DE6B18">
              <w:t>1066044</w:t>
            </w:r>
          </w:p>
        </w:tc>
        <w:tc>
          <w:tcPr>
            <w:tcW w:w="1166" w:type="dxa"/>
            <w:shd w:val="clear" w:color="auto" w:fill="auto"/>
            <w:noWrap/>
            <w:vAlign w:val="bottom"/>
            <w:hideMark/>
          </w:tcPr>
          <w:p w:rsidR="007D163E" w:rsidRPr="00DE6B18" w:rsidRDefault="007D163E" w:rsidP="00A556FF">
            <w:pPr>
              <w:pStyle w:val="1fa"/>
            </w:pPr>
            <w:r w:rsidRPr="00DE6B18">
              <w:t>8515182</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82</w:t>
            </w:r>
          </w:p>
        </w:tc>
        <w:tc>
          <w:tcPr>
            <w:tcW w:w="1066" w:type="dxa"/>
            <w:shd w:val="clear" w:color="auto" w:fill="auto"/>
            <w:noWrap/>
            <w:vAlign w:val="bottom"/>
            <w:hideMark/>
          </w:tcPr>
          <w:p w:rsidR="007D163E" w:rsidRPr="00DE6B18" w:rsidRDefault="007D163E" w:rsidP="00A556FF">
            <w:pPr>
              <w:pStyle w:val="1fa"/>
            </w:pPr>
            <w:r w:rsidRPr="00DE6B18">
              <w:t>1066064</w:t>
            </w:r>
          </w:p>
        </w:tc>
        <w:tc>
          <w:tcPr>
            <w:tcW w:w="1166" w:type="dxa"/>
            <w:shd w:val="clear" w:color="auto" w:fill="auto"/>
            <w:noWrap/>
            <w:vAlign w:val="bottom"/>
            <w:hideMark/>
          </w:tcPr>
          <w:p w:rsidR="007D163E" w:rsidRPr="00DE6B18" w:rsidRDefault="007D163E" w:rsidP="00A556FF">
            <w:pPr>
              <w:pStyle w:val="1fa"/>
            </w:pPr>
            <w:r w:rsidRPr="00DE6B18">
              <w:t>8515023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83</w:t>
            </w:r>
          </w:p>
        </w:tc>
        <w:tc>
          <w:tcPr>
            <w:tcW w:w="1066" w:type="dxa"/>
            <w:shd w:val="clear" w:color="auto" w:fill="auto"/>
            <w:noWrap/>
            <w:vAlign w:val="bottom"/>
            <w:hideMark/>
          </w:tcPr>
          <w:p w:rsidR="007D163E" w:rsidRPr="00DE6B18" w:rsidRDefault="007D163E" w:rsidP="00A556FF">
            <w:pPr>
              <w:pStyle w:val="1fa"/>
            </w:pPr>
            <w:r w:rsidRPr="00DE6B18">
              <w:t>1066155</w:t>
            </w:r>
          </w:p>
        </w:tc>
        <w:tc>
          <w:tcPr>
            <w:tcW w:w="1166" w:type="dxa"/>
            <w:shd w:val="clear" w:color="auto" w:fill="auto"/>
            <w:noWrap/>
            <w:vAlign w:val="bottom"/>
            <w:hideMark/>
          </w:tcPr>
          <w:p w:rsidR="007D163E" w:rsidRPr="00DE6B18" w:rsidRDefault="007D163E" w:rsidP="00A556FF">
            <w:pPr>
              <w:pStyle w:val="1fa"/>
            </w:pPr>
            <w:r w:rsidRPr="00DE6B18">
              <w:t>8514911</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84</w:t>
            </w:r>
          </w:p>
        </w:tc>
        <w:tc>
          <w:tcPr>
            <w:tcW w:w="1066" w:type="dxa"/>
            <w:shd w:val="clear" w:color="auto" w:fill="auto"/>
            <w:noWrap/>
            <w:vAlign w:val="bottom"/>
            <w:hideMark/>
          </w:tcPr>
          <w:p w:rsidR="007D163E" w:rsidRPr="00DE6B18" w:rsidRDefault="007D163E" w:rsidP="00A556FF">
            <w:pPr>
              <w:pStyle w:val="1fa"/>
            </w:pPr>
            <w:r w:rsidRPr="00DE6B18">
              <w:t>1066305</w:t>
            </w:r>
          </w:p>
        </w:tc>
        <w:tc>
          <w:tcPr>
            <w:tcW w:w="1166" w:type="dxa"/>
            <w:shd w:val="clear" w:color="auto" w:fill="auto"/>
            <w:noWrap/>
            <w:vAlign w:val="bottom"/>
            <w:hideMark/>
          </w:tcPr>
          <w:p w:rsidR="007D163E" w:rsidRPr="00DE6B18" w:rsidRDefault="007D163E" w:rsidP="00A556FF">
            <w:pPr>
              <w:pStyle w:val="1fa"/>
            </w:pPr>
            <w:r w:rsidRPr="00DE6B18">
              <w:t>8514926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85</w:t>
            </w:r>
          </w:p>
        </w:tc>
        <w:tc>
          <w:tcPr>
            <w:tcW w:w="1066" w:type="dxa"/>
            <w:shd w:val="clear" w:color="auto" w:fill="auto"/>
            <w:noWrap/>
            <w:vAlign w:val="bottom"/>
            <w:hideMark/>
          </w:tcPr>
          <w:p w:rsidR="007D163E" w:rsidRPr="00DE6B18" w:rsidRDefault="007D163E" w:rsidP="00A556FF">
            <w:pPr>
              <w:pStyle w:val="1fa"/>
            </w:pPr>
            <w:r w:rsidRPr="00DE6B18">
              <w:t>1066414</w:t>
            </w:r>
          </w:p>
        </w:tc>
        <w:tc>
          <w:tcPr>
            <w:tcW w:w="1166" w:type="dxa"/>
            <w:shd w:val="clear" w:color="auto" w:fill="auto"/>
            <w:noWrap/>
            <w:vAlign w:val="bottom"/>
            <w:hideMark/>
          </w:tcPr>
          <w:p w:rsidR="007D163E" w:rsidRPr="00DE6B18" w:rsidRDefault="007D163E" w:rsidP="00A556FF">
            <w:pPr>
              <w:pStyle w:val="1fa"/>
            </w:pPr>
            <w:r w:rsidRPr="00DE6B18">
              <w:t>8515026</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86</w:t>
            </w:r>
          </w:p>
        </w:tc>
        <w:tc>
          <w:tcPr>
            <w:tcW w:w="1066" w:type="dxa"/>
            <w:shd w:val="clear" w:color="auto" w:fill="auto"/>
            <w:noWrap/>
            <w:vAlign w:val="bottom"/>
            <w:hideMark/>
          </w:tcPr>
          <w:p w:rsidR="007D163E" w:rsidRPr="00DE6B18" w:rsidRDefault="007D163E" w:rsidP="00A556FF">
            <w:pPr>
              <w:pStyle w:val="1fa"/>
            </w:pPr>
            <w:r w:rsidRPr="00DE6B18">
              <w:t>1066591</w:t>
            </w:r>
          </w:p>
        </w:tc>
        <w:tc>
          <w:tcPr>
            <w:tcW w:w="1166" w:type="dxa"/>
            <w:shd w:val="clear" w:color="auto" w:fill="auto"/>
            <w:noWrap/>
            <w:vAlign w:val="bottom"/>
            <w:hideMark/>
          </w:tcPr>
          <w:p w:rsidR="007D163E" w:rsidRPr="00DE6B18" w:rsidRDefault="007D163E" w:rsidP="00A556FF">
            <w:pPr>
              <w:pStyle w:val="1fa"/>
            </w:pPr>
            <w:r w:rsidRPr="00DE6B18">
              <w:t>8515023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87</w:t>
            </w:r>
          </w:p>
        </w:tc>
        <w:tc>
          <w:tcPr>
            <w:tcW w:w="1066" w:type="dxa"/>
            <w:shd w:val="clear" w:color="auto" w:fill="auto"/>
            <w:noWrap/>
            <w:vAlign w:val="bottom"/>
            <w:hideMark/>
          </w:tcPr>
          <w:p w:rsidR="007D163E" w:rsidRPr="00DE6B18" w:rsidRDefault="007D163E" w:rsidP="00A556FF">
            <w:pPr>
              <w:pStyle w:val="1fa"/>
            </w:pPr>
            <w:r w:rsidRPr="00DE6B18">
              <w:t>1066601</w:t>
            </w:r>
          </w:p>
        </w:tc>
        <w:tc>
          <w:tcPr>
            <w:tcW w:w="1166" w:type="dxa"/>
            <w:shd w:val="clear" w:color="auto" w:fill="auto"/>
            <w:noWrap/>
            <w:vAlign w:val="bottom"/>
            <w:hideMark/>
          </w:tcPr>
          <w:p w:rsidR="007D163E" w:rsidRPr="00DE6B18" w:rsidRDefault="007D163E" w:rsidP="00A556FF">
            <w:pPr>
              <w:pStyle w:val="1fa"/>
            </w:pPr>
            <w:r w:rsidRPr="00DE6B18">
              <w:t>8515023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88</w:t>
            </w:r>
          </w:p>
        </w:tc>
        <w:tc>
          <w:tcPr>
            <w:tcW w:w="1066" w:type="dxa"/>
            <w:shd w:val="clear" w:color="auto" w:fill="auto"/>
            <w:noWrap/>
            <w:vAlign w:val="bottom"/>
            <w:hideMark/>
          </w:tcPr>
          <w:p w:rsidR="007D163E" w:rsidRPr="00DE6B18" w:rsidRDefault="007D163E" w:rsidP="00A556FF">
            <w:pPr>
              <w:pStyle w:val="1fa"/>
            </w:pPr>
            <w:r w:rsidRPr="00DE6B18">
              <w:t>1066611</w:t>
            </w:r>
          </w:p>
        </w:tc>
        <w:tc>
          <w:tcPr>
            <w:tcW w:w="1166" w:type="dxa"/>
            <w:shd w:val="clear" w:color="auto" w:fill="auto"/>
            <w:noWrap/>
            <w:vAlign w:val="bottom"/>
            <w:hideMark/>
          </w:tcPr>
          <w:p w:rsidR="007D163E" w:rsidRPr="00DE6B18" w:rsidRDefault="007D163E" w:rsidP="00A556FF">
            <w:pPr>
              <w:pStyle w:val="1fa"/>
            </w:pPr>
            <w:r w:rsidRPr="00DE6B18">
              <w:t>8515023</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89</w:t>
            </w:r>
          </w:p>
        </w:tc>
        <w:tc>
          <w:tcPr>
            <w:tcW w:w="1066" w:type="dxa"/>
            <w:shd w:val="clear" w:color="auto" w:fill="auto"/>
            <w:noWrap/>
            <w:vAlign w:val="bottom"/>
            <w:hideMark/>
          </w:tcPr>
          <w:p w:rsidR="007D163E" w:rsidRPr="00DE6B18" w:rsidRDefault="007D163E" w:rsidP="00A556FF">
            <w:pPr>
              <w:pStyle w:val="1fa"/>
            </w:pPr>
            <w:r w:rsidRPr="00DE6B18">
              <w:t>1070437</w:t>
            </w:r>
          </w:p>
        </w:tc>
        <w:tc>
          <w:tcPr>
            <w:tcW w:w="1166" w:type="dxa"/>
            <w:shd w:val="clear" w:color="auto" w:fill="auto"/>
            <w:noWrap/>
            <w:vAlign w:val="bottom"/>
            <w:hideMark/>
          </w:tcPr>
          <w:p w:rsidR="007D163E" w:rsidRPr="00DE6B18" w:rsidRDefault="007D163E" w:rsidP="00A556FF">
            <w:pPr>
              <w:pStyle w:val="1fa"/>
            </w:pPr>
            <w:r w:rsidRPr="00DE6B18">
              <w:t>8514955</w:t>
            </w:r>
          </w:p>
        </w:tc>
      </w:tr>
      <w:tr w:rsidR="007D163E" w:rsidRPr="00DE6B18" w:rsidTr="00A556FF">
        <w:trPr>
          <w:jc w:val="center"/>
        </w:trPr>
        <w:tc>
          <w:tcPr>
            <w:tcW w:w="1733" w:type="dxa"/>
            <w:shd w:val="clear" w:color="auto" w:fill="auto"/>
            <w:noWrap/>
            <w:vAlign w:val="bottom"/>
            <w:hideMark/>
          </w:tcPr>
          <w:p w:rsidR="007D163E" w:rsidRPr="00DE6B18" w:rsidRDefault="007D163E" w:rsidP="00A556FF">
            <w:pPr>
              <w:pStyle w:val="1fa"/>
            </w:pPr>
            <w:r w:rsidRPr="00DE6B18">
              <w:t>1</w:t>
            </w:r>
          </w:p>
        </w:tc>
        <w:tc>
          <w:tcPr>
            <w:tcW w:w="1066" w:type="dxa"/>
            <w:shd w:val="clear" w:color="auto" w:fill="auto"/>
            <w:noWrap/>
            <w:vAlign w:val="bottom"/>
            <w:hideMark/>
          </w:tcPr>
          <w:p w:rsidR="007D163E" w:rsidRPr="00DE6B18" w:rsidRDefault="007D163E" w:rsidP="00A556FF">
            <w:pPr>
              <w:pStyle w:val="1fa"/>
            </w:pPr>
            <w:r w:rsidRPr="00DE6B18">
              <w:t>1070482</w:t>
            </w:r>
          </w:p>
        </w:tc>
        <w:tc>
          <w:tcPr>
            <w:tcW w:w="1166" w:type="dxa"/>
            <w:shd w:val="clear" w:color="auto" w:fill="auto"/>
            <w:noWrap/>
            <w:vAlign w:val="bottom"/>
            <w:hideMark/>
          </w:tcPr>
          <w:p w:rsidR="007D163E" w:rsidRPr="00DE6B18" w:rsidRDefault="007D163E" w:rsidP="00A556FF">
            <w:pPr>
              <w:pStyle w:val="1fa"/>
            </w:pPr>
            <w:r w:rsidRPr="00DE6B18">
              <w:t>8515105</w:t>
            </w:r>
          </w:p>
        </w:tc>
      </w:tr>
    </w:tbl>
    <w:p w:rsidR="007D163E" w:rsidRPr="00DE6B18" w:rsidRDefault="007D163E" w:rsidP="007D163E">
      <w:pPr>
        <w:pStyle w:val="000"/>
        <w:jc w:val="center"/>
      </w:pPr>
    </w:p>
    <w:p w:rsidR="007D163E" w:rsidRPr="00DE6B18" w:rsidRDefault="007D163E" w:rsidP="007D163E">
      <w:pPr>
        <w:pStyle w:val="000"/>
      </w:pPr>
      <w:bookmarkStart w:id="212" w:name="_Toc52284500"/>
      <w:r w:rsidRPr="00DE6B18">
        <w:br w:type="page"/>
      </w:r>
      <w:bookmarkEnd w:id="212"/>
    </w:p>
    <w:p w:rsidR="007D163E" w:rsidRPr="00DE6B18" w:rsidRDefault="007D163E" w:rsidP="007D163E">
      <w:pPr>
        <w:pStyle w:val="1f3"/>
        <w:numPr>
          <w:ilvl w:val="0"/>
          <w:numId w:val="35"/>
        </w:numPr>
      </w:pPr>
      <w:bookmarkStart w:id="213" w:name="_Toc57732756"/>
      <w:r w:rsidRPr="00DE6B18">
        <w:t xml:space="preserve"> </w:t>
      </w:r>
      <w:bookmarkStart w:id="214" w:name="_Toc89329855"/>
      <w:r w:rsidRPr="00DE6B18">
        <w:t>Приложение</w:t>
      </w:r>
      <w:bookmarkEnd w:id="213"/>
      <w:bookmarkEnd w:id="214"/>
    </w:p>
    <w:p w:rsidR="007D163E" w:rsidRPr="00DE6B18" w:rsidRDefault="007D163E" w:rsidP="007D163E">
      <w:pPr>
        <w:pStyle w:val="1f3"/>
        <w:numPr>
          <w:ilvl w:val="1"/>
          <w:numId w:val="35"/>
        </w:numPr>
        <w:rPr>
          <w:sz w:val="28"/>
        </w:rPr>
      </w:pPr>
      <w:bookmarkStart w:id="215" w:name="_Toc57732757"/>
      <w:bookmarkStart w:id="216" w:name="_Toc89329856"/>
      <w:r w:rsidRPr="00DE6B18">
        <w:rPr>
          <w:sz w:val="28"/>
        </w:rPr>
        <w:t>Техническое задание</w:t>
      </w:r>
      <w:bookmarkEnd w:id="215"/>
      <w:bookmarkEnd w:id="216"/>
    </w:p>
    <w:p w:rsidR="007D163E" w:rsidRPr="00DE6B18" w:rsidRDefault="007D163E" w:rsidP="007D163E">
      <w:pPr>
        <w:ind w:firstLine="709"/>
        <w:jc w:val="right"/>
      </w:pPr>
      <w:r w:rsidRPr="00DE6B18">
        <w:t>Приложение № 1</w:t>
      </w:r>
    </w:p>
    <w:p w:rsidR="007D163E" w:rsidRPr="00DE6B18" w:rsidRDefault="007D163E" w:rsidP="007D163E">
      <w:pPr>
        <w:ind w:firstLine="709"/>
        <w:jc w:val="right"/>
      </w:pPr>
      <w:r w:rsidRPr="00DE6B18">
        <w:t xml:space="preserve">к муниципальному контракту </w:t>
      </w:r>
    </w:p>
    <w:p w:rsidR="007D163E" w:rsidRPr="00DE6B18" w:rsidRDefault="007D163E" w:rsidP="007D163E">
      <w:pPr>
        <w:ind w:firstLine="709"/>
        <w:jc w:val="right"/>
      </w:pPr>
      <w:r w:rsidRPr="00DE6B18">
        <w:t>№ 01883000065200000180001</w:t>
      </w:r>
    </w:p>
    <w:p w:rsidR="007D163E" w:rsidRPr="00DE6B18" w:rsidRDefault="007D163E" w:rsidP="007D163E">
      <w:pPr>
        <w:ind w:firstLine="709"/>
        <w:jc w:val="right"/>
      </w:pPr>
      <w:r w:rsidRPr="00DE6B18">
        <w:t>от «__» ______ 2020 г.</w:t>
      </w:r>
    </w:p>
    <w:p w:rsidR="007D163E" w:rsidRPr="00DE6B18" w:rsidRDefault="007D163E" w:rsidP="007D163E">
      <w:pPr>
        <w:ind w:firstLine="709"/>
        <w:jc w:val="both"/>
        <w:rPr>
          <w:b/>
        </w:rPr>
      </w:pPr>
    </w:p>
    <w:p w:rsidR="007D163E" w:rsidRPr="00DE6B18" w:rsidRDefault="007D163E" w:rsidP="007D163E">
      <w:pPr>
        <w:ind w:firstLine="709"/>
        <w:jc w:val="center"/>
        <w:rPr>
          <w:b/>
        </w:rPr>
      </w:pPr>
      <w:r w:rsidRPr="00DE6B18">
        <w:rPr>
          <w:b/>
        </w:rPr>
        <w:t>ТЕХНИЧЕСКОЕ ЗАДАНИЕ</w:t>
      </w:r>
    </w:p>
    <w:p w:rsidR="007D163E" w:rsidRPr="00DE6B18" w:rsidRDefault="007D163E" w:rsidP="007D163E">
      <w:pPr>
        <w:ind w:firstLine="709"/>
        <w:jc w:val="center"/>
        <w:rPr>
          <w:b/>
        </w:rPr>
      </w:pPr>
      <w:r w:rsidRPr="00DE6B18">
        <w:rPr>
          <w:b/>
        </w:rPr>
        <w:t>на выполнение работ «Разработка генеральных планов, правил землепользования и застройки сельских поселений Чукотского муниципального района»</w:t>
      </w:r>
    </w:p>
    <w:p w:rsidR="007D163E" w:rsidRPr="00DE6B18" w:rsidRDefault="007D163E" w:rsidP="007D163E">
      <w:pPr>
        <w:ind w:firstLine="709"/>
        <w:jc w:val="both"/>
      </w:pPr>
      <w:r w:rsidRPr="00DE6B18">
        <w:t xml:space="preserve">Наименование объекта – </w:t>
      </w:r>
      <w:r w:rsidRPr="00DE6B18">
        <w:rPr>
          <w:b/>
        </w:rPr>
        <w:t>Разработка генеральных планов, правил землепользования и застройки сельских поселений Чукотского муниципального района</w:t>
      </w:r>
      <w:r w:rsidRPr="00DE6B18">
        <w:t>;</w:t>
      </w:r>
    </w:p>
    <w:p w:rsidR="007D163E" w:rsidRPr="00DE6B18" w:rsidRDefault="007D163E" w:rsidP="007D163E">
      <w:pPr>
        <w:ind w:firstLine="709"/>
        <w:jc w:val="both"/>
        <w:rPr>
          <w:b/>
        </w:rPr>
      </w:pPr>
      <w:r w:rsidRPr="00DE6B18">
        <w:t>Вид работ  –</w:t>
      </w:r>
      <w:r w:rsidRPr="00DE6B18">
        <w:rPr>
          <w:b/>
        </w:rPr>
        <w:t xml:space="preserve"> выполнения научно-исследовательской работы;</w:t>
      </w:r>
    </w:p>
    <w:p w:rsidR="007D163E" w:rsidRPr="00DE6B18" w:rsidRDefault="007D163E" w:rsidP="007D163E">
      <w:pPr>
        <w:ind w:firstLine="709"/>
        <w:jc w:val="both"/>
        <w:rPr>
          <w:b/>
        </w:rPr>
      </w:pPr>
      <w:r w:rsidRPr="00DE6B18">
        <w:rPr>
          <w:b/>
        </w:rPr>
        <w:t xml:space="preserve"> </w:t>
      </w:r>
    </w:p>
    <w:p w:rsidR="007D163E" w:rsidRPr="00DE6B18" w:rsidRDefault="007D163E" w:rsidP="007D163E">
      <w:pPr>
        <w:pStyle w:val="afff9"/>
        <w:numPr>
          <w:ilvl w:val="0"/>
          <w:numId w:val="61"/>
        </w:numPr>
        <w:contextualSpacing/>
        <w:jc w:val="both"/>
        <w:rPr>
          <w:b/>
        </w:rPr>
      </w:pPr>
      <w:r w:rsidRPr="00DE6B18">
        <w:rPr>
          <w:b/>
        </w:rPr>
        <w:t xml:space="preserve">Общие положения </w:t>
      </w:r>
    </w:p>
    <w:p w:rsidR="007D163E" w:rsidRPr="00DE6B18" w:rsidRDefault="007D163E" w:rsidP="007D163E">
      <w:pPr>
        <w:ind w:firstLine="709"/>
        <w:jc w:val="both"/>
      </w:pPr>
      <w:r w:rsidRPr="00DE6B18">
        <w:t xml:space="preserve">1.1. Настоящее техническое задание (далее – ТЗ) определяет перечень основных объектов, объем и порядок производства работ  </w:t>
      </w:r>
      <w:r w:rsidRPr="00DE6B18">
        <w:rPr>
          <w:b/>
        </w:rPr>
        <w:t>на выполнение работ «Разработка генеральных планов, правил землепользования и застройки сельских поселений Чукотского муниципального района»</w:t>
      </w:r>
      <w:r w:rsidRPr="00DE6B18">
        <w:t>.</w:t>
      </w:r>
    </w:p>
    <w:p w:rsidR="007D163E" w:rsidRPr="00DE6B18" w:rsidRDefault="007D163E" w:rsidP="007D163E">
      <w:pPr>
        <w:ind w:firstLine="709"/>
        <w:jc w:val="both"/>
      </w:pPr>
      <w:r w:rsidRPr="00DE6B18">
        <w:t>1.2. Перечень видов, объемов работ:</w:t>
      </w:r>
    </w:p>
    <w:p w:rsidR="007D163E" w:rsidRPr="00DE6B18" w:rsidRDefault="007D163E" w:rsidP="007D163E">
      <w:pPr>
        <w:ind w:firstLine="709"/>
        <w:jc w:val="both"/>
      </w:pPr>
    </w:p>
    <w:tbl>
      <w:tblPr>
        <w:tblOverlap w:val="never"/>
        <w:tblW w:w="10216" w:type="dxa"/>
        <w:tblLayout w:type="fixed"/>
        <w:tblCellMar>
          <w:left w:w="10" w:type="dxa"/>
          <w:right w:w="10" w:type="dxa"/>
        </w:tblCellMar>
        <w:tblLook w:val="04A0" w:firstRow="1" w:lastRow="0" w:firstColumn="1" w:lastColumn="0" w:noHBand="0" w:noVBand="1"/>
      </w:tblPr>
      <w:tblGrid>
        <w:gridCol w:w="436"/>
        <w:gridCol w:w="2409"/>
        <w:gridCol w:w="7371"/>
      </w:tblGrid>
      <w:tr w:rsidR="007D163E" w:rsidRPr="00DE6B18" w:rsidTr="00A556FF">
        <w:trPr>
          <w:trHeight w:val="634"/>
        </w:trPr>
        <w:tc>
          <w:tcPr>
            <w:tcW w:w="436" w:type="dxa"/>
            <w:tcBorders>
              <w:top w:val="single" w:sz="4" w:space="0" w:color="auto"/>
              <w:left w:val="single" w:sz="4" w:space="0" w:color="auto"/>
              <w:bottom w:val="nil"/>
              <w:right w:val="nil"/>
            </w:tcBorders>
            <w:shd w:val="clear" w:color="auto" w:fill="FFFFFF"/>
            <w:vAlign w:val="center"/>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w:t>
            </w:r>
          </w:p>
          <w:p w:rsidR="007D163E" w:rsidRPr="00DE6B18" w:rsidRDefault="007D163E" w:rsidP="00A556FF">
            <w:pPr>
              <w:suppressAutoHyphens/>
              <w:jc w:val="center"/>
              <w:rPr>
                <w:rFonts w:eastAsia="Lucida Sans Unicode"/>
                <w:kern w:val="2"/>
                <w:lang w:eastAsia="ar-SA"/>
              </w:rPr>
            </w:pPr>
            <w:r w:rsidRPr="00DE6B18">
              <w:rPr>
                <w:rFonts w:eastAsia="Lucida Sans Unicode"/>
                <w:b/>
                <w:bCs/>
                <w:kern w:val="2"/>
                <w:lang w:eastAsia="en-US" w:bidi="ru-RU"/>
              </w:rPr>
              <w:t>п/п</w:t>
            </w:r>
          </w:p>
        </w:tc>
        <w:tc>
          <w:tcPr>
            <w:tcW w:w="2409" w:type="dxa"/>
            <w:tcBorders>
              <w:top w:val="single" w:sz="4" w:space="0" w:color="auto"/>
              <w:left w:val="single" w:sz="4" w:space="0" w:color="auto"/>
              <w:bottom w:val="nil"/>
              <w:right w:val="nil"/>
            </w:tcBorders>
            <w:shd w:val="clear" w:color="auto" w:fill="FFFFFF"/>
            <w:vAlign w:val="center"/>
            <w:hideMark/>
          </w:tcPr>
          <w:p w:rsidR="007D163E" w:rsidRPr="00DE6B18" w:rsidRDefault="007D163E" w:rsidP="00A556FF">
            <w:pPr>
              <w:suppressAutoHyphens/>
              <w:jc w:val="center"/>
              <w:rPr>
                <w:rFonts w:eastAsia="Lucida Sans Unicode"/>
                <w:kern w:val="2"/>
                <w:lang w:eastAsia="ar-SA"/>
              </w:rPr>
            </w:pPr>
            <w:r w:rsidRPr="00DE6B18">
              <w:rPr>
                <w:rFonts w:eastAsia="Lucida Sans Unicode"/>
                <w:b/>
                <w:bCs/>
                <w:kern w:val="2"/>
                <w:lang w:eastAsia="en-US" w:bidi="ru-RU"/>
              </w:rPr>
              <w:t>Наименование</w:t>
            </w:r>
          </w:p>
          <w:p w:rsidR="007D163E" w:rsidRPr="00DE6B18" w:rsidRDefault="007D163E" w:rsidP="00A556FF">
            <w:pPr>
              <w:suppressAutoHyphens/>
              <w:jc w:val="center"/>
              <w:rPr>
                <w:rFonts w:eastAsia="Lucida Sans Unicode"/>
                <w:kern w:val="2"/>
                <w:lang w:eastAsia="ar-SA"/>
              </w:rPr>
            </w:pPr>
            <w:r w:rsidRPr="00DE6B18">
              <w:rPr>
                <w:rFonts w:eastAsia="Lucida Sans Unicode"/>
                <w:b/>
                <w:bCs/>
                <w:kern w:val="2"/>
                <w:lang w:eastAsia="en-US" w:bidi="ru-RU"/>
              </w:rPr>
              <w:t>разделов</w:t>
            </w:r>
          </w:p>
        </w:tc>
        <w:tc>
          <w:tcPr>
            <w:tcW w:w="7371" w:type="dxa"/>
            <w:tcBorders>
              <w:top w:val="single" w:sz="4" w:space="0" w:color="auto"/>
              <w:left w:val="single" w:sz="4" w:space="0" w:color="auto"/>
              <w:bottom w:val="nil"/>
              <w:right w:val="single" w:sz="4" w:space="0" w:color="auto"/>
            </w:tcBorders>
            <w:shd w:val="clear" w:color="auto" w:fill="FFFFFF"/>
            <w:vAlign w:val="center"/>
            <w:hideMark/>
          </w:tcPr>
          <w:p w:rsidR="007D163E" w:rsidRPr="00DE6B18" w:rsidRDefault="007D163E" w:rsidP="00A556FF">
            <w:pPr>
              <w:suppressAutoHyphens/>
              <w:ind w:left="-10"/>
              <w:jc w:val="center"/>
              <w:rPr>
                <w:rFonts w:eastAsia="Lucida Sans Unicode"/>
                <w:kern w:val="2"/>
                <w:lang w:eastAsia="ar-SA"/>
              </w:rPr>
            </w:pPr>
            <w:r w:rsidRPr="00DE6B18">
              <w:rPr>
                <w:rFonts w:eastAsia="Lucida Sans Unicode"/>
                <w:b/>
                <w:bCs/>
                <w:kern w:val="2"/>
                <w:lang w:eastAsia="en-US" w:bidi="ru-RU"/>
              </w:rPr>
              <w:t>Содержание</w:t>
            </w:r>
          </w:p>
        </w:tc>
      </w:tr>
      <w:tr w:rsidR="007D163E" w:rsidRPr="00DE6B18" w:rsidTr="00A556FF">
        <w:trPr>
          <w:trHeight w:val="547"/>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Наименование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Разработка генеральных планов, правил землепользования и застройки сельских поселений Чукотского муниципального района (далее соответственно – работы, район)</w:t>
            </w:r>
          </w:p>
        </w:tc>
      </w:tr>
      <w:tr w:rsidR="007D163E" w:rsidRPr="00DE6B18" w:rsidTr="00A556FF">
        <w:trPr>
          <w:trHeight w:val="350"/>
        </w:trPr>
        <w:tc>
          <w:tcPr>
            <w:tcW w:w="436" w:type="dxa"/>
            <w:tcBorders>
              <w:top w:val="single" w:sz="4" w:space="0" w:color="auto"/>
              <w:left w:val="single" w:sz="4" w:space="0" w:color="auto"/>
              <w:bottom w:val="nil"/>
              <w:right w:val="nil"/>
            </w:tcBorders>
            <w:shd w:val="clear" w:color="auto" w:fill="FFFFFF"/>
            <w:vAlign w:val="center"/>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2</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Заказчик</w:t>
            </w:r>
          </w:p>
        </w:tc>
        <w:tc>
          <w:tcPr>
            <w:tcW w:w="7371" w:type="dxa"/>
            <w:tcBorders>
              <w:top w:val="single" w:sz="4" w:space="0" w:color="auto"/>
              <w:left w:val="single" w:sz="4" w:space="0" w:color="auto"/>
              <w:bottom w:val="nil"/>
              <w:right w:val="single" w:sz="4" w:space="0" w:color="auto"/>
            </w:tcBorders>
            <w:shd w:val="clear" w:color="auto" w:fill="FFFFFF"/>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Администрация муниципального образования Чукотский муниципальный район (далее - Заказчик)</w:t>
            </w:r>
          </w:p>
        </w:tc>
      </w:tr>
      <w:tr w:rsidR="007D163E" w:rsidRPr="00DE6B18" w:rsidTr="00A556FF">
        <w:trPr>
          <w:trHeight w:val="350"/>
        </w:trPr>
        <w:tc>
          <w:tcPr>
            <w:tcW w:w="436" w:type="dxa"/>
            <w:tcBorders>
              <w:top w:val="single" w:sz="4" w:space="0" w:color="auto"/>
              <w:left w:val="single" w:sz="4" w:space="0" w:color="auto"/>
              <w:bottom w:val="nil"/>
              <w:right w:val="nil"/>
            </w:tcBorders>
            <w:shd w:val="clear" w:color="auto" w:fill="FFFFFF"/>
            <w:vAlign w:val="center"/>
            <w:hideMark/>
          </w:tcPr>
          <w:p w:rsidR="007D163E" w:rsidRPr="00DE6B18" w:rsidRDefault="007D163E" w:rsidP="00A556FF">
            <w:pPr>
              <w:suppressAutoHyphens/>
              <w:jc w:val="center"/>
              <w:rPr>
                <w:rFonts w:eastAsia="Lucida Sans Unicode"/>
                <w:kern w:val="2"/>
                <w:lang w:val="en-US" w:eastAsia="ar-SA"/>
              </w:rPr>
            </w:pPr>
            <w:r w:rsidRPr="00DE6B18">
              <w:rPr>
                <w:rFonts w:eastAsia="Lucida Sans Unicode"/>
                <w:kern w:val="2"/>
                <w:lang w:val="en-US" w:eastAsia="ar-SA"/>
              </w:rPr>
              <w:t>3</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Подрядчик</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Определяется по результатам торгов в форме электронного аукциона (далее - Подрядчик)</w:t>
            </w:r>
          </w:p>
        </w:tc>
      </w:tr>
      <w:tr w:rsidR="007D163E" w:rsidRPr="00DE6B18" w:rsidTr="00A556FF">
        <w:trPr>
          <w:trHeight w:val="562"/>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4</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Источники</w:t>
            </w:r>
          </w:p>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финансирования</w:t>
            </w:r>
          </w:p>
        </w:tc>
        <w:tc>
          <w:tcPr>
            <w:tcW w:w="7371" w:type="dxa"/>
            <w:tcBorders>
              <w:top w:val="single" w:sz="4" w:space="0" w:color="auto"/>
              <w:left w:val="single" w:sz="4" w:space="0" w:color="auto"/>
              <w:bottom w:val="nil"/>
              <w:right w:val="single" w:sz="4" w:space="0" w:color="auto"/>
            </w:tcBorders>
            <w:shd w:val="clear" w:color="auto" w:fill="FFFFFF"/>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Бюджет муниципального образования Чукотский муниципальный район</w:t>
            </w:r>
          </w:p>
        </w:tc>
      </w:tr>
      <w:tr w:rsidR="007D163E" w:rsidRPr="00DE6B18" w:rsidTr="00A556FF">
        <w:trPr>
          <w:trHeight w:val="151"/>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5</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Сроки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autoSpaceDE w:val="0"/>
              <w:autoSpaceDN w:val="0"/>
              <w:ind w:left="-10"/>
              <w:rPr>
                <w:rFonts w:eastAsia="Calibri"/>
                <w:i/>
                <w:lang w:eastAsia="en-US"/>
              </w:rPr>
            </w:pPr>
            <w:r w:rsidRPr="00DE6B18">
              <w:rPr>
                <w:rFonts w:eastAsia="Calibri"/>
                <w:lang w:eastAsia="en-US"/>
              </w:rPr>
              <w:t>С момента подписания муниципального контракта по 25 декабря 2020 года.</w:t>
            </w:r>
          </w:p>
        </w:tc>
      </w:tr>
      <w:tr w:rsidR="007D163E" w:rsidRPr="00DE6B18" w:rsidTr="00A556FF">
        <w:trPr>
          <w:trHeight w:val="1637"/>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6</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Основание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 xml:space="preserve">Градостроительный кодекс Российской Федерации. </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Федеральный закон от 03.07.2016 № 373-ФЗ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Поручения Президента Российской Федерации от 11.06.2016 № Пр-1138ГС (п. 4, пп. «б» п. 7)</w:t>
            </w:r>
          </w:p>
        </w:tc>
      </w:tr>
      <w:tr w:rsidR="007D163E" w:rsidRPr="00DE6B18" w:rsidTr="00A556FF">
        <w:trPr>
          <w:trHeight w:val="854"/>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7</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Место выполнения работ</w:t>
            </w:r>
          </w:p>
        </w:tc>
        <w:tc>
          <w:tcPr>
            <w:tcW w:w="7371" w:type="dxa"/>
            <w:tcBorders>
              <w:top w:val="single" w:sz="4" w:space="0" w:color="auto"/>
              <w:left w:val="single" w:sz="4" w:space="0" w:color="auto"/>
              <w:bottom w:val="nil"/>
              <w:right w:val="single" w:sz="4" w:space="0" w:color="auto"/>
            </w:tcBorders>
            <w:shd w:val="clear" w:color="auto" w:fill="FFFFFF"/>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Сбор исходных данных, проведение комплексного обследования: Чукотский автономный округ,  Чукотский муниципальный район.</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Место выполнения работ: (возможно) по месту нахождения Подрядчика.</w:t>
            </w:r>
          </w:p>
        </w:tc>
      </w:tr>
      <w:tr w:rsidR="007D163E" w:rsidRPr="00DE6B18" w:rsidTr="00A556FF">
        <w:trPr>
          <w:trHeight w:val="358"/>
        </w:trPr>
        <w:tc>
          <w:tcPr>
            <w:tcW w:w="436" w:type="dxa"/>
            <w:tcBorders>
              <w:top w:val="single" w:sz="4" w:space="0" w:color="auto"/>
              <w:left w:val="single" w:sz="4" w:space="0" w:color="auto"/>
              <w:bottom w:val="nil"/>
              <w:right w:val="nil"/>
            </w:tcBorders>
            <w:shd w:val="clear" w:color="auto" w:fill="FFFFFF"/>
            <w:vAlign w:val="center"/>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8</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Место сдачи/приемки выполненных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 xml:space="preserve">Чукотский автономный округ, Чукотский </w:t>
            </w:r>
            <w:r w:rsidRPr="00523160">
              <w:rPr>
                <w:rFonts w:eastAsia="Lucida Sans Unicode"/>
                <w:kern w:val="2"/>
                <w:lang w:eastAsia="ar-SA"/>
              </w:rPr>
              <w:t xml:space="preserve">муниципальный </w:t>
            </w:r>
            <w:r w:rsidRPr="00DE6B18">
              <w:rPr>
                <w:rFonts w:eastAsia="Lucida Sans Unicode"/>
                <w:kern w:val="2"/>
                <w:lang w:eastAsia="ar-SA"/>
              </w:rPr>
              <w:t>район, с.Лаврентия, ул. Советская, д.15</w:t>
            </w:r>
          </w:p>
        </w:tc>
      </w:tr>
      <w:tr w:rsidR="007D163E" w:rsidRPr="00DE6B18" w:rsidTr="00A556FF">
        <w:trPr>
          <w:trHeight w:val="1874"/>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9</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Описание проектируемой территории с указанием ее наименования и основных характеристик</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Работы осуществляются в отношении сельских поселений,</w:t>
            </w:r>
            <w:r w:rsidRPr="00DE6B18">
              <w:rPr>
                <w:lang w:eastAsia="en-US"/>
              </w:rPr>
              <w:t xml:space="preserve"> </w:t>
            </w:r>
            <w:r w:rsidRPr="00DE6B18">
              <w:rPr>
                <w:rFonts w:eastAsia="Lucida Sans Unicode"/>
                <w:kern w:val="2"/>
                <w:lang w:eastAsia="ar-SA"/>
              </w:rPr>
              <w:t>расположенных в границах Чукотского муниципального района (далее – сельские поселения района):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Лаврентия;</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Лорино;</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Нешкан;</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Уэлен;</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Инчоун;</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сельское поселение Энурмино.</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 сельского поселения Лаврентия составляет 1152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Лаврентия по состоянию на 01.01.2020 года составила 1518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 сельского поселения Лорино составляет 934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Лорино по состоянию на 01.01.2020 года составила 1488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 сельского поселения Нешкан составляет 224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Нешкан по состоянию на 01.01.2020 года составила 717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 сельского поселения Уэлен составляет 483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Уэлен по состоянию на 01.01.2020 года составила 716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 сельского поселения Инчоун составляет 117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Инчоун по состоянию на 01.01.2020 года составила 426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Общая площадь территории</w:t>
            </w:r>
            <w:r w:rsidRPr="00DE6B18">
              <w:rPr>
                <w:lang w:eastAsia="en-US"/>
              </w:rPr>
              <w:t xml:space="preserve"> </w:t>
            </w:r>
            <w:r w:rsidRPr="00DE6B18">
              <w:rPr>
                <w:rFonts w:eastAsia="Lucida Sans Unicode"/>
                <w:kern w:val="2"/>
                <w:lang w:eastAsia="ar-SA"/>
              </w:rPr>
              <w:t>сельского поселения Энурмино составляет 766 га.</w:t>
            </w: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Численность сельского поселения Энурмино по состоянию на 01.01.2020 года составила 366 человек.</w:t>
            </w:r>
          </w:p>
          <w:p w:rsidR="007D163E" w:rsidRPr="00DE6B18" w:rsidRDefault="007D163E" w:rsidP="00A556FF">
            <w:pPr>
              <w:suppressAutoHyphens/>
              <w:ind w:left="-10" w:right="128"/>
              <w:jc w:val="both"/>
              <w:rPr>
                <w:rFonts w:eastAsia="Lucida Sans Unicode"/>
                <w:kern w:val="2"/>
                <w:lang w:eastAsia="ar-SA"/>
              </w:rPr>
            </w:pPr>
          </w:p>
          <w:p w:rsidR="007D163E" w:rsidRPr="00DE6B18" w:rsidRDefault="007D163E" w:rsidP="00A556FF">
            <w:pPr>
              <w:suppressAutoHyphens/>
              <w:ind w:left="-10" w:right="128"/>
              <w:jc w:val="both"/>
              <w:rPr>
                <w:rFonts w:eastAsia="Lucida Sans Unicode"/>
                <w:kern w:val="2"/>
                <w:lang w:eastAsia="ar-SA"/>
              </w:rPr>
            </w:pPr>
            <w:r w:rsidRPr="00DE6B18">
              <w:rPr>
                <w:rFonts w:eastAsia="Lucida Sans Unicode"/>
                <w:kern w:val="2"/>
                <w:lang w:eastAsia="ar-SA"/>
              </w:rPr>
              <w:t>Границы сельских поселений Чукотского муниципального района установлены Законом Чукотского автономного округа от 29.11.2004 № 47-03 «О статусе, границах и административных центрах муниципальных образований на территории Чукотского района Чукотского автономного округа».</w:t>
            </w:r>
          </w:p>
        </w:tc>
      </w:tr>
      <w:tr w:rsidR="007D163E" w:rsidRPr="00DE6B18" w:rsidTr="00A556FF">
        <w:trPr>
          <w:trHeight w:val="209"/>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10</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Цели и задачи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D163E" w:rsidRPr="00DE6B18" w:rsidRDefault="007D163E" w:rsidP="00A556FF">
            <w:pPr>
              <w:suppressAutoHyphens/>
              <w:ind w:left="-10" w:right="103"/>
              <w:jc w:val="both"/>
              <w:rPr>
                <w:rFonts w:eastAsia="Lucida Sans Unicode"/>
                <w:kern w:val="2"/>
                <w:lang w:eastAsia="ar-SA"/>
              </w:rPr>
            </w:pPr>
            <w:r w:rsidRPr="00DE6B18">
              <w:rPr>
                <w:rFonts w:eastAsia="Lucida Sans Unicode"/>
                <w:kern w:val="2"/>
                <w:lang w:eastAsia="ar-SA"/>
              </w:rPr>
              <w:t>Цели работ:</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выполнение прикладных научных исследований, обосновывающих предлагаемые градостроительные решения на основе анализа современного использования территории, возможных направлений ее развития и прогнозируемых ограничений;</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создание условий для повышения инвестиционной привлекательности территории района и реализации плана мероприятий («дорожной карты»)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утвержденного распоряжением Правительства Российской Федерации от 29.07.2013 № 1336-р, за счет: обеспечения взаимной согласованности решений документов стратегического планирования и решений градостроительной документации;</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совершенствования системы планирования реализации стратегических решений о развитии территории района;</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обеспечение принятия органами местного самоуправления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 в целях размещения объектов местного значения и о предоставлении земельных участков, предназначенных для размещения указанных объектов;</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создание условий для планировки территории района;</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реализация плана мероприятий («дорожной карты») «Повышение качества государственных услуг в сфере государственного кадастрового учета недвижимого имущества и государственной регистрации прав на недвижимое имущество и сделок с ним», утвержденного распоряжением Правительства Российской Федерации от 01.12.2012 № 2236-р, в части повышения качества сведений о недвижимом имуществе, содержащихся в едином государственном реестре недвижимости.</w:t>
            </w:r>
          </w:p>
          <w:p w:rsidR="007D163E" w:rsidRPr="00DE6B18" w:rsidRDefault="007D163E" w:rsidP="00A556FF">
            <w:pPr>
              <w:suppressAutoHyphens/>
              <w:ind w:left="-10" w:right="103"/>
              <w:jc w:val="both"/>
              <w:rPr>
                <w:rFonts w:eastAsia="Lucida Sans Unicode"/>
                <w:kern w:val="2"/>
                <w:lang w:eastAsia="ar-SA"/>
              </w:rPr>
            </w:pPr>
            <w:r w:rsidRPr="00DE6B18">
              <w:rPr>
                <w:rFonts w:eastAsia="Lucida Sans Unicode"/>
                <w:kern w:val="2"/>
                <w:lang w:eastAsia="ar-SA"/>
              </w:rPr>
              <w:t>Задачи работ:</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 xml:space="preserve">подготовка программы научно-исследовательской работы; </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 xml:space="preserve">подготовка отчета о научно-исследовательской работе; </w:t>
            </w:r>
          </w:p>
          <w:p w:rsidR="007D163E" w:rsidRPr="00DE6B18" w:rsidRDefault="007D163E" w:rsidP="007D163E">
            <w:pPr>
              <w:numPr>
                <w:ilvl w:val="0"/>
                <w:numId w:val="62"/>
              </w:numPr>
              <w:ind w:left="-10" w:right="103" w:firstLine="0"/>
              <w:jc w:val="both"/>
              <w:rPr>
                <w:rFonts w:eastAsia="Lucida Sans Unicode"/>
                <w:kern w:val="2"/>
                <w:lang w:eastAsia="ar-SA"/>
              </w:rPr>
            </w:pPr>
            <w:r w:rsidRPr="00DE6B18">
              <w:rPr>
                <w:rFonts w:eastAsia="Lucida Sans Unicode"/>
                <w:kern w:val="2"/>
                <w:lang w:eastAsia="ar-SA"/>
              </w:rPr>
              <w:t>подготовка проектов генеральных планов сельских поселений района</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 xml:space="preserve">функциональное зонирование территории района; </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 xml:space="preserve">определение видов, назначения, наименования и основных характеристик и местоположения планируемых к размещению объектов местного значения района (в том числе линейных), характеристик зон с особыми условиями использования территорий в случае, если установление таких зон требуется в связи с размещением данных объектов; </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уточнение местоположения планируемых к размещению объектов федерального и регионального значения (в том числе линейных);</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установление или изменение границ населенных пунктов (в том числе границ образуемых населенных пунктов), входящих в состав района;</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подготовка проекта правил землепользования и застройки сельских поселений района, предусматривающая: градостроительное зонирование;</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 xml:space="preserve">установление территорий,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определение видов разрешенного использования земельных участков и объектов капитального строительства; </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определение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определение ограничений использования земельных участков и объектов капитального строительства, устанавливаемых в соответствии с законодательством Российской Федерации;</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определение расчетных показателей минимально допустимого уровня обеспеченности территории объектами коммунальной, транспортной, социальной инфраструктур и расчетных показателей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 обеспечение публичности и открытости градостроительных решений;</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нормативное правовое и организационное обеспечение подготовки и утверждения проектов генеральных планов сельских поселений района, проектов правил землепользования и застройки сельских поселений района;</w:t>
            </w:r>
          </w:p>
          <w:p w:rsidR="007D163E" w:rsidRPr="00DE6B18" w:rsidRDefault="007D163E" w:rsidP="007D163E">
            <w:pPr>
              <w:numPr>
                <w:ilvl w:val="0"/>
                <w:numId w:val="63"/>
              </w:numPr>
              <w:ind w:left="-10" w:right="103" w:firstLine="0"/>
              <w:jc w:val="both"/>
              <w:rPr>
                <w:rFonts w:eastAsia="Lucida Sans Unicode"/>
                <w:kern w:val="2"/>
                <w:lang w:eastAsia="ar-SA"/>
              </w:rPr>
            </w:pPr>
            <w:r w:rsidRPr="00DE6B18">
              <w:rPr>
                <w:rFonts w:eastAsia="Lucida Sans Unicode"/>
                <w:kern w:val="2"/>
                <w:lang w:eastAsia="ar-SA"/>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tc>
      </w:tr>
      <w:tr w:rsidR="007D163E" w:rsidRPr="00DE6B18" w:rsidTr="00A556FF">
        <w:trPr>
          <w:trHeight w:val="415"/>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11</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Нормативно-правовая база выполнения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Градостроительный кодекс Российской Федерации</w:t>
            </w:r>
            <w:r w:rsidRPr="00DE6B18">
              <w:rPr>
                <w:rFonts w:eastAsia="Lucida Sans Unicode"/>
                <w:kern w:val="2"/>
                <w:lang w:val="en-US" w:eastAsia="ar-SA"/>
              </w:rPr>
              <w:t>;</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Земельный кодекс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Лесной кодекс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Водный кодекс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06.10.2003 № 131-ФЗ «Об общих принципах организации местного самоуправления в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18.06.2001 № 78-ФЗ «О землеустройстве»;</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14.03.1995 № ЗЗ-ФЗ «Об особо охраняемых природных территориях»;</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07.05.2001 № 49-ФЗ «О территориях традиционного природопользования коренных малочисленных народов Севера, Сибири и Дальнего Востока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25.06.2002 № 73-ФЗ «Об объектах культурного наследия (памятниках истории и культуры) народов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30.03.1999 № 52-ФЗ «О санитарно-эпидемиологическом благополучии населения»;</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21.12.1994 № 68-ФЗ «О защите населения и территорий от чрезвычайных ситуаций природного и техногенного характера»;</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10.01.2002 № 7-ФЗ «Об охране окружающей среды»;</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21.12.1994 № 69-ФЗ «О пожарной безопасности»;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13.07.2015 № 218-ФЗ «О государственной регистрации недвижимости»;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24.07.2002 № 101-ФЗ «Об обороте земель сельскохозяйственного назначения»;</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07.12.2011 № 416-ФЗ «О водоснабжении и водоотведении»;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27.07.2010 № 190-ФЗ «О теплоснабжении»;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12.01.1996 № 8-ФЗ «О погребении и похоронном деле»;</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31.12.2014 № 488-ФЗ «О промышленной политике в Российской Федерации»;</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Федеральный закон от 23.08.1996 № 127-ФЗ «О науке и государственной научно-технической политике»;</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Закон Российской Федерации от 21.02.1992 № 2395-1 «О недрах»;</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СП 42.13330.2011 «СНиП 2.07.01-89* «Градостроительство. Планировка и застройка городских и сельских поселений»;</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СП 47.13330.2012 «СНиП 11-02-96С «Инженерные изыскания для строительства. Основные положения»;</w:t>
            </w:r>
          </w:p>
          <w:p w:rsidR="007D163E" w:rsidRPr="00DE6B18" w:rsidRDefault="007D163E" w:rsidP="007D163E">
            <w:pPr>
              <w:numPr>
                <w:ilvl w:val="0"/>
                <w:numId w:val="64"/>
              </w:numPr>
              <w:ind w:left="-10" w:right="132" w:firstLine="0"/>
              <w:jc w:val="both"/>
              <w:rPr>
                <w:rFonts w:eastAsia="Lucida Sans Unicode"/>
                <w:kern w:val="2"/>
                <w:lang w:eastAsia="ar-SA"/>
              </w:rPr>
            </w:pPr>
            <w:r w:rsidRPr="00DE6B18">
              <w:rPr>
                <w:rFonts w:eastAsia="Lucida Sans Unicode"/>
                <w:kern w:val="2"/>
                <w:lang w:eastAsia="ar-SA"/>
              </w:rPr>
              <w:t>СП 165.1325800.2014 «СНиП 2.01.51-90 «Инженерно-технические мероприятия по гражданской обороне»;</w:t>
            </w:r>
          </w:p>
          <w:p w:rsidR="007D163E" w:rsidRPr="00DE6B18" w:rsidRDefault="007D163E" w:rsidP="007D163E">
            <w:pPr>
              <w:numPr>
                <w:ilvl w:val="0"/>
                <w:numId w:val="64"/>
              </w:numPr>
              <w:ind w:left="-10" w:right="132" w:firstLine="0"/>
              <w:rPr>
                <w:rFonts w:eastAsia="Lucida Sans Unicode"/>
                <w:kern w:val="2"/>
                <w:lang w:eastAsia="ar-SA"/>
              </w:rPr>
            </w:pPr>
            <w:r w:rsidRPr="00DE6B18">
              <w:rPr>
                <w:rFonts w:eastAsia="Lucida Sans Unicode"/>
                <w:kern w:val="2"/>
                <w:shd w:val="clear" w:color="auto" w:fill="FFFFFF"/>
                <w:lang w:eastAsia="ar-SA"/>
              </w:rPr>
              <w:t>СП 104.13330.2016. Свод правил.</w:t>
            </w:r>
            <w:r w:rsidRPr="00DE6B18">
              <w:rPr>
                <w:rFonts w:eastAsia="Lucida Sans Unicode"/>
                <w:kern w:val="2"/>
                <w:lang w:eastAsia="ar-SA"/>
              </w:rPr>
              <w:t> Инженерная защита территории от затопления</w:t>
            </w:r>
            <w:r w:rsidRPr="00DE6B18">
              <w:rPr>
                <w:rFonts w:eastAsia="Lucida Sans Unicode"/>
                <w:kern w:val="2"/>
                <w:shd w:val="clear" w:color="auto" w:fill="FFFFFF"/>
                <w:lang w:eastAsia="ar-SA"/>
              </w:rPr>
              <w:t> и</w:t>
            </w:r>
            <w:r w:rsidRPr="00DE6B18">
              <w:rPr>
                <w:rFonts w:eastAsia="Lucida Sans Unicode"/>
                <w:kern w:val="2"/>
                <w:lang w:eastAsia="ar-SA"/>
              </w:rPr>
              <w:t> подтопления</w:t>
            </w:r>
            <w:r w:rsidRPr="00DE6B18">
              <w:rPr>
                <w:rFonts w:eastAsia="Lucida Sans Unicode"/>
                <w:kern w:val="2"/>
                <w:shd w:val="clear" w:color="auto" w:fill="FFFFFF"/>
                <w:lang w:eastAsia="ar-SA"/>
              </w:rPr>
              <w:t>. Актуализированная редакция</w:t>
            </w:r>
            <w:r w:rsidRPr="00DE6B18">
              <w:rPr>
                <w:rFonts w:eastAsia="Lucida Sans Unicode"/>
                <w:kern w:val="2"/>
                <w:lang w:eastAsia="ar-SA"/>
              </w:rPr>
              <w:t> СНиП 2.06.15-85;</w:t>
            </w:r>
          </w:p>
          <w:p w:rsidR="007D163E" w:rsidRPr="00DE6B18" w:rsidRDefault="007D163E" w:rsidP="007D163E">
            <w:pPr>
              <w:numPr>
                <w:ilvl w:val="0"/>
                <w:numId w:val="64"/>
              </w:numPr>
              <w:ind w:left="-10" w:right="132" w:firstLine="0"/>
              <w:rPr>
                <w:rFonts w:eastAsia="Lucida Sans Unicode"/>
                <w:kern w:val="2"/>
                <w:lang w:eastAsia="ar-SA"/>
              </w:rPr>
            </w:pPr>
            <w:r w:rsidRPr="00DE6B18">
              <w:rPr>
                <w:rFonts w:eastAsia="Lucida Sans Unicode"/>
                <w:kern w:val="2"/>
                <w:lang w:eastAsia="ar-SA"/>
              </w:rPr>
              <w:t>СанПиН 2.2.1/2.1.1.1200-03 «Санитарно-защитные зоны и санитарная классификация предприятий, сооружений и иных объектов»;</w:t>
            </w:r>
          </w:p>
          <w:p w:rsidR="007D163E" w:rsidRPr="00DE6B18" w:rsidRDefault="007D163E" w:rsidP="007D163E">
            <w:pPr>
              <w:numPr>
                <w:ilvl w:val="0"/>
                <w:numId w:val="65"/>
              </w:numPr>
              <w:ind w:left="-10" w:right="132"/>
              <w:jc w:val="both"/>
              <w:rPr>
                <w:rFonts w:eastAsia="Lucida Sans Unicode"/>
                <w:kern w:val="2"/>
                <w:lang w:eastAsia="ar-SA"/>
              </w:rPr>
            </w:pPr>
            <w:r w:rsidRPr="00DE6B18">
              <w:rPr>
                <w:rFonts w:eastAsia="Lucida Sans Unicode"/>
                <w:kern w:val="2"/>
                <w:lang w:eastAsia="ar-SA"/>
              </w:rPr>
              <w:t>Постановление Правительства Российской Федерации от 26.12.2014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7D163E" w:rsidRPr="00DE6B18" w:rsidRDefault="007D163E" w:rsidP="007D163E">
            <w:pPr>
              <w:numPr>
                <w:ilvl w:val="0"/>
                <w:numId w:val="65"/>
              </w:numPr>
              <w:tabs>
                <w:tab w:val="left" w:pos="1186"/>
              </w:tabs>
              <w:ind w:left="-10" w:right="132"/>
              <w:jc w:val="both"/>
              <w:rPr>
                <w:rFonts w:eastAsia="Lucida Sans Unicode"/>
                <w:kern w:val="2"/>
                <w:lang w:eastAsia="ar-SA"/>
              </w:rPr>
            </w:pPr>
            <w:r w:rsidRPr="00DE6B18">
              <w:rPr>
                <w:rFonts w:eastAsia="Lucida Sans Unicode"/>
                <w:kern w:val="2"/>
                <w:lang w:eastAsia="ar-SA"/>
              </w:rPr>
              <w:t>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7D163E" w:rsidRPr="00DE6B18" w:rsidRDefault="007D163E" w:rsidP="007D163E">
            <w:pPr>
              <w:numPr>
                <w:ilvl w:val="0"/>
                <w:numId w:val="66"/>
              </w:numPr>
              <w:tabs>
                <w:tab w:val="left" w:pos="1186"/>
              </w:tabs>
              <w:ind w:left="-10" w:right="132"/>
              <w:jc w:val="both"/>
              <w:rPr>
                <w:rFonts w:eastAsia="Arial"/>
                <w:lang w:eastAsia="en-US"/>
              </w:rPr>
            </w:pPr>
            <w:r w:rsidRPr="00DE6B18">
              <w:rPr>
                <w:rFonts w:eastAsia="Calibri"/>
                <w:lang w:eastAsia="en-US"/>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7D163E" w:rsidRPr="00DE6B18" w:rsidRDefault="007D163E" w:rsidP="007D163E">
            <w:pPr>
              <w:numPr>
                <w:ilvl w:val="0"/>
                <w:numId w:val="66"/>
              </w:numPr>
              <w:tabs>
                <w:tab w:val="left" w:pos="1186"/>
              </w:tabs>
              <w:ind w:left="-10" w:right="132"/>
              <w:jc w:val="both"/>
              <w:rPr>
                <w:rFonts w:eastAsia="Lucida Sans Unicode"/>
                <w:kern w:val="2"/>
                <w:lang w:eastAsia="ar-SA"/>
              </w:rPr>
            </w:pPr>
            <w:r w:rsidRPr="00DE6B18">
              <w:rPr>
                <w:rFonts w:eastAsia="Lucida Sans Unicode"/>
                <w:kern w:val="2"/>
                <w:lang w:eastAsia="ar-SA"/>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7D163E" w:rsidRPr="00DE6B18" w:rsidRDefault="007D163E" w:rsidP="007D163E">
            <w:pPr>
              <w:numPr>
                <w:ilvl w:val="0"/>
                <w:numId w:val="66"/>
              </w:numPr>
              <w:tabs>
                <w:tab w:val="left" w:pos="1186"/>
              </w:tabs>
              <w:ind w:left="-10" w:right="132"/>
              <w:jc w:val="both"/>
              <w:rPr>
                <w:rFonts w:eastAsia="Lucida Sans Unicode"/>
                <w:kern w:val="2"/>
                <w:lang w:eastAsia="ar-SA"/>
              </w:rPr>
            </w:pPr>
            <w:r w:rsidRPr="00DE6B18">
              <w:rPr>
                <w:rFonts w:eastAsia="Lucida Sans Unicode"/>
                <w:kern w:val="2"/>
                <w:lang w:eastAsia="ar-SA"/>
              </w:rPr>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7D163E" w:rsidRPr="00DE6B18" w:rsidRDefault="007D163E" w:rsidP="007D163E">
            <w:pPr>
              <w:numPr>
                <w:ilvl w:val="0"/>
                <w:numId w:val="66"/>
              </w:numPr>
              <w:tabs>
                <w:tab w:val="left" w:pos="1186"/>
              </w:tabs>
              <w:ind w:left="-10" w:right="132"/>
              <w:jc w:val="both"/>
              <w:rPr>
                <w:rFonts w:eastAsia="Lucida Sans Unicode"/>
                <w:kern w:val="2"/>
                <w:lang w:eastAsia="ar-SA"/>
              </w:rPr>
            </w:pPr>
            <w:r w:rsidRPr="00DE6B18">
              <w:rPr>
                <w:rFonts w:eastAsia="Lucida Sans Unicode"/>
                <w:kern w:val="2"/>
                <w:lang w:eastAsia="ar-SA"/>
              </w:rPr>
              <w:t>Приказ Минэкономразвития России от 01.09.2014 № 540 «Об утверждении классификатора видов разрешенного использования земельных участков»;</w:t>
            </w:r>
          </w:p>
          <w:p w:rsidR="007D163E" w:rsidRPr="00DE6B18" w:rsidRDefault="007D163E" w:rsidP="007D163E">
            <w:pPr>
              <w:numPr>
                <w:ilvl w:val="0"/>
                <w:numId w:val="66"/>
              </w:numPr>
              <w:tabs>
                <w:tab w:val="left" w:pos="1186"/>
              </w:tabs>
              <w:ind w:left="-10" w:right="132"/>
              <w:jc w:val="both"/>
              <w:rPr>
                <w:rFonts w:eastAsia="Lucida Sans Unicode"/>
                <w:kern w:val="2"/>
                <w:lang w:eastAsia="ar-SA"/>
              </w:rPr>
            </w:pPr>
            <w:r w:rsidRPr="00DE6B18">
              <w:rPr>
                <w:rFonts w:eastAsia="Lucida Sans Unicode"/>
                <w:kern w:val="2"/>
                <w:lang w:eastAsia="ar-SA"/>
              </w:rPr>
              <w:t>Постановление Правительства Чукотского автономного округа от 30.12.2011 № 569 «Об утверждении региональных нормативов градостроительного проектирования Чукотского автономного округа»;</w:t>
            </w:r>
          </w:p>
          <w:p w:rsidR="007D163E" w:rsidRPr="00DE6B18" w:rsidRDefault="007D163E" w:rsidP="007D163E">
            <w:pPr>
              <w:numPr>
                <w:ilvl w:val="0"/>
                <w:numId w:val="66"/>
              </w:numPr>
              <w:tabs>
                <w:tab w:val="left" w:pos="1186"/>
              </w:tabs>
              <w:ind w:left="-10" w:right="132"/>
              <w:jc w:val="both"/>
              <w:rPr>
                <w:rFonts w:eastAsia="Lucida Sans Unicode"/>
                <w:kern w:val="2"/>
                <w:lang w:eastAsia="ar-SA"/>
              </w:rPr>
            </w:pPr>
            <w:r w:rsidRPr="00DE6B18">
              <w:rPr>
                <w:rFonts w:eastAsia="Lucida Sans Unicode"/>
                <w:kern w:val="2"/>
                <w:lang w:eastAsia="ar-SA"/>
              </w:rPr>
              <w:t>Иные нормативные правовые акты и нормативные технические документы;</w:t>
            </w:r>
          </w:p>
        </w:tc>
      </w:tr>
      <w:tr w:rsidR="007D163E" w:rsidRPr="00DE6B18" w:rsidTr="00A556FF">
        <w:trPr>
          <w:trHeight w:val="53"/>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12</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Состав,</w:t>
            </w:r>
          </w:p>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исполнители, сроки и порядок предоставления исходной информации для выполнения работ</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Перечень исходной информации, необходимой для выполнения работ, формируется Подрядчиком по согласованию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Сбор исходных данных осуществляется Подрядчиком. Заказчик оказывает Подрядчику содействие в получении исходной информации, необходимой для выполнения работ, находящейся в распоряжении третьих лиц.</w:t>
            </w:r>
          </w:p>
        </w:tc>
      </w:tr>
      <w:tr w:rsidR="007D163E" w:rsidRPr="00DE6B18" w:rsidTr="00A556FF">
        <w:trPr>
          <w:trHeight w:val="284"/>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13</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Требования к составу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Работы включают в себя следующее:</w:t>
            </w:r>
          </w:p>
          <w:p w:rsidR="007D163E" w:rsidRPr="00DE6B18" w:rsidRDefault="007D163E" w:rsidP="007D163E">
            <w:pPr>
              <w:numPr>
                <w:ilvl w:val="0"/>
                <w:numId w:val="67"/>
              </w:numPr>
              <w:tabs>
                <w:tab w:val="left" w:pos="226"/>
              </w:tabs>
              <w:ind w:left="-10" w:right="122"/>
              <w:jc w:val="both"/>
              <w:rPr>
                <w:rFonts w:eastAsia="Lucida Sans Unicode"/>
                <w:kern w:val="2"/>
                <w:lang w:eastAsia="ar-SA"/>
              </w:rPr>
            </w:pPr>
            <w:r w:rsidRPr="00DE6B18">
              <w:rPr>
                <w:rFonts w:eastAsia="Lucida Sans Unicode"/>
                <w:kern w:val="2"/>
                <w:lang w:eastAsia="ar-SA"/>
              </w:rPr>
              <w:t>Сбор исходной информации.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w:t>
            </w:r>
          </w:p>
          <w:p w:rsidR="007D163E" w:rsidRPr="00DE6B18" w:rsidRDefault="007D163E" w:rsidP="007D163E">
            <w:pPr>
              <w:numPr>
                <w:ilvl w:val="0"/>
                <w:numId w:val="68"/>
              </w:numPr>
              <w:ind w:left="-10" w:right="122" w:firstLine="0"/>
              <w:jc w:val="both"/>
              <w:rPr>
                <w:rFonts w:eastAsia="Lucida Sans Unicode"/>
                <w:kern w:val="2"/>
                <w:lang w:eastAsia="ar-SA"/>
              </w:rPr>
            </w:pPr>
            <w:r w:rsidRPr="00DE6B18">
              <w:rPr>
                <w:rFonts w:eastAsia="Lucida Sans Unicode"/>
                <w:kern w:val="2"/>
                <w:lang w:eastAsia="ar-SA"/>
              </w:rPr>
              <w:t>программа выполнения научно-исследовательской работы; отчет о сборе исходной информации;</w:t>
            </w:r>
          </w:p>
          <w:p w:rsidR="007D163E" w:rsidRPr="00DE6B18" w:rsidRDefault="007D163E" w:rsidP="007D163E">
            <w:pPr>
              <w:numPr>
                <w:ilvl w:val="0"/>
                <w:numId w:val="68"/>
              </w:numPr>
              <w:ind w:left="-10" w:right="122" w:firstLine="0"/>
              <w:jc w:val="both"/>
              <w:rPr>
                <w:rFonts w:eastAsia="Lucida Sans Unicode"/>
                <w:kern w:val="2"/>
                <w:lang w:eastAsia="ar-SA"/>
              </w:rPr>
            </w:pPr>
            <w:r w:rsidRPr="00DE6B18">
              <w:rPr>
                <w:rFonts w:eastAsia="Lucida Sans Unicode"/>
                <w:kern w:val="2"/>
                <w:lang w:eastAsia="ar-SA"/>
              </w:rPr>
              <w:t>графические материалы (в виде карт), содержащие сводную информацию о состоянии территории и об установленных ограничениях ее использования;</w:t>
            </w:r>
          </w:p>
          <w:p w:rsidR="007D163E" w:rsidRPr="00DE6B18" w:rsidRDefault="007D163E" w:rsidP="007D163E">
            <w:pPr>
              <w:numPr>
                <w:ilvl w:val="0"/>
                <w:numId w:val="68"/>
              </w:numPr>
              <w:ind w:left="-10" w:right="122" w:firstLine="0"/>
              <w:jc w:val="both"/>
              <w:rPr>
                <w:rFonts w:eastAsia="Lucida Sans Unicode"/>
                <w:kern w:val="2"/>
                <w:lang w:eastAsia="ar-SA"/>
              </w:rPr>
            </w:pPr>
            <w:r w:rsidRPr="00DE6B18">
              <w:rPr>
                <w:rFonts w:eastAsia="Lucida Sans Unicode"/>
                <w:kern w:val="2"/>
                <w:lang w:eastAsia="ar-SA"/>
              </w:rPr>
              <w:t>обобщенная информационная база об объектах градостроительной деятельности сельских поселений района (далее - ОИБД ОГД) в электронном виде.</w:t>
            </w:r>
          </w:p>
          <w:p w:rsidR="007D163E" w:rsidRPr="00DE6B18" w:rsidRDefault="007D163E" w:rsidP="007D163E">
            <w:pPr>
              <w:numPr>
                <w:ilvl w:val="0"/>
                <w:numId w:val="68"/>
              </w:numPr>
              <w:ind w:left="-10" w:right="122" w:firstLine="0"/>
              <w:jc w:val="both"/>
              <w:rPr>
                <w:rFonts w:eastAsia="Lucida Sans Unicode"/>
                <w:kern w:val="2"/>
                <w:lang w:eastAsia="ar-SA"/>
              </w:rPr>
            </w:pPr>
            <w:r w:rsidRPr="00DE6B18">
              <w:rPr>
                <w:rFonts w:eastAsia="Lucida Sans Unicode"/>
                <w:kern w:val="2"/>
                <w:lang w:eastAsia="ar-SA"/>
              </w:rPr>
              <w:t>Результаты работ по сбору исходной информации предоставляются Заказчику для согласования.</w:t>
            </w:r>
          </w:p>
          <w:p w:rsidR="007D163E" w:rsidRPr="00DE6B18" w:rsidRDefault="007D163E" w:rsidP="007D163E">
            <w:pPr>
              <w:numPr>
                <w:ilvl w:val="0"/>
                <w:numId w:val="67"/>
              </w:numPr>
              <w:tabs>
                <w:tab w:val="left" w:pos="245"/>
              </w:tabs>
              <w:ind w:left="-10" w:right="122"/>
              <w:jc w:val="both"/>
              <w:rPr>
                <w:rFonts w:eastAsia="Lucida Sans Unicode"/>
                <w:kern w:val="2"/>
                <w:lang w:eastAsia="ar-SA"/>
              </w:rPr>
            </w:pPr>
            <w:r w:rsidRPr="00DE6B18">
              <w:rPr>
                <w:rFonts w:eastAsia="Lucida Sans Unicode"/>
                <w:kern w:val="2"/>
                <w:lang w:eastAsia="ar-SA"/>
              </w:rPr>
              <w:t xml:space="preserve">Разработка проектов генеральных планов сельских поселений района. </w:t>
            </w:r>
          </w:p>
          <w:p w:rsidR="007D163E" w:rsidRPr="00DE6B18" w:rsidRDefault="007D163E" w:rsidP="00A556FF">
            <w:pPr>
              <w:tabs>
                <w:tab w:val="left" w:pos="245"/>
              </w:tabs>
              <w:ind w:left="-10" w:right="122"/>
              <w:jc w:val="both"/>
              <w:rPr>
                <w:rFonts w:eastAsia="Lucida Sans Unicode"/>
                <w:kern w:val="2"/>
                <w:lang w:eastAsia="ar-SA"/>
              </w:rPr>
            </w:pPr>
            <w:r w:rsidRPr="00DE6B18">
              <w:rPr>
                <w:rFonts w:eastAsia="Lucida Sans Unicode"/>
                <w:kern w:val="2"/>
                <w:lang w:eastAsia="ar-SA"/>
              </w:rPr>
              <w:t>Результаты работ:</w:t>
            </w:r>
          </w:p>
          <w:p w:rsidR="007D163E" w:rsidRPr="00DE6B18" w:rsidRDefault="007D163E" w:rsidP="007D163E">
            <w:pPr>
              <w:numPr>
                <w:ilvl w:val="0"/>
                <w:numId w:val="69"/>
              </w:numPr>
              <w:ind w:left="-10" w:right="122" w:firstLine="0"/>
              <w:jc w:val="both"/>
              <w:rPr>
                <w:rFonts w:eastAsia="Lucida Sans Unicode"/>
                <w:kern w:val="2"/>
                <w:lang w:eastAsia="ar-SA"/>
              </w:rPr>
            </w:pPr>
            <w:r w:rsidRPr="00DE6B18">
              <w:rPr>
                <w:rFonts w:eastAsia="Lucida Sans Unicode"/>
                <w:kern w:val="2"/>
                <w:lang w:eastAsia="ar-SA"/>
              </w:rPr>
              <w:t>проекты генеральных планов сельских поселений района;</w:t>
            </w:r>
          </w:p>
          <w:p w:rsidR="007D163E" w:rsidRPr="00DE6B18" w:rsidRDefault="007D163E" w:rsidP="007D163E">
            <w:pPr>
              <w:numPr>
                <w:ilvl w:val="0"/>
                <w:numId w:val="69"/>
              </w:numPr>
              <w:ind w:left="-10" w:right="122" w:firstLine="0"/>
              <w:jc w:val="both"/>
              <w:rPr>
                <w:rFonts w:eastAsia="Lucida Sans Unicode"/>
                <w:kern w:val="2"/>
                <w:lang w:eastAsia="ar-SA"/>
              </w:rPr>
            </w:pPr>
            <w:r w:rsidRPr="00DE6B18">
              <w:rPr>
                <w:rFonts w:eastAsia="Lucida Sans Unicode"/>
                <w:kern w:val="2"/>
                <w:lang w:eastAsia="ar-SA"/>
              </w:rPr>
              <w:t>демонстрационные материалы по проектам генеральных планов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 по разработке проектов генеральных планов сельских поселений района предоставляются Заказчику для согласования.</w:t>
            </w:r>
          </w:p>
          <w:p w:rsidR="007D163E" w:rsidRPr="00DE6B18" w:rsidRDefault="007D163E" w:rsidP="007D163E">
            <w:pPr>
              <w:numPr>
                <w:ilvl w:val="0"/>
                <w:numId w:val="70"/>
              </w:numPr>
              <w:tabs>
                <w:tab w:val="left" w:pos="302"/>
              </w:tabs>
              <w:ind w:left="-10" w:right="122"/>
              <w:jc w:val="both"/>
              <w:rPr>
                <w:rFonts w:eastAsia="Lucida Sans Unicode"/>
                <w:kern w:val="2"/>
                <w:lang w:eastAsia="ar-SA"/>
              </w:rPr>
            </w:pPr>
            <w:r w:rsidRPr="00DE6B18">
              <w:rPr>
                <w:rFonts w:eastAsia="Lucida Sans Unicode"/>
                <w:kern w:val="2"/>
                <w:lang w:eastAsia="ar-SA"/>
              </w:rPr>
              <w:t>Разработка проектов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w:t>
            </w:r>
          </w:p>
          <w:p w:rsidR="007D163E" w:rsidRPr="00DE6B18" w:rsidRDefault="007D163E" w:rsidP="007D163E">
            <w:pPr>
              <w:numPr>
                <w:ilvl w:val="0"/>
                <w:numId w:val="71"/>
              </w:numPr>
              <w:ind w:left="-10" w:right="122" w:firstLine="0"/>
              <w:jc w:val="both"/>
              <w:rPr>
                <w:rFonts w:eastAsia="Lucida Sans Unicode"/>
                <w:kern w:val="2"/>
                <w:lang w:eastAsia="ar-SA"/>
              </w:rPr>
            </w:pPr>
            <w:r w:rsidRPr="00DE6B18">
              <w:rPr>
                <w:rFonts w:eastAsia="Lucida Sans Unicode"/>
                <w:kern w:val="2"/>
                <w:lang w:eastAsia="ar-SA"/>
              </w:rPr>
              <w:t>проекты правил землепользования и застройки сельских поселений района;</w:t>
            </w:r>
          </w:p>
          <w:p w:rsidR="007D163E" w:rsidRPr="00DE6B18" w:rsidRDefault="007D163E" w:rsidP="007D163E">
            <w:pPr>
              <w:numPr>
                <w:ilvl w:val="0"/>
                <w:numId w:val="71"/>
              </w:numPr>
              <w:ind w:left="-10" w:right="122" w:firstLine="0"/>
              <w:jc w:val="both"/>
              <w:rPr>
                <w:rFonts w:eastAsia="Lucida Sans Unicode"/>
                <w:kern w:val="2"/>
                <w:lang w:eastAsia="ar-SA"/>
              </w:rPr>
            </w:pPr>
            <w:r w:rsidRPr="00DE6B18">
              <w:rPr>
                <w:rFonts w:eastAsia="Lucida Sans Unicode"/>
                <w:kern w:val="2"/>
                <w:lang w:eastAsia="ar-SA"/>
              </w:rPr>
              <w:t>демонстрационные материалы по проектам правил землепользования и застройки сельских поселений района.</w:t>
            </w:r>
          </w:p>
          <w:p w:rsidR="007D163E" w:rsidRPr="00DE6B18" w:rsidRDefault="007D163E" w:rsidP="00A556FF">
            <w:pPr>
              <w:ind w:left="-10" w:right="122"/>
              <w:jc w:val="both"/>
              <w:rPr>
                <w:rFonts w:eastAsia="Lucida Sans Unicode"/>
                <w:kern w:val="2"/>
                <w:lang w:eastAsia="ar-SA"/>
              </w:rPr>
            </w:pPr>
            <w:r w:rsidRPr="00DE6B18">
              <w:rPr>
                <w:rFonts w:eastAsia="Lucida Sans Unicode"/>
                <w:kern w:val="2"/>
                <w:lang w:eastAsia="ar-SA"/>
              </w:rPr>
              <w:t>Результаты работ по разработке проектов проект правил землепользования и застройки предоставляются Заказчику для согласования.</w:t>
            </w:r>
          </w:p>
          <w:p w:rsidR="007D163E" w:rsidRPr="00DE6B18" w:rsidRDefault="007D163E" w:rsidP="007D163E">
            <w:pPr>
              <w:numPr>
                <w:ilvl w:val="0"/>
                <w:numId w:val="70"/>
              </w:numPr>
              <w:tabs>
                <w:tab w:val="left" w:pos="235"/>
              </w:tabs>
              <w:ind w:left="-10" w:right="122"/>
              <w:jc w:val="both"/>
              <w:rPr>
                <w:rFonts w:eastAsia="Lucida Sans Unicode"/>
                <w:kern w:val="2"/>
                <w:lang w:eastAsia="ar-SA"/>
              </w:rPr>
            </w:pPr>
            <w:r w:rsidRPr="00DE6B18">
              <w:rPr>
                <w:rFonts w:eastAsia="Lucida Sans Unicode"/>
                <w:kern w:val="2"/>
                <w:lang w:eastAsia="ar-SA"/>
              </w:rPr>
              <w:t>Проведение публичных слушаний.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w:t>
            </w:r>
          </w:p>
          <w:p w:rsidR="007D163E" w:rsidRPr="00DE6B18" w:rsidRDefault="007D163E" w:rsidP="007D163E">
            <w:pPr>
              <w:numPr>
                <w:ilvl w:val="0"/>
                <w:numId w:val="72"/>
              </w:numPr>
              <w:ind w:left="-10" w:right="122" w:firstLine="0"/>
              <w:jc w:val="both"/>
              <w:rPr>
                <w:rFonts w:eastAsia="Lucida Sans Unicode"/>
                <w:kern w:val="2"/>
                <w:lang w:eastAsia="ar-SA"/>
              </w:rPr>
            </w:pPr>
            <w:r w:rsidRPr="00DE6B18">
              <w:rPr>
                <w:rFonts w:eastAsia="Lucida Sans Unicode"/>
                <w:kern w:val="2"/>
                <w:lang w:eastAsia="ar-SA"/>
              </w:rPr>
              <w:t>доработанные с учетом результатов публичных слушаний проекты генеральных планов сельских поселений района; доработанные с учетом результатов публичных слушаний проекты правил землепользования и застройки сельских поселений района;</w:t>
            </w:r>
          </w:p>
          <w:p w:rsidR="007D163E" w:rsidRPr="00DE6B18" w:rsidRDefault="007D163E" w:rsidP="007D163E">
            <w:pPr>
              <w:numPr>
                <w:ilvl w:val="0"/>
                <w:numId w:val="72"/>
              </w:numPr>
              <w:ind w:left="-10" w:right="122" w:firstLine="0"/>
              <w:jc w:val="both"/>
              <w:rPr>
                <w:rFonts w:eastAsia="Lucida Sans Unicode"/>
                <w:kern w:val="2"/>
                <w:lang w:eastAsia="ar-SA"/>
              </w:rPr>
            </w:pPr>
            <w:r w:rsidRPr="00DE6B18">
              <w:rPr>
                <w:rFonts w:eastAsia="Lucida Sans Unicode"/>
                <w:kern w:val="2"/>
                <w:lang w:eastAsia="ar-SA"/>
              </w:rPr>
              <w:t>проекты нормативно-правовых актов об утверждении генеральных планов сельских поселений района;</w:t>
            </w:r>
          </w:p>
          <w:p w:rsidR="007D163E" w:rsidRPr="00DE6B18" w:rsidRDefault="007D163E" w:rsidP="007D163E">
            <w:pPr>
              <w:numPr>
                <w:ilvl w:val="0"/>
                <w:numId w:val="72"/>
              </w:numPr>
              <w:ind w:left="-10" w:right="122" w:firstLine="0"/>
              <w:jc w:val="both"/>
              <w:rPr>
                <w:rFonts w:eastAsia="Lucida Sans Unicode"/>
                <w:kern w:val="2"/>
                <w:lang w:eastAsia="ar-SA"/>
              </w:rPr>
            </w:pPr>
            <w:r w:rsidRPr="00DE6B18">
              <w:rPr>
                <w:rFonts w:eastAsia="Lucida Sans Unicode"/>
                <w:kern w:val="2"/>
                <w:lang w:eastAsia="ar-SA"/>
              </w:rPr>
              <w:t>проекты нормативно-правовых актов об утверждении правил землепользования и застройки сельских поселений района; отчет о научно-исследовательской работе.</w:t>
            </w:r>
          </w:p>
          <w:p w:rsidR="007D163E" w:rsidRPr="00DE6B18" w:rsidRDefault="007D163E" w:rsidP="00A556FF">
            <w:pPr>
              <w:ind w:left="-10" w:right="122"/>
              <w:jc w:val="both"/>
              <w:rPr>
                <w:rFonts w:eastAsia="Lucida Sans Unicode"/>
                <w:kern w:val="2"/>
                <w:lang w:eastAsia="ar-SA"/>
              </w:rPr>
            </w:pPr>
            <w:r w:rsidRPr="00DE6B18">
              <w:rPr>
                <w:rFonts w:eastAsia="Lucida Sans Unicode"/>
                <w:kern w:val="2"/>
                <w:lang w:eastAsia="ar-SA"/>
              </w:rPr>
              <w:t>Результаты работ по итогам проведения публичных слушаний предоставляются Заказчику для согласования.</w:t>
            </w:r>
          </w:p>
          <w:p w:rsidR="007D163E" w:rsidRPr="00DE6B18" w:rsidRDefault="007D163E" w:rsidP="007D163E">
            <w:pPr>
              <w:numPr>
                <w:ilvl w:val="0"/>
                <w:numId w:val="70"/>
              </w:numPr>
              <w:tabs>
                <w:tab w:val="left" w:pos="288"/>
              </w:tabs>
              <w:ind w:left="-10" w:right="122"/>
              <w:jc w:val="both"/>
              <w:rPr>
                <w:rFonts w:eastAsia="Lucida Sans Unicode"/>
                <w:kern w:val="2"/>
                <w:lang w:eastAsia="ar-SA"/>
              </w:rPr>
            </w:pPr>
            <w:r w:rsidRPr="00DE6B18">
              <w:rPr>
                <w:rFonts w:eastAsia="Lucida Sans Unicode"/>
                <w:kern w:val="2"/>
                <w:lang w:eastAsia="ar-SA"/>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w:t>
            </w:r>
          </w:p>
          <w:p w:rsidR="007D163E" w:rsidRPr="00DE6B18" w:rsidRDefault="007D163E" w:rsidP="007D163E">
            <w:pPr>
              <w:numPr>
                <w:ilvl w:val="0"/>
                <w:numId w:val="73"/>
              </w:numPr>
              <w:ind w:left="-10" w:right="122" w:firstLine="0"/>
              <w:jc w:val="both"/>
              <w:rPr>
                <w:rFonts w:eastAsia="Lucida Sans Unicode"/>
                <w:kern w:val="2"/>
                <w:lang w:eastAsia="ar-SA"/>
              </w:rPr>
            </w:pPr>
            <w:r w:rsidRPr="00DE6B18">
              <w:rPr>
                <w:rFonts w:eastAsia="Lucida Sans Unicode"/>
                <w:kern w:val="2"/>
                <w:lang w:eastAsia="ar-SA"/>
              </w:rPr>
              <w:t xml:space="preserve">сведения о границах населенных пунктов и сведения о границах территориальных зон, входящих в состав района, территориальных зон; </w:t>
            </w:r>
          </w:p>
          <w:p w:rsidR="007D163E" w:rsidRPr="00DE6B18" w:rsidRDefault="007D163E" w:rsidP="007D163E">
            <w:pPr>
              <w:numPr>
                <w:ilvl w:val="0"/>
                <w:numId w:val="73"/>
              </w:numPr>
              <w:ind w:left="-10" w:right="122" w:firstLine="0"/>
              <w:jc w:val="both"/>
              <w:rPr>
                <w:rFonts w:eastAsia="Lucida Sans Unicode"/>
                <w:kern w:val="2"/>
                <w:lang w:eastAsia="ar-SA"/>
              </w:rPr>
            </w:pPr>
            <w:r w:rsidRPr="00DE6B18">
              <w:rPr>
                <w:rFonts w:eastAsia="Lucida Sans Unicode"/>
                <w:kern w:val="2"/>
                <w:lang w:eastAsia="ar-SA"/>
              </w:rPr>
              <w:t>документы, воспроизводящие сведения, содержащиеся в правовых актах, которыми утверждены генеральные планы сельских поселений района, правила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работ по подготовке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 предоставляются Заказчику для согласования.</w:t>
            </w:r>
          </w:p>
        </w:tc>
      </w:tr>
      <w:tr w:rsidR="007D163E" w:rsidRPr="00DE6B18" w:rsidTr="00A556FF">
        <w:trPr>
          <w:trHeight w:val="1433"/>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jc w:val="center"/>
              <w:rPr>
                <w:rFonts w:eastAsia="Calibri"/>
                <w:lang w:eastAsia="en-US"/>
              </w:rPr>
            </w:pPr>
            <w:r w:rsidRPr="00DE6B18">
              <w:rPr>
                <w:rFonts w:eastAsia="Arial Unicode MS"/>
                <w:lang w:eastAsia="en-US"/>
              </w:rPr>
              <w:t>14</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rPr>
                <w:rFonts w:eastAsia="Calibri"/>
                <w:lang w:eastAsia="en-US"/>
              </w:rPr>
            </w:pPr>
            <w:r w:rsidRPr="00DE6B18">
              <w:rPr>
                <w:rFonts w:eastAsia="Arial Unicode MS"/>
                <w:lang w:eastAsia="en-US"/>
              </w:rPr>
              <w:t>Состав и порядок проведения предпроектной научно-исследовательской работы</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b/>
                <w:bCs/>
                <w:kern w:val="2"/>
                <w:lang w:eastAsia="en-US" w:bidi="ru-RU"/>
              </w:rPr>
              <w:t>Постановка проблемы:</w:t>
            </w:r>
          </w:p>
          <w:p w:rsidR="007D163E" w:rsidRPr="00DE6B18" w:rsidRDefault="007D163E" w:rsidP="007D163E">
            <w:pPr>
              <w:numPr>
                <w:ilvl w:val="0"/>
                <w:numId w:val="74"/>
              </w:numPr>
              <w:tabs>
                <w:tab w:val="left" w:pos="605"/>
              </w:tabs>
              <w:ind w:left="-10" w:right="122"/>
              <w:jc w:val="both"/>
              <w:rPr>
                <w:rFonts w:eastAsia="Lucida Sans Unicode"/>
                <w:kern w:val="2"/>
                <w:lang w:eastAsia="ar-SA"/>
              </w:rPr>
            </w:pPr>
            <w:r w:rsidRPr="00DE6B18">
              <w:rPr>
                <w:rFonts w:eastAsia="Lucida Sans Unicode"/>
                <w:kern w:val="2"/>
                <w:lang w:eastAsia="ar-SA"/>
              </w:rPr>
              <w:t>несогласованность проектных решений утвержденной градостроительной документации и противоречия между документами разных уровней;</w:t>
            </w:r>
          </w:p>
          <w:p w:rsidR="007D163E" w:rsidRPr="00DE6B18" w:rsidRDefault="007D163E" w:rsidP="007D163E">
            <w:pPr>
              <w:numPr>
                <w:ilvl w:val="0"/>
                <w:numId w:val="74"/>
              </w:numPr>
              <w:ind w:left="-10" w:right="122"/>
              <w:jc w:val="both"/>
              <w:rPr>
                <w:rFonts w:eastAsia="Lucida Sans Unicode"/>
                <w:kern w:val="2"/>
                <w:lang w:eastAsia="ar-SA"/>
              </w:rPr>
            </w:pPr>
            <w:r w:rsidRPr="00DE6B18">
              <w:rPr>
                <w:rFonts w:eastAsia="Lucida Sans Unicode"/>
                <w:kern w:val="2"/>
                <w:lang w:eastAsia="ar-SA"/>
              </w:rPr>
              <w:t>несоответствие утвержденной градостроительной документации действующему законодательству, документам стратегического и пространственного планирования территории как регионального, так и муниципального уровней;</w:t>
            </w:r>
          </w:p>
          <w:p w:rsidR="007D163E" w:rsidRPr="00DE6B18" w:rsidRDefault="007D163E" w:rsidP="007D163E">
            <w:pPr>
              <w:numPr>
                <w:ilvl w:val="0"/>
                <w:numId w:val="74"/>
              </w:numPr>
              <w:tabs>
                <w:tab w:val="left" w:pos="624"/>
              </w:tabs>
              <w:ind w:left="-10" w:right="122"/>
              <w:jc w:val="both"/>
              <w:rPr>
                <w:rFonts w:eastAsia="Lucida Sans Unicode"/>
                <w:kern w:val="2"/>
                <w:lang w:eastAsia="ar-SA"/>
              </w:rPr>
            </w:pPr>
            <w:r w:rsidRPr="00DE6B18">
              <w:rPr>
                <w:rFonts w:eastAsia="Lucida Sans Unicode"/>
                <w:kern w:val="2"/>
                <w:lang w:eastAsia="ar-SA"/>
              </w:rPr>
              <w:t>несоответствие разрешенного использования земельных участков решениям утвержденной градостроительной документации;</w:t>
            </w:r>
          </w:p>
          <w:p w:rsidR="007D163E" w:rsidRPr="00DE6B18" w:rsidRDefault="007D163E" w:rsidP="007D163E">
            <w:pPr>
              <w:numPr>
                <w:ilvl w:val="0"/>
                <w:numId w:val="74"/>
              </w:numPr>
              <w:tabs>
                <w:tab w:val="left" w:pos="634"/>
              </w:tabs>
              <w:ind w:left="-10" w:right="122"/>
              <w:jc w:val="both"/>
              <w:rPr>
                <w:rFonts w:eastAsia="Lucida Sans Unicode"/>
                <w:kern w:val="2"/>
                <w:lang w:eastAsia="ar-SA"/>
              </w:rPr>
            </w:pPr>
            <w:r w:rsidRPr="00DE6B18">
              <w:rPr>
                <w:rFonts w:eastAsia="Lucida Sans Unicode"/>
                <w:kern w:val="2"/>
                <w:lang w:eastAsia="ar-SA"/>
              </w:rPr>
              <w:t>неполнота сведений об объектах местного значения, содержащихся в утвержденных документах территориального планирования.</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Состав и порядок проведения научно-исследовательской работы определяется программой выполнения научно-исследовательской работы, подготавливаемой в рамках технического задания.</w:t>
            </w:r>
          </w:p>
          <w:p w:rsidR="007D163E" w:rsidRPr="00DE6B18" w:rsidRDefault="007D163E" w:rsidP="007D163E">
            <w:pPr>
              <w:numPr>
                <w:ilvl w:val="0"/>
                <w:numId w:val="74"/>
              </w:numPr>
              <w:ind w:left="-10" w:right="122"/>
              <w:jc w:val="both"/>
              <w:rPr>
                <w:rFonts w:eastAsia="Lucida Sans Unicode"/>
                <w:kern w:val="2"/>
                <w:lang w:eastAsia="ar-SA"/>
              </w:rPr>
            </w:pPr>
            <w:r w:rsidRPr="00DE6B18">
              <w:rPr>
                <w:rFonts w:eastAsia="Lucida Sans Unicode"/>
                <w:kern w:val="2"/>
                <w:lang w:eastAsia="ar-SA"/>
              </w:rPr>
              <w:t>Содержание научно-исследовательской работы определяется в соответствии с требованиями, указанными в разделе 15 технического задания и должно содержать все виды исследований, указанных в данном разделе.</w:t>
            </w:r>
          </w:p>
        </w:tc>
      </w:tr>
      <w:tr w:rsidR="007D163E" w:rsidRPr="00DE6B18" w:rsidTr="00A556FF">
        <w:trPr>
          <w:trHeight w:val="1276"/>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15</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Основные требования к составу и содержанию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tcPr>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b/>
                <w:bCs/>
                <w:kern w:val="2"/>
                <w:lang w:eastAsia="en-US" w:bidi="ru-RU"/>
              </w:rPr>
              <w:t>1. Сбор исходной информации.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Для обеспечения своевременного выполнения научно-исследовательской работы, осуществления оперативного контроля за выполнением работ и составлением отчетов, Подрядчик разрабатывает и согласовывает с Заказчиком программу выполнения научно-исследовательской работы. Программа выполнения научно-исследовательской работы должна содержать:</w:t>
            </w:r>
          </w:p>
          <w:p w:rsidR="007D163E" w:rsidRPr="00DE6B18" w:rsidRDefault="007D163E" w:rsidP="007D163E">
            <w:pPr>
              <w:numPr>
                <w:ilvl w:val="0"/>
                <w:numId w:val="75"/>
              </w:numPr>
              <w:ind w:left="-10" w:right="122" w:firstLine="0"/>
              <w:jc w:val="both"/>
              <w:rPr>
                <w:rFonts w:eastAsia="Lucida Sans Unicode"/>
                <w:kern w:val="2"/>
                <w:lang w:eastAsia="ar-SA"/>
              </w:rPr>
            </w:pPr>
            <w:r w:rsidRPr="00DE6B18">
              <w:rPr>
                <w:rFonts w:eastAsia="Lucida Sans Unicode"/>
                <w:kern w:val="2"/>
                <w:lang w:eastAsia="ar-SA"/>
              </w:rPr>
              <w:t>цели и задачи научно-исследовательской работы (по видам работ);</w:t>
            </w:r>
          </w:p>
          <w:p w:rsidR="007D163E" w:rsidRPr="00DE6B18" w:rsidRDefault="007D163E" w:rsidP="007D163E">
            <w:pPr>
              <w:numPr>
                <w:ilvl w:val="0"/>
                <w:numId w:val="75"/>
              </w:numPr>
              <w:ind w:left="-10" w:right="122" w:firstLine="0"/>
              <w:jc w:val="both"/>
              <w:rPr>
                <w:rFonts w:eastAsia="Lucida Sans Unicode"/>
                <w:kern w:val="2"/>
                <w:lang w:eastAsia="ar-SA"/>
              </w:rPr>
            </w:pPr>
            <w:r w:rsidRPr="00DE6B18">
              <w:rPr>
                <w:rFonts w:eastAsia="Lucida Sans Unicode"/>
                <w:kern w:val="2"/>
                <w:lang w:eastAsia="ar-SA"/>
              </w:rPr>
              <w:t>содержание, последовательность и сроки выполнения научно-исследовательской работы (по видам работ); состав исполнителей научно-исследовательской работы; иные положения по согласованию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рамках сбора исходной информации Подрядчиком непосредственно и (или) с привлечением третьих лиц проводится исследование предпочтений жителей населенных пунктов, входящих в состав района, относительно градостроительной ситуации.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Цель исследования: определить направления развития и (или) параметры среды, которые соответствуют ожиданиям населения и могут быть применены при разработке проектов генеральных планов, проектов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Исследование должно касаться вопросов организации жилых территорий, общественно-деловых территорий, территорий общего пользования (в том числе рекреационного назначения), промышленных и коммунально-складских территорий.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целях проведения исследования Подрядчиком разрабатывается и согласовывается с Заказчиком программа исследования. Программа должна определять повестку, сроки, порядок проведения мероприятий.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Результаты исследования формируют отдельный блок исходной информации.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целях обеспечения комплексного и устойчивого развития территорий района Подрядчик осуществляет подготовку пояснительной записки, обосновывающей определение территорий района, в границах которых предусматривается осуществление деятельности по комплексному и устойчивому развитию.</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Материалы пояснительной записки должны содержать технологию и методологию определения территорий, в границах которых предусматривается осуществление деятельности по комплексному и устойчивому развитию, а также установления расчетных показателей минимально допустимого уровня обеспеченности территории объектами коммунальной, транспортной, социальной инфраструктур и расчетных показателей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 Пояснительная записка формируется в отдельный блок исходной информации.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Обобщение полученных при сборе исходной информации текстовых и графических материалов осуществляется посредством создания о</w:t>
            </w:r>
            <w:r w:rsidRPr="00DE6B18">
              <w:rPr>
                <w:rFonts w:eastAsia="Lucida Sans Unicode"/>
                <w:kern w:val="2"/>
                <w:shd w:val="clear" w:color="auto" w:fill="FFFFFF"/>
                <w:lang w:eastAsia="ar-SA"/>
              </w:rPr>
              <w:t xml:space="preserve">бобщенной информационной базы данных об объектах градостроительной деятельности (ОИБД ОГД) </w:t>
            </w:r>
            <w:r w:rsidRPr="00DE6B18">
              <w:rPr>
                <w:rFonts w:eastAsia="Lucida Sans Unicode"/>
                <w:kern w:val="2"/>
                <w:lang w:eastAsia="ar-SA"/>
              </w:rPr>
              <w:t>в соответствии с разрабатываемой Подрядчиком системой требований к градостроительной документации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ОИБД ОГД должна быть выполнена Подрядчиком в системе координат, принятой для ведения единого государственного реестра недвижимости на территории района, и содержать в себе следующую графическую, а также семантическую информацию:</w:t>
            </w:r>
          </w:p>
          <w:p w:rsidR="007D163E" w:rsidRPr="00DE6B18" w:rsidRDefault="007D163E" w:rsidP="007D163E">
            <w:pPr>
              <w:numPr>
                <w:ilvl w:val="0"/>
                <w:numId w:val="76"/>
              </w:numPr>
              <w:ind w:left="-10" w:right="122" w:firstLine="0"/>
              <w:jc w:val="both"/>
              <w:rPr>
                <w:rFonts w:eastAsia="Lucida Sans Unicode"/>
                <w:kern w:val="2"/>
                <w:lang w:eastAsia="ar-SA"/>
              </w:rPr>
            </w:pPr>
            <w:r w:rsidRPr="00DE6B18">
              <w:rPr>
                <w:rFonts w:eastAsia="Lucida Sans Unicode"/>
                <w:kern w:val="2"/>
                <w:lang w:eastAsia="ar-SA"/>
              </w:rPr>
              <w:t>о границах административно-территориального деления; о функциональном зонировании территории; о территориальном зонировании территории; о наименованиях улиц; о транспортной инфраструктуре; об инженерной инфраструктуре; о социальной инфраструктуре; о красных линиях;</w:t>
            </w:r>
          </w:p>
          <w:p w:rsidR="007D163E" w:rsidRPr="00DE6B18" w:rsidRDefault="007D163E" w:rsidP="007D163E">
            <w:pPr>
              <w:numPr>
                <w:ilvl w:val="0"/>
                <w:numId w:val="76"/>
              </w:numPr>
              <w:ind w:left="-10" w:right="122" w:firstLine="0"/>
              <w:jc w:val="both"/>
              <w:rPr>
                <w:rFonts w:eastAsia="Lucida Sans Unicode"/>
                <w:kern w:val="2"/>
                <w:lang w:eastAsia="ar-SA"/>
              </w:rPr>
            </w:pPr>
            <w:r w:rsidRPr="00DE6B18">
              <w:rPr>
                <w:rFonts w:eastAsia="Lucida Sans Unicode"/>
                <w:kern w:val="2"/>
                <w:lang w:eastAsia="ar-SA"/>
              </w:rPr>
              <w:t>о границах земельных участков, поставленных на кадастровый учет;</w:t>
            </w:r>
          </w:p>
          <w:p w:rsidR="007D163E" w:rsidRPr="00DE6B18" w:rsidRDefault="007D163E" w:rsidP="007D163E">
            <w:pPr>
              <w:numPr>
                <w:ilvl w:val="0"/>
                <w:numId w:val="76"/>
              </w:numPr>
              <w:ind w:left="-10" w:right="122" w:firstLine="0"/>
              <w:jc w:val="both"/>
              <w:rPr>
                <w:rFonts w:eastAsia="Lucida Sans Unicode"/>
                <w:kern w:val="2"/>
                <w:lang w:eastAsia="ar-SA"/>
              </w:rPr>
            </w:pPr>
            <w:r w:rsidRPr="00DE6B18">
              <w:rPr>
                <w:rFonts w:eastAsia="Lucida Sans Unicode"/>
                <w:kern w:val="2"/>
                <w:lang w:eastAsia="ar-SA"/>
              </w:rPr>
              <w:t>об объектах культурного наследия;</w:t>
            </w:r>
          </w:p>
          <w:p w:rsidR="007D163E" w:rsidRPr="00DE6B18" w:rsidRDefault="007D163E" w:rsidP="007D163E">
            <w:pPr>
              <w:numPr>
                <w:ilvl w:val="0"/>
                <w:numId w:val="76"/>
              </w:numPr>
              <w:ind w:left="-10" w:right="122" w:firstLine="0"/>
              <w:jc w:val="both"/>
              <w:rPr>
                <w:rFonts w:eastAsia="Lucida Sans Unicode"/>
                <w:kern w:val="2"/>
                <w:lang w:eastAsia="ar-SA"/>
              </w:rPr>
            </w:pPr>
            <w:r w:rsidRPr="00DE6B18">
              <w:rPr>
                <w:rFonts w:eastAsia="Lucida Sans Unicode"/>
                <w:kern w:val="2"/>
                <w:lang w:eastAsia="ar-SA"/>
              </w:rPr>
              <w:t>о границах зон с особыми условиями использования территорий;</w:t>
            </w:r>
          </w:p>
          <w:p w:rsidR="007D163E" w:rsidRPr="00DE6B18" w:rsidRDefault="007D163E" w:rsidP="007D163E">
            <w:pPr>
              <w:numPr>
                <w:ilvl w:val="0"/>
                <w:numId w:val="76"/>
              </w:numPr>
              <w:ind w:left="-10" w:right="122" w:firstLine="0"/>
              <w:jc w:val="both"/>
              <w:rPr>
                <w:rFonts w:eastAsia="Lucida Sans Unicode"/>
                <w:kern w:val="2"/>
                <w:lang w:eastAsia="ar-SA"/>
              </w:rPr>
            </w:pPr>
            <w:r w:rsidRPr="00DE6B18">
              <w:rPr>
                <w:rFonts w:eastAsia="Lucida Sans Unicode"/>
                <w:kern w:val="2"/>
                <w:lang w:eastAsia="ar-SA"/>
              </w:rPr>
              <w:t>о границах особо охраняемых природных территорий; о прочих объектах (по согласованию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b/>
                <w:bCs/>
                <w:kern w:val="2"/>
                <w:lang w:eastAsia="en-US" w:bidi="ru-RU"/>
              </w:rPr>
              <w:t>2. Разработка проектов генеральных планов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Подрядчик разрабатывает основные проектные решения проектов генеральных планов сельских поселений района и согласовывает их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Направление основных проектных решений для целей согласования осуществляется в электронном виде с использованием форматов, способов и средств связи, определенных Подрядчиком по согласованию с Заказчиком. Подрядчик должен подготовить проекты генеральных планов сельских поселений района в соответствии с согласованными Заказчиком основными проектными решениями.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 xml:space="preserve">Проекты генеральных планов сельских поселений района должны: </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определять состав, основные характеристики и местоположение планируемых к размещению объектов местного значения (в том числе и инвестиционных площадок, относящихся к приоритетным направлениям развития экономики),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определять параметры функциональных зон, а также содержать сведения о планируемых для размещения в указанных зонах объектах федерального значения, объектах регионального значения, объектах местного значения;</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содержать оптимальные градостроительные решения с точки зрения их экономической оценки;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учитывать поступившие от заинтересованных лиц предложения к проектам генеральных планов сельских поселений района. Состав проектов генеральных планов сельских поселений района должен соответствовать требованиям статьи 23 Градостроительного кодекса Российской Федерации;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учитывать решения, согласно протоколу согласительной комиссии, в соответствии с требованиями статьи пунктом 3 статьи 18 Градостроительного кодекса Российской Федерации.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Материалы проектов генеральных планов сельских поселений района в виде карт должны подготавливаться с использованием топографической подосновы.</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целях обеспечения информационной целостности проектов генеральных планов сельских поселений района на картах планируемого размещения объектов местного значения должна отображаться информация о существующих на территории объектах федерального значения и объектах регионального значения, которая не подлежит утверждению.</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Перечень видов объектов регионального и местного значения определяется Подрядчиком на основании полномочий органов государственной власти Чукотского автономного округа, полномочий по решению вопросов местного значения органов местного самоуправления района с учетом степени (существенности) влияния объекта на социально-экономическое развитие Чукотского автономного округа и (или) района и согласовывается Заказчиком. Графические материалы проектов генеральных планов сельских поселений района должны иметь растровую и векторную (совместимую со слоями цифровой картографической основы, используемой в Федеральной государственной информационной системе территориального планирования) формы представления.</w:t>
            </w:r>
          </w:p>
          <w:p w:rsidR="007D163E" w:rsidRPr="00DE6B18" w:rsidRDefault="007D163E" w:rsidP="00A556FF">
            <w:pPr>
              <w:ind w:left="-10" w:right="122"/>
              <w:jc w:val="both"/>
              <w:rPr>
                <w:rFonts w:eastAsia="Calibri"/>
                <w:lang w:eastAsia="en-US"/>
              </w:rPr>
            </w:pPr>
            <w:r w:rsidRPr="00DE6B18">
              <w:rPr>
                <w:rFonts w:eastAsia="Calibri"/>
                <w:lang w:eastAsia="en-US"/>
              </w:rPr>
              <w:t>Цифровое описание и отображение объектов на графических материалах проектов генеральных планов сельских поселений района выполняются в соответствии с требованиями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7D163E" w:rsidRPr="00DE6B18" w:rsidRDefault="007D163E" w:rsidP="00A556FF">
            <w:pPr>
              <w:ind w:left="-10" w:right="122"/>
              <w:jc w:val="both"/>
              <w:rPr>
                <w:rFonts w:eastAsia="Calibri"/>
                <w:lang w:eastAsia="en-US"/>
              </w:rPr>
            </w:pPr>
            <w:r w:rsidRPr="00DE6B18">
              <w:rPr>
                <w:rFonts w:eastAsia="Calibri"/>
                <w:lang w:eastAsia="en-US"/>
              </w:rPr>
              <w:t xml:space="preserve">В состав графических материалов (в виде карт) материалов по обоснованию проектов </w:t>
            </w:r>
            <w:r w:rsidRPr="00DE6B18">
              <w:rPr>
                <w:rFonts w:eastAsia="Lucida Sans Unicode"/>
                <w:kern w:val="2"/>
                <w:lang w:eastAsia="ar-SA"/>
              </w:rPr>
              <w:t>генеральных планов сельских поселений района</w:t>
            </w:r>
            <w:r w:rsidRPr="00DE6B18">
              <w:rPr>
                <w:rFonts w:eastAsia="Calibri"/>
                <w:lang w:eastAsia="en-US"/>
              </w:rPr>
              <w:t xml:space="preserve"> должна включаться карта планировочной структуры.</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пояснительную записку материалов по обоснованию проектов генеральных планов сельских поселений района должны быть включены, в том числе:</w:t>
            </w:r>
          </w:p>
          <w:p w:rsidR="007D163E" w:rsidRPr="00DE6B18" w:rsidRDefault="007D163E" w:rsidP="007D163E">
            <w:pPr>
              <w:numPr>
                <w:ilvl w:val="0"/>
                <w:numId w:val="77"/>
              </w:numPr>
              <w:ind w:left="-10" w:right="122" w:firstLine="0"/>
              <w:jc w:val="both"/>
              <w:rPr>
                <w:rFonts w:eastAsia="Lucida Sans Unicode"/>
                <w:kern w:val="2"/>
                <w:lang w:eastAsia="ar-SA"/>
              </w:rPr>
            </w:pPr>
            <w:r w:rsidRPr="00DE6B18">
              <w:rPr>
                <w:rFonts w:eastAsia="Lucida Sans Unicode"/>
                <w:kern w:val="2"/>
                <w:lang w:eastAsia="ar-SA"/>
              </w:rPr>
              <w:t>технико-экономические показатели планируемого развития территорий в части, касающейся оценки возможного влияния планируемых для размещения объектов местного значения района на комплексное развитие территорий (технико-экономические показатели приводятся на исходный год его подготовки и на расчетный срок утверждения генерального плана);</w:t>
            </w:r>
          </w:p>
          <w:p w:rsidR="007D163E" w:rsidRPr="00DE6B18" w:rsidRDefault="007D163E" w:rsidP="007D163E">
            <w:pPr>
              <w:numPr>
                <w:ilvl w:val="0"/>
                <w:numId w:val="77"/>
              </w:numPr>
              <w:ind w:left="-10" w:right="122" w:firstLine="0"/>
              <w:jc w:val="both"/>
              <w:rPr>
                <w:rFonts w:eastAsia="Lucida Sans Unicode"/>
                <w:kern w:val="2"/>
                <w:lang w:eastAsia="ar-SA"/>
              </w:rPr>
            </w:pPr>
            <w:r w:rsidRPr="00DE6B18">
              <w:rPr>
                <w:rFonts w:eastAsia="Lucida Sans Unicode"/>
                <w:kern w:val="2"/>
                <w:lang w:eastAsia="ar-SA"/>
              </w:rPr>
              <w:t>отчет об оценке потенциальной экономической эффективности решений проекта генерального плана сельского поселения района. Подрядчиком в составе материалов по обоснованию проекта генерального плана сельского поселения района должны быть выполнены прикладные научные исследования о целесообразности изменения границ населенных пунктов в районе, целесообразности их упразднения, преобразования сельских поселений района (результаты формализуются в виде текстовых (раздел пояснительной записки материалов по обоснованию) и графических материалов (в том числе в виде карты материалов по обоснованию).</w:t>
            </w:r>
          </w:p>
          <w:p w:rsidR="007D163E" w:rsidRPr="00DE6B18" w:rsidRDefault="007D163E" w:rsidP="007D163E">
            <w:pPr>
              <w:numPr>
                <w:ilvl w:val="0"/>
                <w:numId w:val="77"/>
              </w:numPr>
              <w:ind w:left="-10" w:right="122" w:firstLine="0"/>
              <w:jc w:val="both"/>
              <w:rPr>
                <w:rFonts w:eastAsia="Lucida Sans Unicode"/>
                <w:kern w:val="2"/>
                <w:lang w:eastAsia="ar-SA"/>
              </w:rPr>
            </w:pPr>
            <w:r w:rsidRPr="00DE6B18">
              <w:rPr>
                <w:rFonts w:eastAsia="Lucida Sans Unicode"/>
                <w:kern w:val="2"/>
                <w:lang w:eastAsia="ar-SA"/>
              </w:rPr>
              <w:t>Материалы проектов генеральных планов сельских поселений района в части обоснования размещения объектов местного значения (в том числе основных инвестиционных площадок и объектов инфраструктуры местного значения, которые необходимы для функционирования инвестиционных объектов, соответствующих стратегическим приоритетам развития сельских поселений района) должны быть сформированы Подрядчиком на основе результатов прогноза выполнения размещения инвестиционных объектов, относящихся к приоритетным направлениям развития экономики района, подготавливаемого в целях выполнения требований части 7 статьи 23 Градостроительного кодекса Российской Федерации. Прогноз выполнения размещения инвестиционных объектов, относящихся к приоритетным направлениям развития экономики района, должен представлять комплексное научно обоснованное представление о наиболее вероятном размещении в будущем инвестиционных объектов, соответствующих стратегическим приоритетам развития района.</w:t>
            </w:r>
          </w:p>
          <w:p w:rsidR="007D163E" w:rsidRPr="00DE6B18" w:rsidRDefault="007D163E" w:rsidP="007D163E">
            <w:pPr>
              <w:numPr>
                <w:ilvl w:val="0"/>
                <w:numId w:val="77"/>
              </w:numPr>
              <w:ind w:left="-10" w:right="122" w:firstLine="0"/>
              <w:jc w:val="both"/>
              <w:rPr>
                <w:rFonts w:eastAsia="Lucida Sans Unicode"/>
                <w:kern w:val="2"/>
                <w:lang w:eastAsia="ar-SA"/>
              </w:rPr>
            </w:pPr>
            <w:r w:rsidRPr="00DE6B18">
              <w:rPr>
                <w:rFonts w:eastAsia="Lucida Sans Unicode"/>
                <w:kern w:val="2"/>
                <w:lang w:eastAsia="ar-SA"/>
              </w:rPr>
              <w:t>Прогноз выполнения размещения инвестиционных объектов, относящихся к приоритетным направлениям развития экономики сельского поселения района, должен иметь следующие особенности:</w:t>
            </w:r>
          </w:p>
          <w:p w:rsidR="007D163E" w:rsidRPr="00DE6B18" w:rsidRDefault="007D163E" w:rsidP="007D163E">
            <w:pPr>
              <w:numPr>
                <w:ilvl w:val="0"/>
                <w:numId w:val="78"/>
              </w:numPr>
              <w:ind w:left="-10" w:right="122" w:firstLine="0"/>
              <w:jc w:val="both"/>
              <w:rPr>
                <w:rFonts w:eastAsia="Lucida Sans Unicode"/>
                <w:kern w:val="2"/>
                <w:lang w:eastAsia="ar-SA"/>
              </w:rPr>
            </w:pPr>
            <w:r w:rsidRPr="00DE6B18">
              <w:rPr>
                <w:rFonts w:eastAsia="Lucida Sans Unicode"/>
                <w:kern w:val="2"/>
                <w:lang w:eastAsia="ar-SA"/>
              </w:rPr>
              <w:t>содержать перечень относящихся к приоритетным направлениям развития экономики проектов, для каждого из которых определен набор характеристик (в том числе основной вид экономической деятельности, потенциальный объем производства, количество создаваемых рабочих мест, период времени, наиболее оптимальный для реализации данного проекта и др.);</w:t>
            </w:r>
          </w:p>
          <w:p w:rsidR="007D163E" w:rsidRPr="00DE6B18" w:rsidRDefault="007D163E" w:rsidP="007D163E">
            <w:pPr>
              <w:numPr>
                <w:ilvl w:val="0"/>
                <w:numId w:val="78"/>
              </w:numPr>
              <w:ind w:left="-10" w:right="122" w:firstLine="0"/>
              <w:jc w:val="both"/>
              <w:rPr>
                <w:rFonts w:eastAsia="Lucida Sans Unicode"/>
                <w:kern w:val="2"/>
                <w:lang w:eastAsia="ar-SA"/>
              </w:rPr>
            </w:pPr>
            <w:r w:rsidRPr="00DE6B18">
              <w:rPr>
                <w:rFonts w:eastAsia="Lucida Sans Unicode"/>
                <w:kern w:val="2"/>
                <w:lang w:eastAsia="ar-SA"/>
              </w:rPr>
              <w:t>включать обоснованные предположения о возникновении новых и модернизации существующих производственных объектов на территории сельского поселения района; содержать развернутое описание зон, благоприятных для возникновения на рассматриваемой территории ключевых объектов, соответствующих стратегическим приоритетам развития Чукотского автономного округа и (или) района;</w:t>
            </w:r>
          </w:p>
          <w:p w:rsidR="007D163E" w:rsidRPr="00DE6B18" w:rsidRDefault="007D163E" w:rsidP="007D163E">
            <w:pPr>
              <w:numPr>
                <w:ilvl w:val="0"/>
                <w:numId w:val="78"/>
              </w:numPr>
              <w:ind w:left="-10" w:right="122" w:firstLine="0"/>
              <w:jc w:val="both"/>
              <w:rPr>
                <w:rFonts w:eastAsia="Lucida Sans Unicode"/>
                <w:kern w:val="2"/>
                <w:lang w:eastAsia="ar-SA"/>
              </w:rPr>
            </w:pPr>
            <w:r w:rsidRPr="00DE6B18">
              <w:rPr>
                <w:rFonts w:eastAsia="Lucida Sans Unicode"/>
                <w:kern w:val="2"/>
                <w:lang w:eastAsia="ar-SA"/>
              </w:rPr>
              <w:t>быть разработанным на основе оценки широкой совокупности факторов, влияющих на инвестиционную привлекательность территорий.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Разработка Прогноза выполнения размещения инвестиционных объектов, относящихся к приоритетным направлениям развития экономики района должна: выявлять элементы производственных кластеров, которые существуют или потенциально могут сформироваться на территории района (основными критериями выделения кластерных структур являются высокий экспортный потенциал участников кластера, наличие поставщиков сырья, продукции, услуг, научно-исследовательские и образовательные организации, организации инновационной инфраструктуры и инфраструктуры поддержки малого и среднего бизнеса и др.);</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содержать анализ технологической структуры элементов существующих или потенциальных производственных кластеров на территории района с целью выявления отсутствующих звеньев в структуре каждого из кластеров (данный анализ должен определить возможные направления развития отдельных видов экономической деятельности, которые способствовали бы формированию полноценной кластерной структуры в будущем);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определять зоны благоприятных для возникновения на территории рассматриваемого района ключевых объектов производства, соответствующих стратегическим приоритетам развития района; формировать перечень основных инвестиционных проектов по созданию новых и модернизации существующих предприятий и организаций в рамках кластерных структур (для каждого инвестиционного проекта осуществляется ориентировочный расчет нескольких экономических показателей (стоимость, рентабельность и др.); при определении местоположения соответствующих инвестиционных объектов учитываются полученные результаты анализа инвестиционной привлекательности территории, логика и закономерности развития каждого из кластеров, а также структура технологических цепочек; при разработке перечня инвестиционных проектов в рамках кластеров учитываются основные характеристики территории (наличие рабочей силы, сырья, спроса и т.д.);</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оценивать возможные бюджетный, коммерческий и социальный эффекты от реализации предложенных инвестиционных проектов.</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составе обосновывающих материалов проектов генеральных планов сельских поселений района должна быть разработана Концепция пространственного развития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Концепция пространственного развития сельских поселений района должна быть выполнена на основе решений схемы территориального планирования Чукотского автономного округа, с учетом комплексной оценки документов стратегического планирования Чукотского автономного округа, района и муниципальных образований, смежных с районом, а так же предложений органов государственной власти, органов местного самоуправления, заинтересованных физических и юридических лиц, полученных в ходе сбора и обработки исходной информации, а также при проведении публичных (общественных) обсуждений.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Материалы Концепции пространственного развития сельских поселений района должны содержать:</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комплексную оценку территории сельских поселений района и принятых градостроительных решений; модель пространственного развития сельских поселений района. Подрядчик осуществляет подготовку презентации о проектах генерального плана сельских поселений района, демонстрационных материалов для публичных слушаний.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Демонстрационные материалы для публичных слушаний могут включать фрагменты текстовых и графических материалов утверждаемой части проектов генеральных планов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Состав демонстрационных материалов для публичных слушаний определяется Подрядчиком по согласованию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b/>
                <w:bCs/>
                <w:kern w:val="2"/>
                <w:lang w:eastAsia="en-US" w:bidi="ru-RU"/>
              </w:rPr>
              <w:t>3. Разработка проектов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Подрядчик разрабатывает основные проектные решения проектов правил землепользования и застройки сельских поселений района и согласовывает их с Заказчиком.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Направление основных проектных решений для целей согласования осуществляется в электронном виде с использованием форматов, способов и средств связи, определенных Подрядчиком по согласованию с Заказчиком. Подрядчик должен подготовить проекты правил землепользования и застройки сельских поселений района в соответствии с согласованными Заказчиком основными проектными решениями.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Проекты правил землепользования и застройки сельских поселений района должны:</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 определять виды разрешенного использования земельных участков и объектов капитального строительства в соответствии с классификатором видов разрешенного использования земельных участков, утвержденным приказом Минэкономразвития России от 01.09.2014 № 540 «Об утверждении классификатора видов разрешенного использования земельных участков»;</w:t>
            </w:r>
          </w:p>
          <w:p w:rsidR="007D163E" w:rsidRPr="00DE6B18" w:rsidRDefault="007D163E" w:rsidP="007D163E">
            <w:pPr>
              <w:numPr>
                <w:ilvl w:val="0"/>
                <w:numId w:val="79"/>
              </w:numPr>
              <w:tabs>
                <w:tab w:val="left" w:pos="132"/>
              </w:tabs>
              <w:ind w:left="-10" w:right="122"/>
              <w:jc w:val="both"/>
              <w:rPr>
                <w:rFonts w:eastAsia="Lucida Sans Unicode"/>
                <w:kern w:val="2"/>
                <w:lang w:eastAsia="ar-SA"/>
              </w:rPr>
            </w:pPr>
            <w:r w:rsidRPr="00DE6B18">
              <w:rPr>
                <w:rFonts w:eastAsia="Lucida Sans Unicode"/>
                <w:kern w:val="2"/>
                <w:lang w:eastAsia="ar-SA"/>
              </w:rPr>
              <w:t>определять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D163E" w:rsidRPr="00DE6B18" w:rsidRDefault="007D163E" w:rsidP="007D163E">
            <w:pPr>
              <w:numPr>
                <w:ilvl w:val="0"/>
                <w:numId w:val="79"/>
              </w:numPr>
              <w:tabs>
                <w:tab w:val="left" w:pos="132"/>
              </w:tabs>
              <w:ind w:left="-10" w:right="122"/>
              <w:jc w:val="both"/>
              <w:rPr>
                <w:rFonts w:eastAsia="Lucida Sans Unicode"/>
                <w:kern w:val="2"/>
                <w:lang w:eastAsia="ar-SA"/>
              </w:rPr>
            </w:pPr>
            <w:r w:rsidRPr="00DE6B18">
              <w:rPr>
                <w:rFonts w:eastAsia="Lucida Sans Unicode"/>
                <w:kern w:val="2"/>
                <w:lang w:eastAsia="ar-SA"/>
              </w:rPr>
              <w:t>определять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7D163E" w:rsidRPr="00DE6B18" w:rsidRDefault="007D163E" w:rsidP="007D163E">
            <w:pPr>
              <w:numPr>
                <w:ilvl w:val="0"/>
                <w:numId w:val="79"/>
              </w:numPr>
              <w:tabs>
                <w:tab w:val="left" w:pos="132"/>
              </w:tabs>
              <w:ind w:left="-10" w:right="122"/>
              <w:jc w:val="both"/>
              <w:rPr>
                <w:rFonts w:eastAsia="Lucida Sans Unicode"/>
                <w:kern w:val="2"/>
                <w:lang w:eastAsia="ar-SA"/>
              </w:rPr>
            </w:pPr>
            <w:r w:rsidRPr="00DE6B18">
              <w:rPr>
                <w:rFonts w:eastAsia="Lucida Sans Unicode"/>
                <w:kern w:val="2"/>
                <w:lang w:eastAsia="ar-SA"/>
              </w:rPr>
              <w:t>устанавливать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w:t>
            </w:r>
          </w:p>
          <w:p w:rsidR="007D163E" w:rsidRPr="00DE6B18" w:rsidRDefault="007D163E" w:rsidP="007D163E">
            <w:pPr>
              <w:numPr>
                <w:ilvl w:val="0"/>
                <w:numId w:val="79"/>
              </w:numPr>
              <w:tabs>
                <w:tab w:val="left" w:pos="132"/>
              </w:tabs>
              <w:ind w:left="-10" w:right="122"/>
              <w:jc w:val="both"/>
              <w:rPr>
                <w:rFonts w:eastAsia="Lucida Sans Unicode"/>
                <w:kern w:val="2"/>
                <w:lang w:eastAsia="ar-SA"/>
              </w:rPr>
            </w:pPr>
            <w:r w:rsidRPr="00DE6B18">
              <w:rPr>
                <w:rFonts w:eastAsia="Lucida Sans Unicode"/>
                <w:kern w:val="2"/>
                <w:lang w:eastAsia="ar-SA"/>
              </w:rPr>
              <w:t>устанавливать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Состав проектов правил землепользования и застройки сельских поселений района должен соответствовать требованиям статьи 30 Градостроительного кодекса Российской Федерации. Территориальные зоны в проекте правил землепользования и застройки сельских поселений района должны устанавливаться с учетом функциональных зон и параметров их планируемого развития, определенных проектами генеральных планов сельских поселений района, красных линий и границ земельных участков, учтенных в едином государственном реестре недвижимости.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При подготовке проектов правил землепользования и застройки сельских поселений района в части установления границ территориальных зон и градостроительных регламентов должна быть обеспечена возможность размещения на территориях сельских поселений района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 Материалы проектов правил землепользования и застройки сельских поселений района в виде карт должны подготавливаться с использованием топографической подосновы.</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Границы территориальных зон должны отвечать требованию принадлежности каждого земельного участка только к одной территориальной зоне.</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случае если устанавливаемые проектами правил землепользования и застройки сельских поселений района границы территориальных зон пересекают границы земельных участков, предоставленных гражданам или юридическим лицам в связи с наличием в едином государственном реестре недвижимости ошибочных сведений о таких земельных участках или невозможностью принятия иного проектного решения, такое пересечение допускается при условии согласования с Заказчиком и подготовки Подрядчиком заключения, обосновывающего квалификацию соответствующих сведений как ошибочных или невозможность принятия иного проектного решения.</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целях обоснования решений проектами правил землепользования и застройки сельских поселений района выполняется прикладное научное исследование по выявлению ключевых решений по правовому регулированию землепользования и застройки на территории сельских поселений района (результаты формализуются в виде концепции градостроительного зонирования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Ключевые решения по правовому регулированию землепользования и застройки должны определяться по результатам градостроительного исследования экономического состояния, положений стратегического и территориального планирования, нормативов градостроительного проектирования, процедур и правовой обоснованности действующей в районе системы регулирования землепользования и застройки.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концепции градостроительного зонирования сельских поселений района должен быть определен перечень вопросов, подлежащих урегулированию в общей части проекта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концепции градостроительного зонирования сельских поселений района должен быть определен и обоснован состав территориальных зон, предлагаемых к установлению на территории сельских поселений района, с учетом:</w:t>
            </w:r>
          </w:p>
          <w:p w:rsidR="007D163E" w:rsidRPr="00DE6B18" w:rsidRDefault="007D163E" w:rsidP="007D163E">
            <w:pPr>
              <w:numPr>
                <w:ilvl w:val="0"/>
                <w:numId w:val="80"/>
              </w:numPr>
              <w:tabs>
                <w:tab w:val="left" w:pos="624"/>
              </w:tabs>
              <w:ind w:left="-10" w:right="122"/>
              <w:jc w:val="both"/>
              <w:rPr>
                <w:rFonts w:eastAsia="Lucida Sans Unicode"/>
                <w:kern w:val="2"/>
                <w:lang w:eastAsia="ar-SA"/>
              </w:rPr>
            </w:pPr>
            <w:r w:rsidRPr="00DE6B18">
              <w:rPr>
                <w:rFonts w:eastAsia="Lucida Sans Unicode"/>
                <w:kern w:val="2"/>
                <w:lang w:eastAsia="ar-SA"/>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7D163E" w:rsidRPr="00DE6B18" w:rsidRDefault="007D163E" w:rsidP="007D163E">
            <w:pPr>
              <w:numPr>
                <w:ilvl w:val="0"/>
                <w:numId w:val="80"/>
              </w:numPr>
              <w:tabs>
                <w:tab w:val="left" w:pos="619"/>
              </w:tabs>
              <w:ind w:left="-10" w:right="122"/>
              <w:jc w:val="both"/>
              <w:rPr>
                <w:rFonts w:eastAsia="Lucida Sans Unicode"/>
                <w:kern w:val="2"/>
                <w:lang w:eastAsia="ar-SA"/>
              </w:rPr>
            </w:pPr>
            <w:r w:rsidRPr="00DE6B18">
              <w:rPr>
                <w:rFonts w:eastAsia="Lucida Sans Unicode"/>
                <w:kern w:val="2"/>
                <w:lang w:eastAsia="ar-SA"/>
              </w:rPr>
              <w:t>функциональных зон и параметров их планируемого развития, определенных документом территориального планирования района;</w:t>
            </w:r>
          </w:p>
          <w:p w:rsidR="007D163E" w:rsidRPr="00DE6B18" w:rsidRDefault="007D163E" w:rsidP="007D163E">
            <w:pPr>
              <w:numPr>
                <w:ilvl w:val="0"/>
                <w:numId w:val="80"/>
              </w:numPr>
              <w:tabs>
                <w:tab w:val="left" w:pos="614"/>
              </w:tabs>
              <w:ind w:left="-10" w:right="122"/>
              <w:jc w:val="both"/>
              <w:rPr>
                <w:rFonts w:eastAsia="Lucida Sans Unicode"/>
                <w:kern w:val="2"/>
                <w:lang w:eastAsia="ar-SA"/>
              </w:rPr>
            </w:pPr>
            <w:r w:rsidRPr="00DE6B18">
              <w:rPr>
                <w:rFonts w:eastAsia="Lucida Sans Unicode"/>
                <w:kern w:val="2"/>
                <w:lang w:eastAsia="ar-SA"/>
              </w:rPr>
              <w:t>определенных Градостроительным кодексом Российской Федерации территориальных зон;</w:t>
            </w:r>
          </w:p>
          <w:p w:rsidR="007D163E" w:rsidRPr="00DE6B18" w:rsidRDefault="007D163E" w:rsidP="007D163E">
            <w:pPr>
              <w:numPr>
                <w:ilvl w:val="0"/>
                <w:numId w:val="80"/>
              </w:numPr>
              <w:tabs>
                <w:tab w:val="left" w:pos="614"/>
              </w:tabs>
              <w:ind w:left="-10" w:right="122"/>
              <w:jc w:val="both"/>
              <w:rPr>
                <w:rFonts w:eastAsia="Lucida Sans Unicode"/>
                <w:kern w:val="2"/>
                <w:lang w:eastAsia="ar-SA"/>
              </w:rPr>
            </w:pPr>
            <w:r w:rsidRPr="00DE6B18">
              <w:rPr>
                <w:rFonts w:eastAsia="Lucida Sans Unicode"/>
                <w:kern w:val="2"/>
                <w:lang w:eastAsia="ar-SA"/>
              </w:rPr>
              <w:t>сложившейся планировки территории и существующего землепользования;</w:t>
            </w:r>
          </w:p>
          <w:p w:rsidR="007D163E" w:rsidRPr="00DE6B18" w:rsidRDefault="007D163E" w:rsidP="007D163E">
            <w:pPr>
              <w:numPr>
                <w:ilvl w:val="0"/>
                <w:numId w:val="81"/>
              </w:numPr>
              <w:tabs>
                <w:tab w:val="left" w:pos="610"/>
              </w:tabs>
              <w:ind w:left="-10" w:right="122"/>
              <w:jc w:val="both"/>
              <w:rPr>
                <w:rFonts w:eastAsia="Lucida Sans Unicode"/>
                <w:kern w:val="2"/>
                <w:lang w:eastAsia="ar-SA"/>
              </w:rPr>
            </w:pPr>
            <w:r w:rsidRPr="00DE6B18">
              <w:rPr>
                <w:rFonts w:eastAsia="Lucida Sans Unicode"/>
                <w:kern w:val="2"/>
                <w:lang w:eastAsia="ar-SA"/>
              </w:rPr>
              <w:t>планируемых изменений границ земель различных категорий;</w:t>
            </w:r>
          </w:p>
          <w:p w:rsidR="007D163E" w:rsidRPr="00DE6B18" w:rsidRDefault="007D163E" w:rsidP="007D163E">
            <w:pPr>
              <w:numPr>
                <w:ilvl w:val="0"/>
                <w:numId w:val="81"/>
              </w:numPr>
              <w:tabs>
                <w:tab w:val="left" w:pos="610"/>
              </w:tabs>
              <w:ind w:left="-10" w:right="122"/>
              <w:jc w:val="both"/>
              <w:rPr>
                <w:rFonts w:eastAsia="Lucida Sans Unicode"/>
                <w:kern w:val="2"/>
                <w:lang w:eastAsia="ar-SA"/>
              </w:rPr>
            </w:pPr>
            <w:r w:rsidRPr="00DE6B18">
              <w:rPr>
                <w:rFonts w:eastAsia="Lucida Sans Unicode"/>
                <w:kern w:val="2"/>
                <w:lang w:eastAsia="ar-SA"/>
              </w:rPr>
              <w:t>предотвращения возможности причинения вреда объектам капитального строительства, расположенным на смежных земельных участках;</w:t>
            </w:r>
          </w:p>
          <w:p w:rsidR="007D163E" w:rsidRPr="00DE6B18" w:rsidRDefault="007D163E" w:rsidP="007D163E">
            <w:pPr>
              <w:numPr>
                <w:ilvl w:val="0"/>
                <w:numId w:val="81"/>
              </w:numPr>
              <w:tabs>
                <w:tab w:val="left" w:pos="614"/>
              </w:tabs>
              <w:ind w:left="-10" w:right="122"/>
              <w:jc w:val="both"/>
              <w:rPr>
                <w:rFonts w:eastAsia="Lucida Sans Unicode"/>
                <w:kern w:val="2"/>
                <w:lang w:eastAsia="ar-SA"/>
              </w:rPr>
            </w:pPr>
            <w:r w:rsidRPr="00DE6B18">
              <w:rPr>
                <w:rFonts w:eastAsia="Lucida Sans Unicode"/>
                <w:kern w:val="2"/>
                <w:lang w:eastAsia="ar-SA"/>
              </w:rPr>
              <w:t>оценки предложений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заинтересованных физических и юридических лиц об утверждении градостроительной документации сельских поселений района;</w:t>
            </w:r>
          </w:p>
          <w:p w:rsidR="007D163E" w:rsidRPr="00DE6B18" w:rsidRDefault="007D163E" w:rsidP="007D163E">
            <w:pPr>
              <w:numPr>
                <w:ilvl w:val="0"/>
                <w:numId w:val="81"/>
              </w:numPr>
              <w:tabs>
                <w:tab w:val="left" w:pos="614"/>
              </w:tabs>
              <w:ind w:left="-10" w:right="122"/>
              <w:jc w:val="both"/>
              <w:rPr>
                <w:rFonts w:eastAsia="Lucida Sans Unicode"/>
                <w:kern w:val="2"/>
                <w:lang w:eastAsia="ar-SA"/>
              </w:rPr>
            </w:pPr>
            <w:r w:rsidRPr="00DE6B18">
              <w:rPr>
                <w:rFonts w:eastAsia="Lucida Sans Unicode"/>
                <w:kern w:val="2"/>
                <w:lang w:eastAsia="ar-SA"/>
              </w:rPr>
              <w:t>результатов исследования предпочтений жителей населенных пунктов, входящих в состав района, относительно градостроительной ситуации.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В концепции градостроительного зонирования сельских поселений района должно быть определено и обосновано содержание градостроительных регламентов территориальных зон, предлагаемых к установлению на территории сельских поселений района (основные виды разрешенного использования, предельные (минимальные и (или) максимальные) размеры земельных участков,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ключевые параметры и ограничения), с учетом:</w:t>
            </w:r>
          </w:p>
          <w:p w:rsidR="007D163E" w:rsidRPr="00DE6B18" w:rsidRDefault="007D163E" w:rsidP="007D163E">
            <w:pPr>
              <w:numPr>
                <w:ilvl w:val="0"/>
                <w:numId w:val="81"/>
              </w:numPr>
              <w:tabs>
                <w:tab w:val="left" w:pos="624"/>
              </w:tabs>
              <w:ind w:left="-10" w:right="122"/>
              <w:jc w:val="both"/>
              <w:rPr>
                <w:rFonts w:eastAsia="Lucida Sans Unicode"/>
                <w:kern w:val="2"/>
                <w:lang w:eastAsia="ar-SA"/>
              </w:rPr>
            </w:pPr>
            <w:r w:rsidRPr="00DE6B18">
              <w:rPr>
                <w:rFonts w:eastAsia="Lucida Sans Unicode"/>
                <w:kern w:val="2"/>
                <w:lang w:eastAsia="ar-SA"/>
              </w:rPr>
              <w:t>фактического использования земельных участков и объектов капитального строительства в границах территориальной зоны;</w:t>
            </w:r>
          </w:p>
          <w:p w:rsidR="007D163E" w:rsidRPr="00DE6B18" w:rsidRDefault="007D163E" w:rsidP="007D163E">
            <w:pPr>
              <w:numPr>
                <w:ilvl w:val="0"/>
                <w:numId w:val="81"/>
              </w:numPr>
              <w:tabs>
                <w:tab w:val="left" w:pos="614"/>
              </w:tabs>
              <w:ind w:left="-10" w:right="122"/>
              <w:jc w:val="both"/>
              <w:rPr>
                <w:rFonts w:eastAsia="Lucida Sans Unicode"/>
                <w:kern w:val="2"/>
                <w:lang w:eastAsia="ar-SA"/>
              </w:rPr>
            </w:pPr>
            <w:r w:rsidRPr="00DE6B18">
              <w:rPr>
                <w:rFonts w:eastAsia="Lucida Sans Unicode"/>
                <w:kern w:val="2"/>
                <w:lang w:eastAsia="ar-SA"/>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7D163E" w:rsidRPr="00DE6B18" w:rsidRDefault="007D163E" w:rsidP="007D163E">
            <w:pPr>
              <w:numPr>
                <w:ilvl w:val="0"/>
                <w:numId w:val="81"/>
              </w:numPr>
              <w:tabs>
                <w:tab w:val="left" w:pos="629"/>
              </w:tabs>
              <w:ind w:left="-10" w:right="122"/>
              <w:jc w:val="both"/>
              <w:rPr>
                <w:rFonts w:eastAsia="Lucida Sans Unicode"/>
                <w:kern w:val="2"/>
                <w:lang w:eastAsia="ar-SA"/>
              </w:rPr>
            </w:pPr>
            <w:r w:rsidRPr="00DE6B18">
              <w:rPr>
                <w:rFonts w:eastAsia="Lucida Sans Unicode"/>
                <w:kern w:val="2"/>
                <w:lang w:eastAsia="ar-SA"/>
              </w:rPr>
              <w:t>функциональных зон и характеристик их планируемого развития, определенных документом территориального планирования района;</w:t>
            </w:r>
          </w:p>
          <w:p w:rsidR="007D163E" w:rsidRPr="00DE6B18" w:rsidRDefault="007D163E" w:rsidP="007D163E">
            <w:pPr>
              <w:numPr>
                <w:ilvl w:val="0"/>
                <w:numId w:val="81"/>
              </w:numPr>
              <w:tabs>
                <w:tab w:val="left" w:pos="605"/>
              </w:tabs>
              <w:ind w:left="-10" w:right="122"/>
              <w:jc w:val="both"/>
              <w:rPr>
                <w:rFonts w:eastAsia="Lucida Sans Unicode"/>
                <w:kern w:val="2"/>
                <w:lang w:eastAsia="ar-SA"/>
              </w:rPr>
            </w:pPr>
            <w:r w:rsidRPr="00DE6B18">
              <w:rPr>
                <w:rFonts w:eastAsia="Lucida Sans Unicode"/>
                <w:kern w:val="2"/>
                <w:lang w:eastAsia="ar-SA"/>
              </w:rPr>
              <w:t>расчетных показателей, установленных в нормативах градостроительного проектирования;</w:t>
            </w:r>
          </w:p>
          <w:p w:rsidR="007D163E" w:rsidRPr="00DE6B18" w:rsidRDefault="007D163E" w:rsidP="007D163E">
            <w:pPr>
              <w:numPr>
                <w:ilvl w:val="0"/>
                <w:numId w:val="81"/>
              </w:numPr>
              <w:tabs>
                <w:tab w:val="left" w:pos="736"/>
              </w:tabs>
              <w:ind w:left="-10" w:right="122"/>
              <w:jc w:val="both"/>
              <w:rPr>
                <w:rFonts w:eastAsia="Lucida Sans Unicode"/>
                <w:kern w:val="2"/>
                <w:lang w:eastAsia="ar-SA"/>
              </w:rPr>
            </w:pPr>
            <w:r w:rsidRPr="00DE6B18">
              <w:rPr>
                <w:rFonts w:eastAsia="Lucida Sans Unicode"/>
                <w:kern w:val="2"/>
                <w:lang w:eastAsia="ar-SA"/>
              </w:rPr>
              <w:t>вида территориальной зоны;</w:t>
            </w:r>
          </w:p>
          <w:p w:rsidR="007D163E" w:rsidRPr="00DE6B18" w:rsidRDefault="007D163E" w:rsidP="007D163E">
            <w:pPr>
              <w:numPr>
                <w:ilvl w:val="0"/>
                <w:numId w:val="81"/>
              </w:numPr>
              <w:tabs>
                <w:tab w:val="left" w:pos="614"/>
              </w:tabs>
              <w:ind w:left="-10" w:right="122"/>
              <w:jc w:val="both"/>
              <w:rPr>
                <w:rFonts w:eastAsia="Lucida Sans Unicode"/>
                <w:kern w:val="2"/>
                <w:lang w:eastAsia="ar-SA"/>
              </w:rPr>
            </w:pPr>
            <w:r w:rsidRPr="00DE6B18">
              <w:rPr>
                <w:rFonts w:eastAsia="Lucida Sans Unicode"/>
                <w:kern w:val="2"/>
                <w:lang w:eastAsia="ar-SA"/>
              </w:rPr>
              <w:t>требований охраны объектов культурного наследия, а также особо охраняемых природных территорий, иных природных объектов;</w:t>
            </w:r>
          </w:p>
          <w:p w:rsidR="007D163E" w:rsidRPr="00DE6B18" w:rsidRDefault="007D163E" w:rsidP="007D163E">
            <w:pPr>
              <w:numPr>
                <w:ilvl w:val="0"/>
                <w:numId w:val="81"/>
              </w:numPr>
              <w:tabs>
                <w:tab w:val="left" w:pos="624"/>
              </w:tabs>
              <w:ind w:left="-10" w:right="122"/>
              <w:jc w:val="both"/>
              <w:rPr>
                <w:rFonts w:eastAsia="Lucida Sans Unicode"/>
                <w:kern w:val="2"/>
                <w:lang w:eastAsia="ar-SA"/>
              </w:rPr>
            </w:pPr>
            <w:r w:rsidRPr="00DE6B18">
              <w:rPr>
                <w:rFonts w:eastAsia="Lucida Sans Unicode"/>
                <w:kern w:val="2"/>
                <w:lang w:eastAsia="ar-SA"/>
              </w:rPr>
              <w:t>оценки предложений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заинтересованных физических и юридических лиц об утверждении градостроительной документации района;</w:t>
            </w:r>
          </w:p>
          <w:p w:rsidR="007D163E" w:rsidRPr="00DE6B18" w:rsidRDefault="007D163E" w:rsidP="007D163E">
            <w:pPr>
              <w:numPr>
                <w:ilvl w:val="0"/>
                <w:numId w:val="81"/>
              </w:numPr>
              <w:tabs>
                <w:tab w:val="left" w:pos="610"/>
              </w:tabs>
              <w:ind w:left="-10" w:right="122"/>
              <w:jc w:val="both"/>
              <w:rPr>
                <w:rFonts w:eastAsia="Lucida Sans Unicode"/>
                <w:kern w:val="2"/>
                <w:lang w:eastAsia="ar-SA"/>
              </w:rPr>
            </w:pPr>
            <w:r w:rsidRPr="00DE6B18">
              <w:rPr>
                <w:rFonts w:eastAsia="Lucida Sans Unicode"/>
                <w:kern w:val="2"/>
                <w:lang w:eastAsia="ar-SA"/>
              </w:rPr>
              <w:t>результатов исследования предпочтений жителей населенных пунктов, входящих в состав района, относительно градостроительной ситуации.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 xml:space="preserve">Подрядчиком в целях визуализации предлагаемых решений в составе концепции градостроительного зонирования сельских поселений района может быть подготовлена схема градостроительного зонирования территории сельских поселений района. </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 xml:space="preserve">Подрядчик осуществляет подготовку презентации о проектах правил землепользования и застройки сельских поселений района, демонстрационных материалов для публичных слушаний. Демонстрационные материалы для публичных слушаний могут включать фрагменты текстовых и графических материалов проектов правил землепользования и застройки сельских поселений района. </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Состав демонстрационных материалов для публичных слушаний определяется Подрядчиком по согласованию с Заказчиком.</w:t>
            </w:r>
          </w:p>
          <w:p w:rsidR="007D163E" w:rsidRPr="00DE6B18" w:rsidRDefault="007D163E" w:rsidP="007D163E">
            <w:pPr>
              <w:numPr>
                <w:ilvl w:val="0"/>
                <w:numId w:val="82"/>
              </w:numPr>
              <w:tabs>
                <w:tab w:val="left" w:pos="235"/>
              </w:tabs>
              <w:ind w:left="-10" w:right="122"/>
              <w:jc w:val="both"/>
              <w:rPr>
                <w:rFonts w:eastAsia="Lucida Sans Unicode"/>
                <w:kern w:val="2"/>
                <w:lang w:eastAsia="ar-SA"/>
              </w:rPr>
            </w:pPr>
            <w:r w:rsidRPr="00DE6B18">
              <w:rPr>
                <w:rFonts w:eastAsia="Lucida Sans Unicode"/>
                <w:b/>
                <w:bCs/>
                <w:kern w:val="2"/>
                <w:lang w:eastAsia="en-US" w:bidi="ru-RU"/>
              </w:rPr>
              <w:t>Проведение публичных слушаний.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Подрядчик участвует в проведении публичных слушаний путем:</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подготовки демонстрационных материалов, презентаций, необходимых для представления участникам публичных слушаний;</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непосредственного участия специалистов Подрядчика в публичных слушаниях.</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По итогам выполнения научно-исследовательских работ Подрядчик подготавливает отчет о научно-исследовательской работе. Отчет о научно-исследовательской работе должен быть подготовлен в соответствии с требованиями 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7D163E" w:rsidRPr="00DE6B18" w:rsidRDefault="007D163E" w:rsidP="007D163E">
            <w:pPr>
              <w:numPr>
                <w:ilvl w:val="0"/>
                <w:numId w:val="82"/>
              </w:numPr>
              <w:tabs>
                <w:tab w:val="left" w:pos="451"/>
              </w:tabs>
              <w:ind w:left="-10" w:right="122"/>
              <w:jc w:val="both"/>
              <w:rPr>
                <w:rFonts w:eastAsia="Lucida Sans Unicode"/>
                <w:kern w:val="2"/>
                <w:lang w:eastAsia="ar-SA"/>
              </w:rPr>
            </w:pPr>
            <w:r w:rsidRPr="00DE6B18">
              <w:rPr>
                <w:rFonts w:eastAsia="Lucida Sans Unicode"/>
                <w:b/>
                <w:bCs/>
                <w:kern w:val="2"/>
                <w:lang w:eastAsia="en-US" w:bidi="ru-RU"/>
              </w:rPr>
              <w:t>Подготовка документов, содержащих сведения о границах населенных пунктов, входящих в состав района, об утверждении правил землепользования и застройки сельских поселений района.</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Формирование документов, содержащих сведения о границах населенных пунктов, входящих в состав района, осуществляется при условии соответствия границ населенных пунктов требованиям пункта 3 статьи 11.9 Земельного кодекса Российской Федерации.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Формирование документов, содержащих сведения об утверждении правил землепользования и застройки сельских поселений района, осуществляется при условии соответствия установленных границ территориальных зон требованиям части 4 статьи 30, части 2 статьи 34 Градостроительного кодекса Российской Федерации.</w:t>
            </w:r>
          </w:p>
          <w:p w:rsidR="007D163E" w:rsidRPr="00DE6B18" w:rsidRDefault="007D163E" w:rsidP="00A556FF">
            <w:pPr>
              <w:suppressAutoHyphens/>
              <w:ind w:left="-10" w:right="122"/>
              <w:jc w:val="both"/>
              <w:rPr>
                <w:rFonts w:eastAsia="Lucida Sans Unicode"/>
                <w:kern w:val="2"/>
                <w:lang w:eastAsia="ar-SA"/>
              </w:rPr>
            </w:pPr>
            <w:r w:rsidRPr="00DE6B18">
              <w:rPr>
                <w:rFonts w:eastAsia="Lucida Sans Unicode"/>
                <w:kern w:val="2"/>
                <w:lang w:eastAsia="ar-SA"/>
              </w:rPr>
              <w:t>Документы, содержащие сведения о границах населенных пунктов, входящих в состав района, об утверждении правил землепользования и застройки сельских поселений района, должны соответствовать требованиям постановления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tc>
      </w:tr>
      <w:tr w:rsidR="007D163E" w:rsidRPr="00DE6B18" w:rsidTr="00A556FF">
        <w:trPr>
          <w:trHeight w:val="1550"/>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16</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Требования к оформлению сдаваемых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Сдаваемые работы должны быть предоставлены на электронном и бумажном носителях.</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 xml:space="preserve">ОИБД ОГД предоставляется в электронном виде в формате ГИС </w:t>
            </w:r>
            <w:r w:rsidRPr="00DE6B18">
              <w:rPr>
                <w:rFonts w:eastAsia="Lucida Sans Unicode"/>
                <w:kern w:val="2"/>
                <w:lang w:val="en-US" w:eastAsia="en-US" w:bidi="en-US"/>
              </w:rPr>
              <w:t>MaplnfoProfessional</w:t>
            </w:r>
            <w:r w:rsidRPr="00DE6B18">
              <w:rPr>
                <w:rFonts w:eastAsia="Lucida Sans Unicode"/>
                <w:kern w:val="2"/>
                <w:lang w:eastAsia="ar-SA"/>
              </w:rPr>
              <w:t xml:space="preserve">версии 8.5 или новее </w:t>
            </w:r>
            <w:r w:rsidRPr="00DE6B18">
              <w:rPr>
                <w:rFonts w:eastAsia="Lucida Sans Unicode"/>
                <w:kern w:val="2"/>
                <w:lang w:eastAsia="en-US" w:bidi="en-US"/>
              </w:rPr>
              <w:t>(</w:t>
            </w:r>
            <w:r w:rsidRPr="00DE6B18">
              <w:rPr>
                <w:rFonts w:eastAsia="Lucida Sans Unicode"/>
                <w:kern w:val="2"/>
                <w:lang w:val="en-US" w:eastAsia="en-US" w:bidi="en-US"/>
              </w:rPr>
              <w:t>TAB</w:t>
            </w:r>
            <w:r w:rsidRPr="00DE6B18">
              <w:rPr>
                <w:rFonts w:eastAsia="Lucida Sans Unicode"/>
                <w:kern w:val="2"/>
                <w:lang w:eastAsia="en-US" w:bidi="en-US"/>
              </w:rPr>
              <w:t xml:space="preserve">) </w:t>
            </w:r>
            <w:r w:rsidRPr="00DE6B18">
              <w:rPr>
                <w:rFonts w:eastAsia="Lucida Sans Unicode"/>
                <w:kern w:val="2"/>
                <w:lang w:eastAsia="ar-SA"/>
              </w:rPr>
              <w:t>в системе координат, принятой для ведения единого государственного реестра недвижимости.</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Документы, содержащие сведения о границах населенных пунктов, входящих в состав района, об утверждении правил землепользования и застройки сельских поселений района, должны быть представлены в электронном виде.</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На бумажном носителе должны быть представлены:</w:t>
            </w:r>
          </w:p>
          <w:p w:rsidR="007D163E" w:rsidRPr="00DE6B18" w:rsidRDefault="007D163E" w:rsidP="007D163E">
            <w:pPr>
              <w:numPr>
                <w:ilvl w:val="0"/>
                <w:numId w:val="83"/>
              </w:numPr>
              <w:tabs>
                <w:tab w:val="left" w:pos="726"/>
              </w:tabs>
              <w:ind w:left="-10" w:right="113"/>
              <w:jc w:val="both"/>
              <w:rPr>
                <w:rFonts w:eastAsia="Lucida Sans Unicode"/>
                <w:kern w:val="2"/>
                <w:lang w:eastAsia="ar-SA"/>
              </w:rPr>
            </w:pPr>
            <w:r w:rsidRPr="00DE6B18">
              <w:rPr>
                <w:rFonts w:eastAsia="Lucida Sans Unicode"/>
                <w:kern w:val="2"/>
                <w:lang w:eastAsia="ar-SA"/>
              </w:rPr>
              <w:t>текстовые материалы в форматах, кратных А4;</w:t>
            </w:r>
          </w:p>
          <w:p w:rsidR="007D163E" w:rsidRPr="00DE6B18" w:rsidRDefault="007D163E" w:rsidP="007D163E">
            <w:pPr>
              <w:numPr>
                <w:ilvl w:val="0"/>
                <w:numId w:val="83"/>
              </w:numPr>
              <w:tabs>
                <w:tab w:val="left" w:pos="605"/>
              </w:tabs>
              <w:ind w:left="-10" w:right="113"/>
              <w:jc w:val="both"/>
              <w:rPr>
                <w:rFonts w:eastAsia="Lucida Sans Unicode"/>
                <w:kern w:val="2"/>
                <w:lang w:eastAsia="ar-SA"/>
              </w:rPr>
            </w:pPr>
            <w:r w:rsidRPr="00DE6B18">
              <w:rPr>
                <w:rFonts w:eastAsia="Lucida Sans Unicode"/>
                <w:kern w:val="2"/>
                <w:lang w:eastAsia="ar-SA"/>
              </w:rPr>
              <w:t>графические материалы в масштабе и форматах, определяемых Подрядчиком по согласованию с Заказчиком.</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На электронных носителях информации должны быть представлены:</w:t>
            </w:r>
          </w:p>
          <w:p w:rsidR="007D163E" w:rsidRPr="00DE6B18" w:rsidRDefault="007D163E" w:rsidP="007D163E">
            <w:pPr>
              <w:numPr>
                <w:ilvl w:val="0"/>
                <w:numId w:val="83"/>
              </w:numPr>
              <w:tabs>
                <w:tab w:val="left" w:pos="610"/>
              </w:tabs>
              <w:ind w:left="-10" w:right="113"/>
              <w:jc w:val="both"/>
              <w:rPr>
                <w:rFonts w:eastAsia="Lucida Sans Unicode"/>
                <w:kern w:val="2"/>
                <w:lang w:eastAsia="ar-SA"/>
              </w:rPr>
            </w:pPr>
            <w:r w:rsidRPr="00DE6B18">
              <w:rPr>
                <w:rFonts w:eastAsia="Lucida Sans Unicode"/>
                <w:kern w:val="2"/>
                <w:lang w:eastAsia="ar-SA"/>
              </w:rPr>
              <w:t xml:space="preserve">текстовые материалы в формате </w:t>
            </w:r>
            <w:r w:rsidRPr="00DE6B18">
              <w:rPr>
                <w:rFonts w:eastAsia="Lucida Sans Unicode"/>
                <w:kern w:val="2"/>
                <w:lang w:val="en-US" w:eastAsia="en-US" w:bidi="en-US"/>
              </w:rPr>
              <w:t>DOC</w:t>
            </w:r>
            <w:r w:rsidRPr="00DE6B18">
              <w:rPr>
                <w:rFonts w:eastAsia="Lucida Sans Unicode"/>
                <w:kern w:val="2"/>
                <w:lang w:eastAsia="en-US" w:bidi="en-US"/>
              </w:rPr>
              <w:t>/</w:t>
            </w:r>
            <w:r w:rsidRPr="00DE6B18">
              <w:rPr>
                <w:rFonts w:eastAsia="Lucida Sans Unicode"/>
                <w:kern w:val="2"/>
                <w:lang w:val="en-US" w:eastAsia="en-US" w:bidi="en-US"/>
              </w:rPr>
              <w:t>DOCX</w:t>
            </w:r>
            <w:r w:rsidRPr="00DE6B18">
              <w:rPr>
                <w:rFonts w:eastAsia="Lucida Sans Unicode"/>
                <w:kern w:val="2"/>
                <w:lang w:eastAsia="en-US" w:bidi="en-US"/>
              </w:rPr>
              <w:t>/</w:t>
            </w:r>
            <w:r w:rsidRPr="00DE6B18">
              <w:rPr>
                <w:rFonts w:eastAsia="Lucida Sans Unicode"/>
                <w:kern w:val="2"/>
                <w:lang w:val="en-US" w:eastAsia="en-US" w:bidi="en-US"/>
              </w:rPr>
              <w:t>RTF</w:t>
            </w:r>
            <w:r w:rsidRPr="00DE6B18">
              <w:rPr>
                <w:rFonts w:eastAsia="Lucida Sans Unicode"/>
                <w:kern w:val="2"/>
                <w:lang w:eastAsia="en-US" w:bidi="en-US"/>
              </w:rPr>
              <w:t>/</w:t>
            </w:r>
            <w:r w:rsidRPr="00DE6B18">
              <w:rPr>
                <w:rFonts w:eastAsia="Lucida Sans Unicode"/>
                <w:kern w:val="2"/>
                <w:lang w:val="en-US" w:eastAsia="en-US" w:bidi="en-US"/>
              </w:rPr>
              <w:t>PDF</w:t>
            </w:r>
            <w:r w:rsidRPr="00DE6B18">
              <w:rPr>
                <w:rFonts w:eastAsia="Lucida Sans Unicode"/>
                <w:kern w:val="2"/>
                <w:lang w:eastAsia="en-US" w:bidi="en-US"/>
              </w:rPr>
              <w:t>/</w:t>
            </w:r>
            <w:r w:rsidRPr="00DE6B18">
              <w:rPr>
                <w:rFonts w:eastAsia="Lucida Sans Unicode"/>
                <w:kern w:val="2"/>
                <w:lang w:val="en-US" w:eastAsia="en-US" w:bidi="en-US"/>
              </w:rPr>
              <w:t>XLS</w:t>
            </w:r>
            <w:r w:rsidRPr="00DE6B18">
              <w:rPr>
                <w:rFonts w:eastAsia="Lucida Sans Unicode"/>
                <w:kern w:val="2"/>
                <w:lang w:eastAsia="en-US" w:bidi="en-US"/>
              </w:rPr>
              <w:t>/</w:t>
            </w:r>
            <w:r w:rsidRPr="00DE6B18">
              <w:rPr>
                <w:rFonts w:eastAsia="Lucida Sans Unicode"/>
                <w:kern w:val="2"/>
                <w:lang w:val="en-US" w:eastAsia="en-US" w:bidi="en-US"/>
              </w:rPr>
              <w:t>XLSX</w:t>
            </w:r>
            <w:r w:rsidRPr="00DE6B18">
              <w:rPr>
                <w:rFonts w:eastAsia="Lucida Sans Unicode"/>
                <w:kern w:val="2"/>
                <w:lang w:eastAsia="en-US" w:bidi="en-US"/>
              </w:rPr>
              <w:t>;</w:t>
            </w:r>
          </w:p>
          <w:p w:rsidR="007D163E" w:rsidRPr="00DE6B18" w:rsidRDefault="007D163E" w:rsidP="007D163E">
            <w:pPr>
              <w:numPr>
                <w:ilvl w:val="0"/>
                <w:numId w:val="83"/>
              </w:numPr>
              <w:tabs>
                <w:tab w:val="left" w:pos="614"/>
              </w:tabs>
              <w:ind w:left="-10" w:right="113"/>
              <w:jc w:val="both"/>
              <w:rPr>
                <w:rFonts w:eastAsia="Lucida Sans Unicode"/>
                <w:kern w:val="2"/>
                <w:lang w:eastAsia="ar-SA"/>
              </w:rPr>
            </w:pPr>
            <w:r w:rsidRPr="00DE6B18">
              <w:rPr>
                <w:rFonts w:eastAsia="Lucida Sans Unicode"/>
                <w:kern w:val="2"/>
                <w:lang w:eastAsia="ar-SA"/>
              </w:rPr>
              <w:t xml:space="preserve">графические материалы в векторном виде в формате ГИС </w:t>
            </w:r>
            <w:r w:rsidRPr="00DE6B18">
              <w:rPr>
                <w:rFonts w:eastAsia="Lucida Sans Unicode"/>
                <w:kern w:val="2"/>
                <w:lang w:val="en-US" w:eastAsia="en-US" w:bidi="en-US"/>
              </w:rPr>
              <w:t>MaplnfoProfessional</w:t>
            </w:r>
            <w:r w:rsidRPr="00DE6B18">
              <w:rPr>
                <w:rFonts w:eastAsia="Lucida Sans Unicode"/>
                <w:kern w:val="2"/>
                <w:lang w:eastAsia="ar-SA"/>
              </w:rPr>
              <w:t xml:space="preserve">версии 8.5 или новее </w:t>
            </w:r>
            <w:r w:rsidRPr="00DE6B18">
              <w:rPr>
                <w:rFonts w:eastAsia="Lucida Sans Unicode"/>
                <w:kern w:val="2"/>
                <w:lang w:eastAsia="en-US" w:bidi="en-US"/>
              </w:rPr>
              <w:t>(</w:t>
            </w:r>
            <w:r w:rsidRPr="00DE6B18">
              <w:rPr>
                <w:rFonts w:eastAsia="Lucida Sans Unicode"/>
                <w:kern w:val="2"/>
                <w:lang w:val="en-US" w:eastAsia="en-US" w:bidi="en-US"/>
              </w:rPr>
              <w:t>TAB</w:t>
            </w:r>
            <w:r w:rsidRPr="00DE6B18">
              <w:rPr>
                <w:rFonts w:eastAsia="Lucida Sans Unicode"/>
                <w:kern w:val="2"/>
                <w:lang w:eastAsia="en-US" w:bidi="en-US"/>
              </w:rPr>
              <w:t xml:space="preserve">) </w:t>
            </w:r>
            <w:r w:rsidRPr="00DE6B18">
              <w:rPr>
                <w:rFonts w:eastAsia="Lucida Sans Unicode"/>
                <w:kern w:val="2"/>
                <w:lang w:eastAsia="ar-SA"/>
              </w:rPr>
              <w:t>в системе координат, принятой для ведения единого государственного реестра недвижимости;</w:t>
            </w:r>
          </w:p>
          <w:p w:rsidR="007D163E" w:rsidRPr="00DE6B18" w:rsidRDefault="007D163E" w:rsidP="007D163E">
            <w:pPr>
              <w:numPr>
                <w:ilvl w:val="0"/>
                <w:numId w:val="83"/>
              </w:numPr>
              <w:tabs>
                <w:tab w:val="left" w:pos="731"/>
              </w:tabs>
              <w:ind w:left="-10" w:right="113"/>
              <w:jc w:val="both"/>
              <w:rPr>
                <w:rFonts w:eastAsia="Lucida Sans Unicode"/>
                <w:kern w:val="2"/>
                <w:lang w:eastAsia="ar-SA"/>
              </w:rPr>
            </w:pPr>
            <w:r w:rsidRPr="00DE6B18">
              <w:rPr>
                <w:rFonts w:eastAsia="Lucida Sans Unicode"/>
                <w:kern w:val="2"/>
                <w:lang w:eastAsia="ar-SA"/>
              </w:rPr>
              <w:t xml:space="preserve">сведения о границах населенных пунктов и сведения о границах территориальных зон в формате </w:t>
            </w:r>
            <w:r w:rsidRPr="00DE6B18">
              <w:rPr>
                <w:rFonts w:eastAsia="Lucida Sans Unicode"/>
                <w:kern w:val="2"/>
                <w:lang w:val="en-US" w:eastAsia="en-US" w:bidi="en-US"/>
              </w:rPr>
              <w:t>DOC</w:t>
            </w:r>
            <w:r w:rsidRPr="00DE6B18">
              <w:rPr>
                <w:rFonts w:eastAsia="Lucida Sans Unicode"/>
                <w:kern w:val="2"/>
                <w:lang w:eastAsia="en-US" w:bidi="en-US"/>
              </w:rPr>
              <w:t>/</w:t>
            </w:r>
            <w:r w:rsidRPr="00DE6B18">
              <w:rPr>
                <w:rFonts w:eastAsia="Lucida Sans Unicode"/>
                <w:kern w:val="2"/>
                <w:lang w:val="en-US" w:eastAsia="en-US" w:bidi="en-US"/>
              </w:rPr>
              <w:t>DOCX</w:t>
            </w:r>
            <w:r w:rsidRPr="00DE6B18">
              <w:rPr>
                <w:rFonts w:eastAsia="Lucida Sans Unicode"/>
                <w:kern w:val="2"/>
                <w:lang w:eastAsia="en-US" w:bidi="en-US"/>
              </w:rPr>
              <w:t>/</w:t>
            </w:r>
            <w:r w:rsidRPr="00DE6B18">
              <w:rPr>
                <w:rFonts w:eastAsia="Lucida Sans Unicode"/>
                <w:kern w:val="2"/>
                <w:lang w:val="en-US" w:eastAsia="en-US" w:bidi="en-US"/>
              </w:rPr>
              <w:t>PDF</w:t>
            </w:r>
            <w:r w:rsidRPr="00DE6B18">
              <w:rPr>
                <w:rFonts w:eastAsia="Lucida Sans Unicode"/>
                <w:kern w:val="2"/>
                <w:lang w:eastAsia="ar-SA"/>
              </w:rPr>
              <w:t>;</w:t>
            </w:r>
          </w:p>
          <w:p w:rsidR="007D163E" w:rsidRPr="00DE6B18" w:rsidRDefault="007D163E" w:rsidP="007D163E">
            <w:pPr>
              <w:numPr>
                <w:ilvl w:val="0"/>
                <w:numId w:val="83"/>
              </w:numPr>
              <w:tabs>
                <w:tab w:val="left" w:pos="614"/>
              </w:tabs>
              <w:ind w:left="-10" w:right="113"/>
              <w:jc w:val="both"/>
              <w:rPr>
                <w:rFonts w:eastAsia="Lucida Sans Unicode"/>
                <w:kern w:val="2"/>
                <w:lang w:eastAsia="ar-SA"/>
              </w:rPr>
            </w:pPr>
            <w:r w:rsidRPr="00DE6B18">
              <w:rPr>
                <w:rFonts w:eastAsia="Lucida Sans Unicode"/>
                <w:kern w:val="2"/>
                <w:lang w:eastAsia="ar-SA"/>
              </w:rPr>
              <w:t xml:space="preserve">документы, воспроизводящие сведения, содержащиеся в правовых актах, которыми утверждены генеральные планы, правила землепользования и застройки сельских поселений района, в виде </w:t>
            </w:r>
            <w:r w:rsidRPr="00DE6B18">
              <w:rPr>
                <w:rFonts w:eastAsia="Lucida Sans Unicode"/>
                <w:kern w:val="2"/>
                <w:lang w:val="en-US" w:eastAsia="en-US" w:bidi="en-US"/>
              </w:rPr>
              <w:t>XML</w:t>
            </w:r>
            <w:r w:rsidRPr="00DE6B18">
              <w:rPr>
                <w:rFonts w:eastAsia="Lucida Sans Unicode"/>
                <w:kern w:val="2"/>
                <w:lang w:eastAsia="ar-SA"/>
              </w:rPr>
              <w:t>-документа;</w:t>
            </w:r>
          </w:p>
          <w:p w:rsidR="007D163E" w:rsidRPr="00DE6B18" w:rsidRDefault="007D163E" w:rsidP="007D163E">
            <w:pPr>
              <w:numPr>
                <w:ilvl w:val="0"/>
                <w:numId w:val="83"/>
              </w:numPr>
              <w:tabs>
                <w:tab w:val="left" w:pos="605"/>
              </w:tabs>
              <w:ind w:left="-10" w:right="113"/>
              <w:jc w:val="both"/>
              <w:rPr>
                <w:rFonts w:eastAsia="Lucida Sans Unicode"/>
                <w:kern w:val="2"/>
                <w:lang w:eastAsia="ar-SA"/>
              </w:rPr>
            </w:pPr>
            <w:r w:rsidRPr="00DE6B18">
              <w:rPr>
                <w:rFonts w:eastAsia="Lucida Sans Unicode"/>
                <w:kern w:val="2"/>
                <w:lang w:eastAsia="ar-SA"/>
              </w:rPr>
              <w:t xml:space="preserve">демонстрационные материалы в формате </w:t>
            </w:r>
            <w:r w:rsidRPr="00DE6B18">
              <w:rPr>
                <w:rFonts w:eastAsia="Lucida Sans Unicode"/>
                <w:kern w:val="2"/>
                <w:lang w:val="en-US" w:eastAsia="en-US" w:bidi="en-US"/>
              </w:rPr>
              <w:t>JPEG</w:t>
            </w:r>
            <w:r w:rsidRPr="00DE6B18">
              <w:rPr>
                <w:rFonts w:eastAsia="Lucida Sans Unicode"/>
                <w:kern w:val="2"/>
                <w:lang w:eastAsia="en-US" w:bidi="en-US"/>
              </w:rPr>
              <w:t>/</w:t>
            </w:r>
            <w:r w:rsidRPr="00DE6B18">
              <w:rPr>
                <w:rFonts w:eastAsia="Lucida Sans Unicode"/>
                <w:kern w:val="2"/>
                <w:lang w:val="en-US" w:eastAsia="en-US" w:bidi="en-US"/>
              </w:rPr>
              <w:t>JPG</w:t>
            </w:r>
            <w:r w:rsidRPr="00DE6B18">
              <w:rPr>
                <w:rFonts w:eastAsia="Lucida Sans Unicode"/>
                <w:kern w:val="2"/>
                <w:lang w:eastAsia="en-US" w:bidi="en-US"/>
              </w:rPr>
              <w:t>/</w:t>
            </w:r>
            <w:r w:rsidRPr="00DE6B18">
              <w:rPr>
                <w:rFonts w:eastAsia="Lucida Sans Unicode"/>
                <w:kern w:val="2"/>
                <w:lang w:val="en-US" w:eastAsia="en-US" w:bidi="en-US"/>
              </w:rPr>
              <w:t>PDF</w:t>
            </w:r>
            <w:r w:rsidRPr="00DE6B18">
              <w:rPr>
                <w:rFonts w:eastAsia="Lucida Sans Unicode"/>
                <w:kern w:val="2"/>
                <w:lang w:eastAsia="ar-SA"/>
              </w:rPr>
              <w:t xml:space="preserve">и </w:t>
            </w:r>
            <w:r w:rsidRPr="00DE6B18">
              <w:rPr>
                <w:rFonts w:eastAsia="Lucida Sans Unicode"/>
                <w:kern w:val="2"/>
                <w:lang w:val="en-US" w:eastAsia="en-US" w:bidi="en-US"/>
              </w:rPr>
              <w:t>PPT</w:t>
            </w:r>
            <w:r w:rsidRPr="00DE6B18">
              <w:rPr>
                <w:rFonts w:eastAsia="Lucida Sans Unicode"/>
                <w:kern w:val="2"/>
                <w:lang w:eastAsia="en-US" w:bidi="en-US"/>
              </w:rPr>
              <w:t>/</w:t>
            </w:r>
            <w:r w:rsidRPr="00DE6B18">
              <w:rPr>
                <w:rFonts w:eastAsia="Lucida Sans Unicode"/>
                <w:kern w:val="2"/>
                <w:lang w:val="en-US" w:eastAsia="en-US" w:bidi="en-US"/>
              </w:rPr>
              <w:t>PPS</w:t>
            </w:r>
            <w:r w:rsidRPr="00DE6B18">
              <w:rPr>
                <w:rFonts w:eastAsia="Lucida Sans Unicode"/>
                <w:kern w:val="2"/>
                <w:lang w:eastAsia="en-US" w:bidi="en-US"/>
              </w:rPr>
              <w:t>.</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Отчет о научно-исследовательской работе должен быть оформлен в соответствии с 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Результаты работ предоставляются на носителях информации, определяемых Подрядчиком по согласованию с Заказчиком.</w:t>
            </w:r>
          </w:p>
        </w:tc>
      </w:tr>
      <w:tr w:rsidR="007D163E" w:rsidRPr="00DE6B18" w:rsidTr="00A556FF">
        <w:trPr>
          <w:trHeight w:val="416"/>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17</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Требования к сдаче-приемке работ</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По результатам выполнения работ Подрядчик представляет Заказчику:</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b/>
                <w:kern w:val="2"/>
                <w:lang w:eastAsia="ar-SA"/>
              </w:rPr>
              <w:t>сопроводительное письмо Подрядчика о завершении работ</w:t>
            </w:r>
            <w:r w:rsidRPr="00DE6B18">
              <w:rPr>
                <w:rFonts w:eastAsia="Lucida Sans Unicode"/>
                <w:kern w:val="2"/>
                <w:lang w:eastAsia="ar-SA"/>
              </w:rPr>
              <w:t>;</w:t>
            </w:r>
          </w:p>
          <w:p w:rsidR="007D163E" w:rsidRPr="00DE6B18" w:rsidRDefault="007D163E" w:rsidP="007D163E">
            <w:pPr>
              <w:numPr>
                <w:ilvl w:val="0"/>
                <w:numId w:val="84"/>
              </w:numPr>
              <w:ind w:left="-10" w:right="113" w:firstLine="0"/>
              <w:jc w:val="both"/>
              <w:rPr>
                <w:rFonts w:eastAsia="Lucida Sans Unicode"/>
                <w:b/>
                <w:kern w:val="2"/>
                <w:lang w:eastAsia="ar-SA"/>
              </w:rPr>
            </w:pPr>
            <w:r w:rsidRPr="00DE6B18">
              <w:rPr>
                <w:rFonts w:eastAsia="Lucida Sans Unicode"/>
                <w:b/>
                <w:kern w:val="2"/>
                <w:lang w:eastAsia="ar-SA"/>
              </w:rPr>
              <w:t>экземпляры результатов работ:</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Лаврентия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Лорино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Уэлен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Инчоун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Энурмино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Генеральный план муниципального образования сельское поселение Нешкан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Лаврентия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Лорино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Уэлен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Инчоун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Энурмино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kern w:val="2"/>
                <w:lang w:eastAsia="ar-SA"/>
              </w:rPr>
              <w:t>Правила землепользования и застройки муниципального образования сельское поселение Нешкан Чукотского муниципального района;</w:t>
            </w:r>
          </w:p>
          <w:p w:rsidR="007D163E" w:rsidRPr="00DE6B18" w:rsidRDefault="007D163E" w:rsidP="007D163E">
            <w:pPr>
              <w:numPr>
                <w:ilvl w:val="0"/>
                <w:numId w:val="84"/>
              </w:numPr>
              <w:ind w:left="-10" w:right="113" w:firstLine="0"/>
              <w:jc w:val="both"/>
              <w:rPr>
                <w:rFonts w:eastAsia="Lucida Sans Unicode"/>
                <w:kern w:val="2"/>
                <w:lang w:eastAsia="ar-SA"/>
              </w:rPr>
            </w:pPr>
            <w:r w:rsidRPr="00DE6B18">
              <w:rPr>
                <w:rFonts w:eastAsia="Lucida Sans Unicode"/>
                <w:b/>
                <w:kern w:val="2"/>
                <w:lang w:eastAsia="ar-SA"/>
              </w:rPr>
              <w:t>два экземпляра акта сдачи-приемки выполненных работ</w:t>
            </w:r>
            <w:r w:rsidRPr="00DE6B18">
              <w:rPr>
                <w:rFonts w:eastAsia="Lucida Sans Unicode"/>
                <w:kern w:val="2"/>
                <w:lang w:eastAsia="ar-SA"/>
              </w:rPr>
              <w:t>.</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Заказчик обязан в течение пяти дней после окончания работ принять соответствующие объемы выполненных работ и  в течение  пяти дней после приемки выполненных работ подписать соответствующий акт приемки выполненных работ.</w:t>
            </w:r>
          </w:p>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При обнаружении отступлений от условий контракта, ухудшающих результат работы, несоответствий утвержденному Техническому заданию  или иных недостатков в работе, Заказчик обязан немедленно (не позднее 1-го дня с момента обнаружения) заявить об этом Подрядчику. В этом случае составляется двухсторонний акт с перечислением необходимых доработок и сроков их исправления. Подрядчик обязан произвести  необходимые исправления без дополнительной оплаты, в пределах  цены Контракта.</w:t>
            </w:r>
          </w:p>
        </w:tc>
      </w:tr>
      <w:tr w:rsidR="007D163E" w:rsidRPr="00DE6B18" w:rsidTr="00A556FF">
        <w:trPr>
          <w:trHeight w:val="1001"/>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18</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Согласование результатов работ</w:t>
            </w:r>
          </w:p>
        </w:tc>
        <w:tc>
          <w:tcPr>
            <w:tcW w:w="7371" w:type="dxa"/>
            <w:tcBorders>
              <w:top w:val="single" w:sz="4" w:space="0" w:color="auto"/>
              <w:left w:val="single" w:sz="4" w:space="0" w:color="auto"/>
              <w:bottom w:val="nil"/>
              <w:right w:val="single" w:sz="4" w:space="0" w:color="auto"/>
            </w:tcBorders>
            <w:shd w:val="clear" w:color="auto" w:fill="FFFFFF"/>
            <w:hideMark/>
          </w:tcPr>
          <w:p w:rsidR="007D163E" w:rsidRPr="00DE6B18" w:rsidRDefault="007D163E" w:rsidP="00A556FF">
            <w:pPr>
              <w:suppressAutoHyphens/>
              <w:ind w:left="-10" w:right="113"/>
              <w:jc w:val="both"/>
              <w:rPr>
                <w:rFonts w:eastAsia="Lucida Sans Unicode"/>
                <w:kern w:val="2"/>
                <w:lang w:eastAsia="ar-SA"/>
              </w:rPr>
            </w:pPr>
            <w:r w:rsidRPr="00DE6B18">
              <w:rPr>
                <w:rFonts w:eastAsia="Lucida Sans Unicode"/>
                <w:kern w:val="2"/>
                <w:lang w:eastAsia="ar-SA"/>
              </w:rPr>
              <w:t>Подрядчик отвечает на замечания и предложения, полученные Заказчиком в ходе согласования результатов работы и публичных слушаний, готовит аргументированные обоснования учета или отклонения поступивших замечаний и предложений, корректирует результаты работы.</w:t>
            </w:r>
          </w:p>
        </w:tc>
      </w:tr>
      <w:tr w:rsidR="007D163E" w:rsidRPr="00DE6B18" w:rsidTr="00A556FF">
        <w:trPr>
          <w:trHeight w:val="131"/>
        </w:trPr>
        <w:tc>
          <w:tcPr>
            <w:tcW w:w="436"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19</w:t>
            </w:r>
          </w:p>
        </w:tc>
        <w:tc>
          <w:tcPr>
            <w:tcW w:w="2409" w:type="dxa"/>
            <w:tcBorders>
              <w:top w:val="single" w:sz="4" w:space="0" w:color="auto"/>
              <w:left w:val="single" w:sz="4" w:space="0" w:color="auto"/>
              <w:bottom w:val="nil"/>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Особые условия</w:t>
            </w:r>
          </w:p>
        </w:tc>
        <w:tc>
          <w:tcPr>
            <w:tcW w:w="7371" w:type="dxa"/>
            <w:tcBorders>
              <w:top w:val="single" w:sz="4" w:space="0" w:color="auto"/>
              <w:left w:val="single" w:sz="4" w:space="0" w:color="auto"/>
              <w:bottom w:val="nil"/>
              <w:right w:val="single" w:sz="4" w:space="0" w:color="auto"/>
            </w:tcBorders>
            <w:shd w:val="clear" w:color="auto" w:fill="FFFFFF"/>
            <w:vAlign w:val="bottom"/>
            <w:hideMark/>
          </w:tcPr>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Заказчик оказывает содействие Подрядчику в организации и проведении исследования предпочтений жителей населенных пунктов, входящих в состав района, относительно градостроительной ситуации района.</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Подрядчик обеспечивает выезд на место специалистов для сбора исходных данных.</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Заказчик оказывает содействие Подрядчику в размещении проектов и утвержденной градостроительной документации в Федеральную государственную информационную систему территориального планирования.</w:t>
            </w:r>
          </w:p>
        </w:tc>
      </w:tr>
      <w:tr w:rsidR="007D163E" w:rsidRPr="00DE6B18" w:rsidTr="00A556FF">
        <w:trPr>
          <w:trHeight w:val="1702"/>
        </w:trPr>
        <w:tc>
          <w:tcPr>
            <w:tcW w:w="436"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jc w:val="center"/>
              <w:rPr>
                <w:rFonts w:eastAsia="Lucida Sans Unicode"/>
                <w:kern w:val="2"/>
                <w:lang w:eastAsia="ar-SA"/>
              </w:rPr>
            </w:pPr>
            <w:r w:rsidRPr="00DE6B18">
              <w:rPr>
                <w:rFonts w:eastAsia="Lucida Sans Unicode"/>
                <w:kern w:val="2"/>
                <w:lang w:eastAsia="ar-SA"/>
              </w:rPr>
              <w:t>20</w:t>
            </w:r>
          </w:p>
        </w:tc>
        <w:tc>
          <w:tcPr>
            <w:tcW w:w="2409" w:type="dxa"/>
            <w:tcBorders>
              <w:top w:val="single" w:sz="4" w:space="0" w:color="auto"/>
              <w:left w:val="single" w:sz="4" w:space="0" w:color="auto"/>
              <w:bottom w:val="single" w:sz="4" w:space="0" w:color="auto"/>
              <w:right w:val="nil"/>
            </w:tcBorders>
            <w:shd w:val="clear" w:color="auto" w:fill="FFFFFF"/>
            <w:hideMark/>
          </w:tcPr>
          <w:p w:rsidR="007D163E" w:rsidRPr="00DE6B18" w:rsidRDefault="007D163E" w:rsidP="00A556FF">
            <w:pPr>
              <w:suppressAutoHyphens/>
              <w:rPr>
                <w:rFonts w:eastAsia="Lucida Sans Unicode"/>
                <w:kern w:val="2"/>
                <w:lang w:eastAsia="ar-SA"/>
              </w:rPr>
            </w:pPr>
            <w:r w:rsidRPr="00DE6B18">
              <w:rPr>
                <w:rFonts w:eastAsia="Lucida Sans Unicode"/>
                <w:kern w:val="2"/>
                <w:lang w:eastAsia="ar-SA"/>
              </w:rPr>
              <w:t>Гарантийные обязательства</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Подрядчик предоставляет гарантию качества на выполненные работы сроком на 1 (один) год с даты подписания акта о приемке выполненных работ и гарантирует устранение возникших недостатков за свой счет.</w:t>
            </w:r>
          </w:p>
          <w:p w:rsidR="007D163E" w:rsidRPr="00DE6B18" w:rsidRDefault="007D163E" w:rsidP="00A556FF">
            <w:pPr>
              <w:ind w:left="-10"/>
              <w:jc w:val="both"/>
              <w:rPr>
                <w:rFonts w:eastAsia="Calibri"/>
                <w:lang w:eastAsia="en-US"/>
              </w:rPr>
            </w:pPr>
            <w:r w:rsidRPr="00DE6B18">
              <w:rPr>
                <w:rFonts w:eastAsia="Calibri"/>
                <w:lang w:eastAsia="en-US"/>
              </w:rPr>
              <w:t xml:space="preserve">В объем гарантийных обязательств входят следующие работы: </w:t>
            </w:r>
          </w:p>
          <w:p w:rsidR="007D163E" w:rsidRPr="00DE6B18" w:rsidRDefault="007D163E" w:rsidP="00A556FF">
            <w:pPr>
              <w:ind w:left="-10"/>
              <w:jc w:val="both"/>
              <w:rPr>
                <w:rFonts w:eastAsia="Calibri"/>
                <w:lang w:eastAsia="en-US"/>
              </w:rPr>
            </w:pPr>
            <w:r w:rsidRPr="00DE6B18">
              <w:rPr>
                <w:rFonts w:eastAsia="Calibri"/>
                <w:lang w:eastAsia="en-US"/>
              </w:rPr>
              <w:t>До утверждения Генерального плана, правил землепользования и застройки Подрядчик отвечает на замечания и предложения, полученные в ходе согласования Генеральных планов, правил землепользования и застройки, готовит аргументированные обоснования учета или отклонения поступивших замечаний и предложений, дорабатывает Генеральный планы, правила землепользования и застройки.</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устранение в выполненных работах опечаток, ошибок в текстовых и графических материалах;</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предоставление устных и письменных консультаций, рекомендаций и разъяснений, а также иной информации, касающейся результатов работ;</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 xml:space="preserve">внесение изменений по результатам рассмотрения представительным органом местного самоуправления; внесение в </w:t>
            </w:r>
            <w:r w:rsidRPr="00DE6B18">
              <w:rPr>
                <w:rFonts w:eastAsia="Lucida Sans Unicode"/>
                <w:kern w:val="2"/>
                <w:lang w:val="en-US" w:eastAsia="en-US" w:bidi="en-US"/>
              </w:rPr>
              <w:t>XML</w:t>
            </w:r>
            <w:r w:rsidRPr="00DE6B18">
              <w:rPr>
                <w:rFonts w:eastAsia="Lucida Sans Unicode"/>
                <w:kern w:val="2"/>
                <w:lang w:eastAsia="ar-SA"/>
              </w:rPr>
              <w:t>-документы информации об утверждении подготовленных в рамках выполнения работ генеральных планов сельских поселений района, правил землепользования и застройки сельских поселений района;</w:t>
            </w:r>
          </w:p>
          <w:p w:rsidR="007D163E" w:rsidRPr="00DE6B18" w:rsidRDefault="007D163E" w:rsidP="00A556FF">
            <w:pPr>
              <w:suppressAutoHyphens/>
              <w:ind w:left="-10" w:right="132"/>
              <w:jc w:val="both"/>
              <w:rPr>
                <w:rFonts w:eastAsia="Lucida Sans Unicode"/>
                <w:kern w:val="2"/>
                <w:lang w:eastAsia="ar-SA"/>
              </w:rPr>
            </w:pPr>
            <w:r w:rsidRPr="00DE6B18">
              <w:rPr>
                <w:rFonts w:eastAsia="Lucida Sans Unicode"/>
                <w:kern w:val="2"/>
                <w:lang w:eastAsia="ar-SA"/>
              </w:rPr>
              <w:t>Подрядчик в течение всего гарантийного срока обязан хранить на своих серверных ресурсах с обеспеченным для Заказчика доступом результаты работ, сданные Заказчику, и другие необходимые данные, сформированные в ходе выполнения работ.</w:t>
            </w:r>
          </w:p>
        </w:tc>
      </w:tr>
    </w:tbl>
    <w:p w:rsidR="007D163E" w:rsidRPr="00DE6B18" w:rsidRDefault="007D163E" w:rsidP="007D163E">
      <w:pPr>
        <w:ind w:firstLine="709"/>
        <w:jc w:val="both"/>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17" w:name="_Toc57299282"/>
      <w:bookmarkStart w:id="218" w:name="_Toc57732758"/>
      <w:bookmarkStart w:id="219" w:name="_Toc89329857"/>
      <w:r w:rsidRPr="00DE6B18">
        <w:rPr>
          <w:sz w:val="28"/>
        </w:rPr>
        <w:t>Ответ Северо-Восточного территориального управления Федерального агентства по рыболовству (Северо-Восточное ТУ Росрыболовства)</w:t>
      </w:r>
      <w:bookmarkEnd w:id="217"/>
      <w:bookmarkEnd w:id="218"/>
      <w:bookmarkEnd w:id="219"/>
    </w:p>
    <w:p w:rsidR="007D163E" w:rsidRPr="00DE6B18" w:rsidRDefault="007D163E" w:rsidP="007D163E">
      <w:pPr>
        <w:pStyle w:val="000"/>
      </w:pPr>
      <w:r>
        <w:rPr>
          <w:noProof/>
          <w:lang w:eastAsia="ru-RU"/>
        </w:rPr>
        <w:drawing>
          <wp:inline distT="0" distB="0" distL="0" distR="0">
            <wp:extent cx="5000625" cy="7715250"/>
            <wp:effectExtent l="0" t="0" r="9525" b="0"/>
            <wp:docPr id="83" name="Рисунок 83" descr="W:\!!!ПРОЕКТЫ\002_01_ЧУКОТСКИЙ РАЙОН\Копии всех входящих\рыбоохранная_10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ПРОЕКТЫ\002_01_ЧУКОТСКИЙ РАЙОН\Копии всех входящих\рыбоохранная_10799-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0625" cy="7715250"/>
                    </a:xfrm>
                    <a:prstGeom prst="rect">
                      <a:avLst/>
                    </a:prstGeom>
                    <a:noFill/>
                    <a:ln>
                      <a:noFill/>
                    </a:ln>
                  </pic:spPr>
                </pic:pic>
              </a:graphicData>
            </a:graphic>
          </wp:inline>
        </w:drawing>
      </w:r>
    </w:p>
    <w:p w:rsidR="007D163E" w:rsidRPr="00DE6B18" w:rsidRDefault="007D163E" w:rsidP="007D163E">
      <w:pPr>
        <w:pStyle w:val="000"/>
      </w:pPr>
      <w:r>
        <w:rPr>
          <w:noProof/>
          <w:lang w:eastAsia="ru-RU"/>
        </w:rPr>
        <w:drawing>
          <wp:inline distT="0" distB="0" distL="0" distR="0">
            <wp:extent cx="5400675" cy="8105775"/>
            <wp:effectExtent l="0" t="0" r="9525" b="9525"/>
            <wp:docPr id="82" name="Рисунок 82" descr="W:\!!!ПРОЕКТЫ\002_01_ЧУКОТСКИЙ РАЙОН\Копии всех входящих\рыбоохранная_10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W:\!!!ПРОЕКТЫ\002_01_ЧУКОТСКИЙ РАЙОН\Копии всех входящих\рыбоохранная_10799-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675" cy="81057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39050"/>
            <wp:effectExtent l="0" t="0" r="9525" b="0"/>
            <wp:docPr id="81" name="Рисунок 81" descr="W:\!!!ПРОЕКТЫ\002_01_ЧУКОТСКИЙ РАЙОН\Копии всех входящих\рыбоохранная_1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ПРОЕКТЫ\002_01_ЧУКОТСКИЙ РАЙОН\Копии всех входящих\рыбоохранная_10799-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20" w:name="_Toc57299283"/>
      <w:bookmarkStart w:id="221" w:name="_Toc57732759"/>
      <w:bookmarkStart w:id="222" w:name="_Toc89329858"/>
      <w:r w:rsidRPr="00DE6B18">
        <w:rPr>
          <w:sz w:val="28"/>
        </w:rPr>
        <w:t>Ответ Чукотской торговой компани</w:t>
      </w:r>
      <w:bookmarkEnd w:id="220"/>
      <w:r w:rsidRPr="00DE6B18">
        <w:rPr>
          <w:sz w:val="28"/>
        </w:rPr>
        <w:t>и</w:t>
      </w:r>
      <w:bookmarkEnd w:id="221"/>
      <w:bookmarkEnd w:id="222"/>
    </w:p>
    <w:p w:rsidR="007D163E" w:rsidRPr="00DE6B18" w:rsidRDefault="007D163E" w:rsidP="007D163E">
      <w:pPr>
        <w:pStyle w:val="000"/>
      </w:pPr>
      <w:r>
        <w:rPr>
          <w:noProof/>
          <w:lang w:eastAsia="ru-RU"/>
        </w:rPr>
        <w:drawing>
          <wp:inline distT="0" distB="0" distL="0" distR="0">
            <wp:extent cx="5400675" cy="8067675"/>
            <wp:effectExtent l="0" t="0" r="9525" b="9525"/>
            <wp:docPr id="80" name="Рисунок 80" descr="W:\!!!ПРОЕКТЫ\002_01_ЧУКОТСКИЙ РАЙОН\Копии всех входящих\ответ чтк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ПРОЕКТЫ\002_01_ЧУКОТСКИЙ РАЙОН\Копии всех входящих\ответ чтк_.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80676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23" w:name="_Toc57299284"/>
      <w:bookmarkStart w:id="224" w:name="_Toc57732760"/>
      <w:bookmarkStart w:id="225" w:name="_Toc89329859"/>
      <w:r w:rsidRPr="00DE6B18">
        <w:rPr>
          <w:sz w:val="28"/>
        </w:rPr>
        <w:t>Ответ Департамента сельского хозяйства и продовольствия ЧАО, управление ветеринарии</w:t>
      </w:r>
      <w:bookmarkEnd w:id="223"/>
      <w:bookmarkEnd w:id="224"/>
      <w:bookmarkEnd w:id="225"/>
    </w:p>
    <w:p w:rsidR="007D163E" w:rsidRPr="00DE6B18" w:rsidRDefault="007D163E" w:rsidP="007D163E">
      <w:pPr>
        <w:pStyle w:val="000"/>
      </w:pPr>
      <w:r>
        <w:rPr>
          <w:noProof/>
          <w:lang w:eastAsia="ru-RU"/>
        </w:rPr>
        <w:drawing>
          <wp:inline distT="0" distB="0" distL="0" distR="0">
            <wp:extent cx="5400675" cy="8029575"/>
            <wp:effectExtent l="0" t="0" r="9525" b="9525"/>
            <wp:docPr id="79" name="Рисунок 79" descr="W:\!!!ПРОЕКТЫ\002_01_ЧУКОТСКИЙ РАЙОН\Копии всех входящих\исх 141 от 18 авг 2020 года _ ветеринар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W:\!!!ПРОЕКТЫ\002_01_ЧУКОТСКИЙ РАЙОН\Копии всех входящих\исх 141 от 18 авг 2020 года _ ветеринарная.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675" cy="80295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26" w:name="_Toc57299285"/>
      <w:bookmarkStart w:id="227" w:name="_Toc57732761"/>
      <w:bookmarkStart w:id="228" w:name="_Toc89329860"/>
      <w:r w:rsidRPr="00DE6B18">
        <w:rPr>
          <w:sz w:val="28"/>
        </w:rPr>
        <w:t>Ответ Государственного казенного учреждения ЧАО «Чукотское лесничество»</w:t>
      </w:r>
      <w:bookmarkEnd w:id="226"/>
      <w:bookmarkEnd w:id="227"/>
      <w:bookmarkEnd w:id="228"/>
    </w:p>
    <w:p w:rsidR="007D163E" w:rsidRPr="00DE6B18" w:rsidRDefault="007D163E" w:rsidP="007D163E">
      <w:pPr>
        <w:pStyle w:val="000"/>
      </w:pPr>
      <w:r>
        <w:rPr>
          <w:noProof/>
          <w:lang w:eastAsia="ru-RU"/>
        </w:rPr>
        <w:drawing>
          <wp:inline distT="0" distB="0" distL="0" distR="0">
            <wp:extent cx="5105400" cy="8248650"/>
            <wp:effectExtent l="0" t="0" r="0" b="0"/>
            <wp:docPr id="78" name="Рисунок 78" descr="W:\!!!ПРОЕКТЫ\002_01_ЧУКОТСКИЙ РАЙОН\Копии всех входящих\исх 03-18_111 от 020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W:\!!!ПРОЕКТЫ\002_01_ЧУКОТСКИЙ РАЙОН\Копии всех входящих\исх 03-18_111 от 0207202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05400" cy="8248650"/>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29" w:name="_Toc57299286"/>
      <w:bookmarkStart w:id="230" w:name="_Toc57732762"/>
      <w:bookmarkStart w:id="231" w:name="_Toc89329861"/>
      <w:r w:rsidRPr="00DE6B18">
        <w:rPr>
          <w:sz w:val="28"/>
        </w:rPr>
        <w:t>Ответ МЧС России</w:t>
      </w:r>
      <w:bookmarkEnd w:id="229"/>
      <w:bookmarkEnd w:id="230"/>
      <w:bookmarkEnd w:id="231"/>
    </w:p>
    <w:p w:rsidR="007D163E" w:rsidRPr="00DE6B18" w:rsidRDefault="007D163E" w:rsidP="007D163E">
      <w:pPr>
        <w:pStyle w:val="000"/>
      </w:pPr>
      <w:r>
        <w:rPr>
          <w:noProof/>
          <w:lang w:eastAsia="ru-RU"/>
        </w:rPr>
        <w:drawing>
          <wp:inline distT="0" distB="0" distL="0" distR="0">
            <wp:extent cx="5400675" cy="8458200"/>
            <wp:effectExtent l="0" t="0" r="9525" b="0"/>
            <wp:docPr id="77" name="Рисунок 77" descr="W:\!!!ПРОЕКТЫ\002_01_ЧУКОТСКИЙ РАЙОН\Копии всех входящих\ТЕРМОРПЛАН от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W:\!!!ПРОЕКТЫ\002_01_ЧУКОТСКИЙ РАЙОН\Копии всех входящих\ТЕРМОРПЛАН ответ.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84582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32" w:name="_Toc57299287"/>
      <w:bookmarkStart w:id="233" w:name="_Toc57732763"/>
      <w:bookmarkStart w:id="234" w:name="_Toc89329862"/>
      <w:r w:rsidRPr="00DE6B18">
        <w:rPr>
          <w:sz w:val="28"/>
        </w:rPr>
        <w:t>Ответ ФГУП «Росмор</w:t>
      </w:r>
      <w:bookmarkEnd w:id="232"/>
      <w:r w:rsidRPr="00DE6B18">
        <w:rPr>
          <w:sz w:val="28"/>
        </w:rPr>
        <w:t>порт»</w:t>
      </w:r>
      <w:bookmarkEnd w:id="233"/>
      <w:bookmarkEnd w:id="234"/>
    </w:p>
    <w:p w:rsidR="007D163E" w:rsidRPr="00DE6B18" w:rsidRDefault="007D163E" w:rsidP="007D163E">
      <w:pPr>
        <w:pStyle w:val="000"/>
      </w:pPr>
      <w:r>
        <w:rPr>
          <w:noProof/>
          <w:lang w:eastAsia="ru-RU"/>
        </w:rPr>
        <w:drawing>
          <wp:inline distT="0" distB="0" distL="0" distR="0">
            <wp:extent cx="5400675" cy="7705725"/>
            <wp:effectExtent l="0" t="0" r="9525" b="9525"/>
            <wp:docPr id="76" name="Рисунок 76" descr="W:\!!!ПРОЕКТЫ\002_01_ЧУКОТСКИЙ РАЙОН\Копии всех входящих\Росмор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W:\!!!ПРОЕКТЫ\002_01_ЧУКОТСКИЙ РАЙОН\Копии всех входящих\Росморпорт.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675" cy="77057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35" w:name="_Toc57299288"/>
      <w:bookmarkStart w:id="236" w:name="_Toc57732764"/>
      <w:bookmarkStart w:id="237" w:name="_Toc89329863"/>
      <w:r w:rsidRPr="00DE6B18">
        <w:rPr>
          <w:sz w:val="28"/>
        </w:rPr>
        <w:t>Ответ ФСБ России</w:t>
      </w:r>
      <w:bookmarkEnd w:id="235"/>
      <w:bookmarkEnd w:id="236"/>
      <w:bookmarkEnd w:id="237"/>
      <w:r w:rsidRPr="00DE6B18">
        <w:rPr>
          <w:sz w:val="28"/>
        </w:rPr>
        <w:t xml:space="preserve"> </w:t>
      </w:r>
    </w:p>
    <w:p w:rsidR="007D163E" w:rsidRPr="00DE6B18" w:rsidRDefault="007D163E" w:rsidP="007D163E">
      <w:pPr>
        <w:pStyle w:val="000"/>
      </w:pPr>
      <w:r>
        <w:rPr>
          <w:noProof/>
          <w:lang w:eastAsia="ru-RU"/>
        </w:rPr>
        <w:drawing>
          <wp:inline distT="0" distB="0" distL="0" distR="0">
            <wp:extent cx="5200650" cy="8458200"/>
            <wp:effectExtent l="0" t="0" r="0" b="0"/>
            <wp:docPr id="75" name="Рисунок 75" descr="W:\!!!ПРОЕКТЫ\002_01_ЧУКОТСКИЙ РАЙОН\Копии всех входящих\Пограничная зона_Ответ НПЦ ТЕРМОР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W:\!!!ПРОЕКТЫ\002_01_ЧУКОТСКИЙ РАЙОН\Копии всех входящих\Пограничная зона_Ответ НПЦ ТЕРМОРПЛАН.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00650" cy="8458200"/>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38" w:name="_Toc57299289"/>
      <w:bookmarkStart w:id="239" w:name="_Toc57732765"/>
      <w:bookmarkStart w:id="240" w:name="_Toc89329864"/>
      <w:r w:rsidRPr="00DE6B18">
        <w:rPr>
          <w:sz w:val="28"/>
        </w:rPr>
        <w:t>Ответ Департамента промышленной политики ЧАО</w:t>
      </w:r>
      <w:bookmarkEnd w:id="238"/>
      <w:bookmarkEnd w:id="239"/>
      <w:bookmarkEnd w:id="240"/>
    </w:p>
    <w:p w:rsidR="007D163E" w:rsidRPr="00DE6B18" w:rsidRDefault="007D163E" w:rsidP="007D163E">
      <w:pPr>
        <w:pStyle w:val="000"/>
      </w:pPr>
      <w:r>
        <w:rPr>
          <w:noProof/>
          <w:lang w:eastAsia="ru-RU"/>
        </w:rPr>
        <w:drawing>
          <wp:inline distT="0" distB="0" distL="0" distR="0">
            <wp:extent cx="5400675" cy="8505825"/>
            <wp:effectExtent l="0" t="0" r="9525" b="9525"/>
            <wp:docPr id="74" name="Рисунок 74" descr="W:\!!!ПРОЕКТЫ\002_01_ЧУКОТСКИЙ РАЙОН\Копии всех входящих\Ответ на запро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W:\!!!ПРОЕКТЫ\002_01_ЧУКОТСКИЙ РАЙОН\Копии всех входящих\Ответ на запрос-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85058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41" w:name="_Toc57299290"/>
      <w:bookmarkStart w:id="242" w:name="_Toc57732766"/>
      <w:bookmarkStart w:id="243" w:name="_Toc89329865"/>
      <w:r w:rsidRPr="00DE6B18">
        <w:rPr>
          <w:sz w:val="28"/>
        </w:rPr>
        <w:t>Ответ СВ МТУ Росавиаци</w:t>
      </w:r>
      <w:bookmarkEnd w:id="241"/>
      <w:r w:rsidRPr="00DE6B18">
        <w:rPr>
          <w:sz w:val="28"/>
        </w:rPr>
        <w:t>и</w:t>
      </w:r>
      <w:bookmarkEnd w:id="242"/>
      <w:bookmarkEnd w:id="243"/>
    </w:p>
    <w:p w:rsidR="007D163E" w:rsidRPr="00DE6B18" w:rsidRDefault="007D163E" w:rsidP="007D163E">
      <w:pPr>
        <w:pStyle w:val="000"/>
      </w:pPr>
      <w:r>
        <w:rPr>
          <w:noProof/>
          <w:lang w:eastAsia="ru-RU"/>
        </w:rPr>
        <w:drawing>
          <wp:inline distT="0" distB="0" distL="0" distR="0">
            <wp:extent cx="5400675" cy="7629525"/>
            <wp:effectExtent l="0" t="0" r="9525" b="9525"/>
            <wp:docPr id="73" name="Рисунок 73" descr="W:\!!!ПРОЕКТЫ\002_01_ЧУКОТСКИЙ РАЙОН\Копии всех входящих\Ответ СВ МТУ 21.07.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W:\!!!ПРОЕКТЫ\002_01_ЧУКОТСКИЙ РАЙОН\Копии всех входящих\Ответ СВ МТУ 21.07.202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44" w:name="_Toc57299291"/>
      <w:bookmarkStart w:id="245" w:name="_Toc57732767"/>
      <w:bookmarkStart w:id="246" w:name="_Toc89329866"/>
      <w:r w:rsidRPr="00DE6B18">
        <w:rPr>
          <w:sz w:val="28"/>
        </w:rPr>
        <w:t xml:space="preserve">Ответ </w:t>
      </w:r>
      <w:bookmarkEnd w:id="244"/>
      <w:r w:rsidRPr="00DE6B18">
        <w:rPr>
          <w:sz w:val="28"/>
        </w:rPr>
        <w:t>Департамента природных ресурсов Чукотского автономного округа</w:t>
      </w:r>
      <w:bookmarkEnd w:id="245"/>
      <w:bookmarkEnd w:id="246"/>
      <w:r w:rsidRPr="00DE6B18">
        <w:rPr>
          <w:sz w:val="28"/>
        </w:rPr>
        <w:t xml:space="preserve"> </w:t>
      </w:r>
    </w:p>
    <w:p w:rsidR="007D163E" w:rsidRPr="00DE6B18" w:rsidRDefault="007D163E" w:rsidP="007D163E">
      <w:pPr>
        <w:pStyle w:val="000"/>
      </w:pPr>
      <w:r>
        <w:rPr>
          <w:noProof/>
          <w:lang w:eastAsia="ru-RU"/>
        </w:rPr>
        <w:drawing>
          <wp:inline distT="0" distB="0" distL="0" distR="0">
            <wp:extent cx="5400675" cy="7972425"/>
            <wp:effectExtent l="0" t="0" r="9525" b="9525"/>
            <wp:docPr id="72" name="Рисунок 72" descr="W:\!!!ПРОЕКТЫ\002_01_ЧУКОТСКИЙ РАЙОН\Копии всех входящих\О предоставлении информации  ТМП-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W:\!!!ПРОЕКТЫ\002_01_ЧУКОТСКИЙ РАЙОН\Копии всех входящих\О предоставлении информации  ТМП-004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675" cy="79724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47" w:name="_Toc57299292"/>
      <w:bookmarkStart w:id="248" w:name="_Toc57732768"/>
      <w:bookmarkStart w:id="249" w:name="_Toc89329867"/>
      <w:r w:rsidRPr="00DE6B18">
        <w:rPr>
          <w:sz w:val="28"/>
        </w:rPr>
        <w:t>Ответ Управления навигации и океанографии</w:t>
      </w:r>
      <w:bookmarkEnd w:id="247"/>
      <w:bookmarkEnd w:id="248"/>
      <w:bookmarkEnd w:id="249"/>
    </w:p>
    <w:p w:rsidR="007D163E" w:rsidRPr="00DE6B18" w:rsidRDefault="007D163E" w:rsidP="007D163E">
      <w:pPr>
        <w:pStyle w:val="000"/>
      </w:pPr>
      <w:r>
        <w:rPr>
          <w:noProof/>
          <w:lang w:eastAsia="ru-RU"/>
        </w:rPr>
        <w:drawing>
          <wp:inline distT="0" distB="0" distL="0" distR="0">
            <wp:extent cx="5400675" cy="7896225"/>
            <wp:effectExtent l="0" t="0" r="9525" b="9525"/>
            <wp:docPr id="71" name="Рисунок 71" descr="W:\!!!ПРОЕКТЫ\002_01_ЧУКОТСКИЙ РАЙОН\Копии всех входящих\Навиг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W:\!!!ПРОЕКТЫ\002_01_ЧУКОТСКИЙ РАЙОН\Копии всех входящих\Навигация.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7896225"/>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50" w:name="_Toc57299293"/>
      <w:bookmarkStart w:id="251" w:name="_Toc57732769"/>
      <w:bookmarkStart w:id="252" w:name="_Toc89329868"/>
      <w:r w:rsidRPr="00DE6B18">
        <w:rPr>
          <w:sz w:val="28"/>
        </w:rPr>
        <w:t>Ответ ФГУП «Госкорпорация по ОрВД в РФ»</w:t>
      </w:r>
      <w:bookmarkEnd w:id="250"/>
      <w:bookmarkEnd w:id="251"/>
      <w:bookmarkEnd w:id="252"/>
    </w:p>
    <w:p w:rsidR="007D163E" w:rsidRPr="00DE6B18" w:rsidRDefault="007D163E" w:rsidP="007D163E">
      <w:pPr>
        <w:pStyle w:val="000"/>
      </w:pPr>
      <w:r>
        <w:rPr>
          <w:noProof/>
          <w:lang w:eastAsia="ru-RU"/>
        </w:rPr>
        <w:drawing>
          <wp:inline distT="0" distB="0" distL="0" distR="0">
            <wp:extent cx="5400675" cy="8610600"/>
            <wp:effectExtent l="0" t="0" r="9525" b="0"/>
            <wp:docPr id="70" name="Рисунок 70" descr="W:\!!!ПРОЕКТЫ\002_01_ЧУКОТСКИЙ РАЙОН\Копии всех входящих\Исх. 1-2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W:\!!!ПРОЕКТЫ\002_01_ЧУКОТСКИЙ РАЙОН\Копии всех входящих\Исх. 1-2706-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675" cy="86106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4219575" cy="3657600"/>
            <wp:effectExtent l="0" t="0" r="9525" b="0"/>
            <wp:docPr id="69" name="Рисунок 69" descr="W:\!!!ПРОЕКТЫ\002_01_ЧУКОТСКИЙ РАЙОН\Копии всех входящих\Исх. 1-27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W:\!!!ПРОЕКТЫ\002_01_ЧУКОТСКИЙ РАЙОН\Копии всех входящих\Исх. 1-2706-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19575" cy="36576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4324350" cy="3543300"/>
            <wp:effectExtent l="0" t="0" r="0" b="0"/>
            <wp:docPr id="68" name="Рисунок 68" descr="W:\!!!ПРОЕКТЫ\002_01_ЧУКОТСКИЙ РАЙОН\Копии всех входящих\Исх. 1-2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W:\!!!ПРОЕКТЫ\002_01_ЧУКОТСКИЙ РАЙОН\Копии всех входящих\Исх. 1-2706-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4350" cy="35433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53" w:name="_Toc57299294"/>
      <w:bookmarkStart w:id="254" w:name="_Toc57732770"/>
      <w:bookmarkStart w:id="255" w:name="_Toc89329869"/>
      <w:r w:rsidRPr="00DE6B18">
        <w:rPr>
          <w:sz w:val="28"/>
        </w:rPr>
        <w:t>Ответ Департамента социальной политики ЧАО</w:t>
      </w:r>
      <w:bookmarkEnd w:id="253"/>
      <w:bookmarkEnd w:id="254"/>
      <w:bookmarkEnd w:id="255"/>
    </w:p>
    <w:p w:rsidR="007D163E" w:rsidRPr="00DE6B18" w:rsidRDefault="007D163E" w:rsidP="007D163E">
      <w:pPr>
        <w:pStyle w:val="000"/>
      </w:pPr>
      <w:r>
        <w:rPr>
          <w:noProof/>
          <w:lang w:eastAsia="ru-RU"/>
        </w:rPr>
        <w:drawing>
          <wp:inline distT="0" distB="0" distL="0" distR="0">
            <wp:extent cx="5429250" cy="8620125"/>
            <wp:effectExtent l="0" t="0" r="0" b="9525"/>
            <wp:docPr id="67" name="Рисунок 67" descr="W:\!!!ПРОЕКТЫ\002_01_ЧУКОТСКИЙ РАЙОН\Копии всех входящих\ДСП ЧА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W:\!!!ПРОЕКТЫ\002_01_ЧУКОТСКИЙ РАЙОН\Копии всех входящих\ДСП ЧАО.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250" cy="8620125"/>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56" w:name="_Toc57299295"/>
      <w:bookmarkStart w:id="257" w:name="_Toc57732771"/>
      <w:bookmarkStart w:id="258" w:name="_Toc89329870"/>
      <w:r w:rsidRPr="00DE6B18">
        <w:rPr>
          <w:sz w:val="28"/>
        </w:rPr>
        <w:t>Ответ ФКП «Аэропорты Чукотки»</w:t>
      </w:r>
      <w:bookmarkEnd w:id="256"/>
      <w:bookmarkEnd w:id="257"/>
      <w:bookmarkEnd w:id="258"/>
    </w:p>
    <w:p w:rsidR="007D163E" w:rsidRPr="00DE6B18" w:rsidRDefault="007D163E" w:rsidP="007D163E">
      <w:pPr>
        <w:pStyle w:val="000"/>
      </w:pPr>
      <w:r>
        <w:rPr>
          <w:noProof/>
          <w:lang w:eastAsia="ru-RU"/>
        </w:rPr>
        <w:drawing>
          <wp:inline distT="0" distB="0" distL="0" distR="0">
            <wp:extent cx="5400675" cy="7924800"/>
            <wp:effectExtent l="0" t="0" r="9525" b="0"/>
            <wp:docPr id="66" name="Рисунок 66" descr="W:\!!!ПРОЕКТЫ\002_01_ЧУКОТСКИЙ РАЙОН\Копии всех входящих\Взлетная_Исх. № 2567 от 16.07.2020 го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W:\!!!ПРОЕКТЫ\002_01_ЧУКОТСКИЙ РАЙОН\Копии всех входящих\Взлетная_Исх. № 2567 от 16.07.2020 года-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675" cy="79248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715250"/>
            <wp:effectExtent l="0" t="0" r="9525" b="0"/>
            <wp:docPr id="65" name="Рисунок 65" descr="W:\!!!ПРОЕКТЫ\002_01_ЧУКОТСКИЙ РАЙОН\Копии всех входящих\Взлетная_Исх. № 2567 от 16.07.2020 год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W:\!!!ПРОЕКТЫ\002_01_ЧУКОТСКИЙ РАЙОН\Копии всех входящих\Взлетная_Исх. № 2567 от 16.07.2020 года-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675" cy="77152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48575"/>
            <wp:effectExtent l="0" t="0" r="9525" b="9525"/>
            <wp:docPr id="64" name="Рисунок 64" descr="W:\!!!ПРОЕКТЫ\002_01_ЧУКОТСКИЙ РАЙОН\Копии всех входящих\Взлетная_Исх. № 2567 от 16.07.2020 год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ПРОЕКТЫ\002_01_ЧУКОТСКИЙ РАЙОН\Копии всех входящих\Взлетная_Исх. № 2567 от 16.07.2020 года-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675" cy="76485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00950"/>
            <wp:effectExtent l="0" t="0" r="9525" b="0"/>
            <wp:docPr id="63" name="Рисунок 63" descr="W:\!!!ПРОЕКТЫ\002_01_ЧУКОТСКИЙ РАЙОН\Копии всех входящих\Взлетная_Исх. № 2567 от 16.07.2020 год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W:\!!!ПРОЕКТЫ\002_01_ЧУКОТСКИЙ РАЙОН\Копии всех входящих\Взлетная_Исх. № 2567 от 16.07.2020 года-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675" cy="76009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515225"/>
            <wp:effectExtent l="0" t="0" r="9525" b="9525"/>
            <wp:docPr id="62" name="Рисунок 62" descr="W:\!!!ПРОЕКТЫ\002_01_ЧУКОТСКИЙ РАЙОН\Копии всех входящих\Взлетная_Исх. № 2567 от 16.07.2020 год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W:\!!!ПРОЕКТЫ\002_01_ЧУКОТСКИЙ РАЙОН\Копии всех входящих\Взлетная_Исх. № 2567 от 16.07.2020 года-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675" cy="75152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410450"/>
            <wp:effectExtent l="0" t="0" r="9525" b="0"/>
            <wp:docPr id="61" name="Рисунок 61" descr="W:\!!!ПРОЕКТЫ\002_01_ЧУКОТСКИЙ РАЙОН\Копии всех входящих\Взлетная_Исх. № 2567 от 16.07.2020 год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W:\!!!ПРОЕКТЫ\002_01_ЧУКОТСКИЙ РАЙОН\Копии всех входящих\Взлетная_Исх. № 2567 от 16.07.2020 года-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675" cy="74104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505700"/>
            <wp:effectExtent l="0" t="0" r="9525" b="0"/>
            <wp:docPr id="60" name="Рисунок 60" descr="W:\!!!ПРОЕКТЫ\002_01_ЧУКОТСКИЙ РАЙОН\Копии всех входящих\Взлетная_Исх. № 2567 от 16.07.2020 год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W:\!!!ПРОЕКТЫ\002_01_ЧУКОТСКИЙ РАЙОН\Копии всех входящих\Взлетная_Исх. № 2567 от 16.07.2020 года-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675" cy="75057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58100"/>
            <wp:effectExtent l="0" t="0" r="9525" b="0"/>
            <wp:docPr id="59" name="Рисунок 59" descr="W:\!!!ПРОЕКТЫ\002_01_ЧУКОТСКИЙ РАЙОН\Копии всех входящих\Взлетная_Исх. № 2567 от 16.07.2020 год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ПРОЕКТЫ\002_01_ЧУКОТСКИЙ РАЙОН\Копии всех входящих\Взлетная_Исх. № 2567 от 16.07.2020 года-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76581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20000"/>
            <wp:effectExtent l="0" t="0" r="9525" b="0"/>
            <wp:docPr id="58" name="Рисунок 58" descr="W:\!!!ПРОЕКТЫ\002_01_ЧУКОТСКИЙ РАЙОН\Копии всех входящих\Взлетная_Исх. № 2567 от 16.07.2020 год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W:\!!!ПРОЕКТЫ\002_01_ЧУКОТСКИЙ РАЙОН\Копии всех входящих\Взлетная_Исх. № 2567 от 16.07.2020 года-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675" cy="76200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572375"/>
            <wp:effectExtent l="0" t="0" r="9525" b="9525"/>
            <wp:docPr id="57" name="Рисунок 57" descr="W:\!!!ПРОЕКТЫ\002_01_ЧУКОТСКИЙ РАЙОН\Копии всех входящих\Взлетная_Исх. № 2567 от 16.07.2020 год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ПРОЕКТЫ\002_01_ЧУКОТСКИЙ РАЙОН\Копии всех входящих\Взлетная_Исх. № 2567 от 16.07.2020 года-1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675" cy="75723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10475"/>
            <wp:effectExtent l="0" t="0" r="9525" b="9525"/>
            <wp:docPr id="56" name="Рисунок 56" descr="W:\!!!ПРОЕКТЫ\002_01_ЧУКОТСКИЙ РАЙОН\Копии всех входящих\Взлетная_Исх. № 2567 от 16.07.2020 год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ПРОЕКТЫ\002_01_ЧУКОТСКИЙ РАЙОН\Копии всех входящих\Взлетная_Исх. № 2567 от 16.07.2020 года-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675" cy="76104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10475"/>
            <wp:effectExtent l="0" t="0" r="9525" b="9525"/>
            <wp:docPr id="55" name="Рисунок 55" descr="W:\!!!ПРОЕКТЫ\002_01_ЧУКОТСКИЙ РАЙОН\Копии всех входящих\Взлетная_Исх. № 2567 от 16.07.2020 год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ПРОЕКТЫ\002_01_ЧУКОТСКИЙ РАЙОН\Копии всех входящих\Взлетная_Исх. № 2567 от 16.07.2020 года-1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675" cy="76104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591425"/>
            <wp:effectExtent l="0" t="0" r="9525" b="9525"/>
            <wp:docPr id="54" name="Рисунок 54" descr="W:\!!!ПРОЕКТЫ\002_01_ЧУКОТСКИЙ РАЙОН\Копии всех входящих\Взлетная_Исх. № 2567 от 16.07.2020 год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W:\!!!ПРОЕКТЫ\002_01_ЧУКОТСКИЙ РАЙОН\Копии всех входящих\Взлетная_Исх. № 2567 от 16.07.2020 года-1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675" cy="75914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639050"/>
            <wp:effectExtent l="0" t="0" r="9525" b="0"/>
            <wp:docPr id="53" name="Рисунок 53" descr="W:\!!!ПРОЕКТЫ\002_01_ЧУКОТСКИЙ РАЙОН\Копии всех входящих\Взлетная_Исх. № 2567 от 16.07.2020 года-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W:\!!!ПРОЕКТЫ\002_01_ЧУКОТСКИЙ РАЙОН\Копии всех входящих\Взлетная_Исх. № 2567 от 16.07.2020 года-1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59" w:name="_Toc57299296"/>
      <w:bookmarkStart w:id="260" w:name="_Toc57732772"/>
      <w:bookmarkStart w:id="261" w:name="_Toc89329871"/>
      <w:r w:rsidRPr="00DE6B18">
        <w:rPr>
          <w:sz w:val="28"/>
        </w:rPr>
        <w:t>Ответ ФГБУ «Национальный парк «Берингия»</w:t>
      </w:r>
      <w:bookmarkEnd w:id="259"/>
      <w:bookmarkEnd w:id="260"/>
      <w:bookmarkEnd w:id="261"/>
    </w:p>
    <w:p w:rsidR="007D163E" w:rsidRPr="00DE6B18" w:rsidRDefault="007D163E" w:rsidP="007D163E">
      <w:pPr>
        <w:pStyle w:val="000"/>
      </w:pPr>
      <w:r>
        <w:rPr>
          <w:noProof/>
          <w:lang w:eastAsia="ru-RU"/>
        </w:rPr>
        <w:drawing>
          <wp:inline distT="0" distB="0" distL="0" distR="0">
            <wp:extent cx="5400675" cy="8001000"/>
            <wp:effectExtent l="0" t="0" r="9525" b="0"/>
            <wp:docPr id="52" name="Рисунок 52" descr="W:\!!!ПРОЕКТЫ\002_01_ЧУКОТСКИЙ РАЙОН\Копии всех входящих\Беринги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W:\!!!ПРОЕКТЫ\002_01_ЧУКОТСКИЙ РАЙОН\Копии всех входящих\Берингия_-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4438650"/>
            <wp:effectExtent l="0" t="0" r="9525" b="0"/>
            <wp:docPr id="51" name="Рисунок 51" descr="W:\!!!ПРОЕКТЫ\002_01_ЧУКОТСКИЙ РАЙОН\Копии всех входящих\Берингия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ПРОЕКТЫ\002_01_ЧУКОТСКИЙ РАЙОН\Копии всех входящих\Берингия_-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44386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62" w:name="_Toc57299297"/>
      <w:bookmarkStart w:id="263" w:name="_Toc57732773"/>
      <w:bookmarkStart w:id="264" w:name="_Toc89329872"/>
      <w:r w:rsidRPr="00DE6B18">
        <w:rPr>
          <w:sz w:val="28"/>
        </w:rPr>
        <w:t>Ответ Департамента по недропользованию по Дальневосточному Федеральному округу (Дальнедра)</w:t>
      </w:r>
      <w:bookmarkEnd w:id="262"/>
      <w:bookmarkEnd w:id="263"/>
      <w:bookmarkEnd w:id="264"/>
    </w:p>
    <w:p w:rsidR="007D163E" w:rsidRPr="00DE6B18" w:rsidRDefault="007D163E" w:rsidP="007D163E">
      <w:pPr>
        <w:pStyle w:val="000"/>
      </w:pPr>
      <w:r>
        <w:rPr>
          <w:noProof/>
          <w:lang w:eastAsia="ru-RU"/>
        </w:rPr>
        <w:drawing>
          <wp:inline distT="0" distB="0" distL="0" distR="0">
            <wp:extent cx="5400675" cy="7629525"/>
            <wp:effectExtent l="0" t="0" r="9525" b="9525"/>
            <wp:docPr id="50" name="Рисунок 50" descr="W:\!!!ПРОЕКТЫ\002_01_ЧУКОТСКИЙ РАЙОН\Копии всех входящих\Админ. мун-го р-на исх 386 от21.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W:\!!!ПРОЕКТЫ\002_01_ЧУКОТСКИЙ РАЙОН\Копии всех входящих\Админ. мун-го р-на исх 386 от21.07.2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76295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65" w:name="_Toc57299298"/>
      <w:bookmarkStart w:id="266" w:name="_Toc57732774"/>
      <w:bookmarkStart w:id="267" w:name="_Toc89329873"/>
      <w:r w:rsidRPr="00DE6B18">
        <w:rPr>
          <w:sz w:val="28"/>
        </w:rPr>
        <w:t>Ответ Амурского БВУ</w:t>
      </w:r>
      <w:bookmarkEnd w:id="265"/>
      <w:r w:rsidRPr="00DE6B18">
        <w:rPr>
          <w:sz w:val="28"/>
        </w:rPr>
        <w:t xml:space="preserve"> №03-05/1175</w:t>
      </w:r>
      <w:bookmarkEnd w:id="266"/>
      <w:bookmarkEnd w:id="267"/>
    </w:p>
    <w:p w:rsidR="007D163E" w:rsidRPr="00DE6B18" w:rsidRDefault="007D163E" w:rsidP="007D163E">
      <w:pPr>
        <w:pStyle w:val="000"/>
      </w:pPr>
      <w:r>
        <w:rPr>
          <w:noProof/>
          <w:lang w:eastAsia="ru-RU"/>
        </w:rPr>
        <w:drawing>
          <wp:inline distT="0" distB="0" distL="0" distR="0">
            <wp:extent cx="5400675" cy="8210550"/>
            <wp:effectExtent l="0" t="0" r="9525" b="0"/>
            <wp:docPr id="49" name="Рисунок 49" descr="W:\!!!ПРОЕКТЫ\002_01_ЧУКОТСКИЙ РАЙОН\Копии всех входящих\АБВУ ответ на запрос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W:\!!!ПРОЕКТЫ\002_01_ЧУКОТСКИЙ РАЙОН\Копии всех входящих\АБВУ ответ на запрос .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82105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68" w:name="_Toc57299299"/>
      <w:bookmarkStart w:id="269" w:name="_Toc57732775"/>
      <w:bookmarkStart w:id="270" w:name="_Toc89329874"/>
      <w:r w:rsidRPr="00DE6B18">
        <w:rPr>
          <w:sz w:val="28"/>
        </w:rPr>
        <w:t>Ответ Амурского БВУ</w:t>
      </w:r>
      <w:bookmarkEnd w:id="268"/>
      <w:r w:rsidRPr="00DE6B18">
        <w:rPr>
          <w:sz w:val="28"/>
        </w:rPr>
        <w:t xml:space="preserve"> №03-05/1227</w:t>
      </w:r>
      <w:bookmarkEnd w:id="269"/>
      <w:bookmarkEnd w:id="270"/>
    </w:p>
    <w:p w:rsidR="007D163E" w:rsidRPr="00DE6B18" w:rsidRDefault="007D163E" w:rsidP="007D163E">
      <w:pPr>
        <w:pStyle w:val="000"/>
      </w:pPr>
      <w:r>
        <w:rPr>
          <w:noProof/>
          <w:lang w:eastAsia="ru-RU"/>
        </w:rPr>
        <w:drawing>
          <wp:inline distT="0" distB="0" distL="0" distR="0">
            <wp:extent cx="5067300" cy="8248650"/>
            <wp:effectExtent l="0" t="0" r="0" b="0"/>
            <wp:docPr id="48" name="Рисунок 48" descr="W:\!!!ПРОЕКТЫ\002_01_ЧУКОТСКИЙ РАЙОН\Копии всех входящих\АБВУ ответ ТЕРМОРПЛАН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W:\!!!ПРОЕКТЫ\002_01_ЧУКОТСКИЙ РАЙОН\Копии всех входящих\АБВУ ответ ТЕРМОРПЛАН_-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67300" cy="82486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934325"/>
            <wp:effectExtent l="0" t="0" r="9525" b="9525"/>
            <wp:docPr id="47" name="Рисунок 47" descr="W:\!!!ПРОЕКТЫ\002_01_ЧУКОТСКИЙ РАЙОН\Копии всех входящих\АБВУ ответ ТЕРМОРПЛАН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W:\!!!ПРОЕКТЫ\002_01_ЧУКОТСКИЙ РАЙОН\Копии всех входящих\АБВУ ответ ТЕРМОРПЛАН_-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675" cy="79343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71" w:name="_Toc57299300"/>
      <w:bookmarkStart w:id="272" w:name="_Toc57732776"/>
      <w:bookmarkStart w:id="273" w:name="_Toc89329875"/>
      <w:r w:rsidRPr="00DE6B18">
        <w:rPr>
          <w:sz w:val="28"/>
        </w:rPr>
        <w:t>Ответ АО «Чукотснаб»</w:t>
      </w:r>
      <w:bookmarkEnd w:id="271"/>
      <w:bookmarkEnd w:id="272"/>
      <w:bookmarkEnd w:id="273"/>
    </w:p>
    <w:p w:rsidR="007D163E" w:rsidRPr="00DE6B18" w:rsidRDefault="007D163E" w:rsidP="007D163E">
      <w:pPr>
        <w:pStyle w:val="000"/>
      </w:pPr>
      <w:r>
        <w:rPr>
          <w:noProof/>
          <w:lang w:eastAsia="ru-RU"/>
        </w:rPr>
        <w:drawing>
          <wp:inline distT="0" distB="0" distL="0" distR="0">
            <wp:extent cx="5400675" cy="8001000"/>
            <wp:effectExtent l="0" t="0" r="9525" b="0"/>
            <wp:docPr id="46" name="Рисунок 46" descr="W:\!!!ПРОЕКТЫ\002_01_ЧУКОТСКИЙ РАЙОН\Копии всех входящих\tmpB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W:\!!!ПРОЕКТЫ\002_01_ЧУКОТСКИЙ РАЙОН\Копии всех входящих\tmpB3C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74" w:name="_Toc57299301"/>
      <w:bookmarkStart w:id="275" w:name="_Toc57732777"/>
      <w:bookmarkStart w:id="276" w:name="_Toc89329876"/>
      <w:r w:rsidRPr="00DE6B18">
        <w:rPr>
          <w:sz w:val="28"/>
        </w:rPr>
        <w:t>Ответ МУП «Айсберг»</w:t>
      </w:r>
      <w:bookmarkEnd w:id="274"/>
      <w:bookmarkEnd w:id="275"/>
      <w:bookmarkEnd w:id="276"/>
    </w:p>
    <w:p w:rsidR="007D163E" w:rsidRPr="00DE6B18" w:rsidRDefault="007D163E" w:rsidP="007D163E">
      <w:pPr>
        <w:pStyle w:val="000"/>
      </w:pPr>
      <w:r>
        <w:rPr>
          <w:noProof/>
          <w:lang w:eastAsia="ru-RU"/>
        </w:rPr>
        <w:drawing>
          <wp:inline distT="0" distB="0" distL="0" distR="0">
            <wp:extent cx="5400675" cy="7077075"/>
            <wp:effectExtent l="0" t="0" r="9525" b="9525"/>
            <wp:docPr id="45" name="Рисунок 45" descr="W:\!!!ПРОЕКТЫ\002_01_ЧУКОТСКИЙ РАЙОН\Копии всех входящих\sndt4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W:\!!!ПРОЕКТЫ\002_01_ЧУКОТСКИЙ РАЙОН\Копии всех входящих\sndt472d.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675" cy="70770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77" w:name="_Toc57299302"/>
      <w:bookmarkStart w:id="278" w:name="_Toc57732778"/>
      <w:bookmarkStart w:id="279" w:name="_Toc89329877"/>
      <w:r w:rsidRPr="00DE6B18">
        <w:rPr>
          <w:sz w:val="28"/>
        </w:rPr>
        <w:t>Ответ АО «Арктик Регион Связь»</w:t>
      </w:r>
      <w:bookmarkEnd w:id="277"/>
      <w:bookmarkEnd w:id="278"/>
      <w:bookmarkEnd w:id="279"/>
    </w:p>
    <w:p w:rsidR="007D163E" w:rsidRPr="00DE6B18" w:rsidRDefault="007D163E" w:rsidP="007D163E">
      <w:pPr>
        <w:pStyle w:val="000"/>
      </w:pPr>
      <w:r>
        <w:rPr>
          <w:noProof/>
          <w:lang w:eastAsia="ru-RU"/>
        </w:rPr>
        <w:drawing>
          <wp:inline distT="0" distB="0" distL="0" distR="0">
            <wp:extent cx="5400675" cy="5572125"/>
            <wp:effectExtent l="0" t="0" r="9525" b="9525"/>
            <wp:docPr id="44" name="Рисунок 44" descr="W:\!!!ПРОЕКТЫ\002_01_ЧУКОТСКИЙ РАЙОН\Копии всех входящих\doc0133272020090914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W:\!!!ПРОЕКТЫ\002_01_ЧУКОТСКИЙ РАЙОН\Копии всех входящих\doc0133272020090914522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55721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80" w:name="_Toc57299303"/>
      <w:bookmarkStart w:id="281" w:name="_Toc57732779"/>
      <w:bookmarkStart w:id="282" w:name="_Toc89329878"/>
      <w:r w:rsidRPr="00DE6B18">
        <w:rPr>
          <w:sz w:val="28"/>
        </w:rPr>
        <w:t>Ответ Минкультуры России</w:t>
      </w:r>
      <w:bookmarkEnd w:id="280"/>
      <w:bookmarkEnd w:id="281"/>
      <w:bookmarkEnd w:id="282"/>
    </w:p>
    <w:p w:rsidR="007D163E" w:rsidRPr="00DE6B18" w:rsidRDefault="007D163E" w:rsidP="007D163E">
      <w:pPr>
        <w:pStyle w:val="000"/>
      </w:pPr>
      <w:r>
        <w:rPr>
          <w:noProof/>
          <w:lang w:eastAsia="ru-RU"/>
        </w:rPr>
        <w:drawing>
          <wp:inline distT="0" distB="0" distL="0" distR="0">
            <wp:extent cx="5400675" cy="8439150"/>
            <wp:effectExtent l="0" t="0" r="9525" b="0"/>
            <wp:docPr id="43" name="Рисунок 43" descr="W:\!!!ПРОЕКТЫ\002_01_ЧУКОТСКИЙ РАЙОН\Копии всех входящих\42004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W:\!!!ПРОЕКТЫ\002_01_ЧУКОТСКИЙ РАЙОН\Копии всех входящих\42004028-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675" cy="84391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562975"/>
            <wp:effectExtent l="0" t="0" r="9525" b="9525"/>
            <wp:docPr id="42" name="Рисунок 42" descr="W:\!!!ПРОЕКТЫ\002_01_ЧУКОТСКИЙ РАЙОН\Копии всех входящих\42004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W:\!!!ПРОЕКТЫ\002_01_ЧУКОТСКИЙ РАЙОН\Копии всех входящих\42004028-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8562975"/>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83" w:name="_Toc57299304"/>
      <w:bookmarkStart w:id="284" w:name="_Toc57732780"/>
      <w:bookmarkStart w:id="285" w:name="_Toc89329879"/>
      <w:r w:rsidRPr="00DE6B18">
        <w:rPr>
          <w:sz w:val="28"/>
        </w:rPr>
        <w:t>Ответ ООО «РН-Шельф-Арктика»</w:t>
      </w:r>
      <w:bookmarkEnd w:id="283"/>
      <w:bookmarkEnd w:id="284"/>
      <w:bookmarkEnd w:id="285"/>
    </w:p>
    <w:p w:rsidR="007D163E" w:rsidRPr="00DE6B18" w:rsidRDefault="007D163E" w:rsidP="007D163E">
      <w:pPr>
        <w:pStyle w:val="000"/>
      </w:pPr>
      <w:r>
        <w:rPr>
          <w:noProof/>
          <w:lang w:eastAsia="ru-RU"/>
        </w:rPr>
        <w:drawing>
          <wp:inline distT="0" distB="0" distL="0" distR="0">
            <wp:extent cx="5400675" cy="8420100"/>
            <wp:effectExtent l="0" t="0" r="9525" b="0"/>
            <wp:docPr id="41" name="Рисунок 41" descr="W:\!!!ПРОЕКТЫ\002_01_ЧУКОТСКИЙ РАЙОН\Копии всех входящих\20200817. РНША-01-03-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W:\!!!ПРОЕКТЫ\002_01_ЧУКОТСКИЙ РАЙОН\Копии всех входящих\20200817. РНША-01-03-113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675" cy="8420100"/>
                    </a:xfrm>
                    <a:prstGeom prst="rect">
                      <a:avLst/>
                    </a:prstGeom>
                    <a:noFill/>
                    <a:ln>
                      <a:noFill/>
                    </a:ln>
                  </pic:spPr>
                </pic:pic>
              </a:graphicData>
            </a:graphic>
          </wp:inline>
        </w:drawing>
      </w:r>
    </w:p>
    <w:p w:rsidR="007D163E" w:rsidRPr="00DE6B18" w:rsidRDefault="007D163E" w:rsidP="007D163E">
      <w:pPr>
        <w:pStyle w:val="1f3"/>
        <w:numPr>
          <w:ilvl w:val="1"/>
          <w:numId w:val="35"/>
        </w:numPr>
        <w:ind w:left="1440"/>
        <w:rPr>
          <w:sz w:val="28"/>
        </w:rPr>
      </w:pPr>
      <w:bookmarkStart w:id="286" w:name="_Toc57299305"/>
      <w:bookmarkStart w:id="287" w:name="_Toc57732781"/>
      <w:bookmarkStart w:id="288" w:name="_Toc89329880"/>
      <w:r w:rsidRPr="00DE6B18">
        <w:rPr>
          <w:sz w:val="28"/>
        </w:rPr>
        <w:t>Ответ Росрыболовств</w:t>
      </w:r>
      <w:bookmarkEnd w:id="286"/>
      <w:r w:rsidRPr="00DE6B18">
        <w:rPr>
          <w:sz w:val="28"/>
        </w:rPr>
        <w:t>а</w:t>
      </w:r>
      <w:bookmarkEnd w:id="287"/>
      <w:bookmarkEnd w:id="288"/>
      <w:r w:rsidRPr="00DE6B18">
        <w:rPr>
          <w:sz w:val="28"/>
        </w:rPr>
        <w:t xml:space="preserve"> </w:t>
      </w:r>
    </w:p>
    <w:p w:rsidR="007D163E" w:rsidRPr="00DE6B18" w:rsidRDefault="007D163E" w:rsidP="007D163E">
      <w:pPr>
        <w:pStyle w:val="000"/>
      </w:pPr>
      <w:r>
        <w:rPr>
          <w:noProof/>
          <w:lang w:eastAsia="ru-RU"/>
        </w:rPr>
        <w:drawing>
          <wp:inline distT="0" distB="0" distL="0" distR="0">
            <wp:extent cx="5400675" cy="8486775"/>
            <wp:effectExtent l="0" t="0" r="9525" b="9525"/>
            <wp:docPr id="40" name="Рисунок 40" descr="W:\!!!ПРОЕКТЫ\002_01_ЧУКОТСКИЙ РАЙОН\Копии всех входящих\10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W:\!!!ПРОЕКТЫ\002_01_ЧУКОТСКИЙ РАЙОН\Копии всех входящих\10799-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84867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162925"/>
            <wp:effectExtent l="0" t="0" r="9525" b="9525"/>
            <wp:docPr id="39" name="Рисунок 39" descr="W:\!!!ПРОЕКТЫ\002_01_ЧУКОТСКИЙ РАЙОН\Копии всех входящих\10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W:\!!!ПРОЕКТЫ\002_01_ЧУКОТСКИЙ РАЙОН\Копии всех входящих\10799-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675" cy="81629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724775"/>
            <wp:effectExtent l="0" t="0" r="9525" b="9525"/>
            <wp:docPr id="38" name="Рисунок 38" descr="W:\!!!ПРОЕКТЫ\002_01_ЧУКОТСКИЙ РАЙОН\Копии всех входящих\1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W:\!!!ПРОЕКТЫ\002_01_ЧУКОТСКИЙ РАЙОН\Копии всех входящих\10799-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77247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89" w:name="_Toc57299306"/>
      <w:bookmarkStart w:id="290" w:name="_Toc57732782"/>
      <w:bookmarkStart w:id="291" w:name="_Toc89329881"/>
      <w:r w:rsidRPr="00DE6B18">
        <w:rPr>
          <w:sz w:val="28"/>
        </w:rPr>
        <w:t>Ответ Администрации МО Чукотский муниципальный район</w:t>
      </w:r>
      <w:bookmarkEnd w:id="289"/>
      <w:r w:rsidRPr="00DE6B18">
        <w:rPr>
          <w:sz w:val="28"/>
        </w:rPr>
        <w:t xml:space="preserve"> №04-15-02/1867</w:t>
      </w:r>
      <w:bookmarkEnd w:id="290"/>
      <w:bookmarkEnd w:id="291"/>
    </w:p>
    <w:p w:rsidR="007D163E" w:rsidRPr="00DE6B18" w:rsidRDefault="007D163E" w:rsidP="007D163E">
      <w:pPr>
        <w:pStyle w:val="000"/>
      </w:pPr>
      <w:r>
        <w:rPr>
          <w:noProof/>
          <w:lang w:eastAsia="ru-RU"/>
        </w:rPr>
        <w:drawing>
          <wp:inline distT="0" distB="0" distL="0" distR="0">
            <wp:extent cx="5076825" cy="8201025"/>
            <wp:effectExtent l="0" t="0" r="9525" b="9525"/>
            <wp:docPr id="37" name="Рисунок 37" descr="W:\!!!ПРОЕКТЫ\002_01_ЧУКОТСКИЙ РАЙОН\Копии всех входящих\1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W:\!!!ПРОЕКТЫ\002_01_ЧУКОТСКИЙ РАЙОН\Копии всех входящих\1867-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76825" cy="82010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953375"/>
            <wp:effectExtent l="0" t="0" r="9525" b="9525"/>
            <wp:docPr id="36" name="Рисунок 36" descr="W:\!!!ПРОЕКТЫ\002_01_ЧУКОТСКИЙ РАЙОН\Копии всех входящих\18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W:\!!!ПРОЕКТЫ\002_01_ЧУКОТСКИЙ РАЙОН\Копии всех входящих\1867-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675" cy="79533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800975"/>
            <wp:effectExtent l="0" t="0" r="9525" b="9525"/>
            <wp:docPr id="35" name="Рисунок 35" descr="W:\!!!ПРОЕКТЫ\002_01_ЧУКОТСКИЙ РАЙОН\Копии всех входящих\1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W:\!!!ПРОЕКТЫ\002_01_ЧУКОТСКИЙ РАЙОН\Копии всех входящих\1867-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78009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124700"/>
            <wp:effectExtent l="0" t="0" r="9525" b="0"/>
            <wp:docPr id="34" name="Рисунок 34" descr="W:\!!!ПРОЕКТЫ\002_01_ЧУКОТСКИЙ РАЙОН\Копии всех входящих\18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W:\!!!ПРОЕКТЫ\002_01_ЧУКОТСКИЙ РАЙОН\Копии всех входящих\1867-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71247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92" w:name="_Toc57299307"/>
      <w:bookmarkStart w:id="293" w:name="_Toc57732783"/>
      <w:bookmarkStart w:id="294" w:name="_Toc89329882"/>
      <w:r w:rsidRPr="00DE6B18">
        <w:rPr>
          <w:sz w:val="28"/>
        </w:rPr>
        <w:t>Ответ Администрации МО Чукотский муниципальный район</w:t>
      </w:r>
      <w:bookmarkEnd w:id="292"/>
      <w:r w:rsidRPr="00DE6B18">
        <w:rPr>
          <w:sz w:val="28"/>
        </w:rPr>
        <w:t xml:space="preserve"> №04-15-02/1852</w:t>
      </w:r>
      <w:bookmarkEnd w:id="293"/>
      <w:bookmarkEnd w:id="294"/>
    </w:p>
    <w:p w:rsidR="007D163E" w:rsidRPr="00DE6B18" w:rsidRDefault="007D163E" w:rsidP="007D163E">
      <w:pPr>
        <w:pStyle w:val="000"/>
      </w:pPr>
      <w:r>
        <w:rPr>
          <w:noProof/>
          <w:lang w:eastAsia="ru-RU"/>
        </w:rPr>
        <w:drawing>
          <wp:inline distT="0" distB="0" distL="0" distR="0">
            <wp:extent cx="5019675" cy="8229600"/>
            <wp:effectExtent l="0" t="0" r="9525" b="0"/>
            <wp:docPr id="33" name="Рисунок 33" descr="W:\!!!ПРОЕКТЫ\002_01_ЧУКОТСКИЙ РАЙОН\Копии всех входящих\1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W:\!!!ПРОЕКТЫ\002_01_ЧУКОТСКИЙ РАЙОН\Копии всех входящих\1852-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19675" cy="82296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001000"/>
            <wp:effectExtent l="0" t="0" r="9525" b="0"/>
            <wp:docPr id="32" name="Рисунок 32" descr="W:\!!!ПРОЕКТЫ\002_01_ЧУКОТСКИЙ РАЙОН\Копии всех входящих\1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W:\!!!ПРОЕКТЫ\002_01_ЧУКОТСКИЙ РАЙОН\Копии всех входящих\1852-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943850"/>
            <wp:effectExtent l="0" t="0" r="9525" b="0"/>
            <wp:docPr id="31" name="Рисунок 31" descr="W:\!!!ПРОЕКТЫ\002_01_ЧУКОТСКИЙ РАЙОН\Копии всех входящих\18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W:\!!!ПРОЕКТЫ\002_01_ЧУКОТСКИЙ РАЙОН\Копии всех входящих\1852-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675" cy="794385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95" w:name="_Toc57299308"/>
      <w:bookmarkStart w:id="296" w:name="_Toc57732784"/>
      <w:bookmarkStart w:id="297" w:name="_Toc89329883"/>
      <w:r w:rsidRPr="00DE6B18">
        <w:rPr>
          <w:sz w:val="28"/>
        </w:rPr>
        <w:t>Ответ Комитета по охране объектов культурного наследия ЧАО</w:t>
      </w:r>
      <w:bookmarkEnd w:id="295"/>
      <w:r w:rsidRPr="00DE6B18">
        <w:rPr>
          <w:sz w:val="28"/>
        </w:rPr>
        <w:t xml:space="preserve"> №01-15/548</w:t>
      </w:r>
      <w:bookmarkEnd w:id="296"/>
      <w:bookmarkEnd w:id="297"/>
    </w:p>
    <w:p w:rsidR="007D163E" w:rsidRPr="00DE6B18" w:rsidRDefault="007D163E" w:rsidP="007D163E">
      <w:pPr>
        <w:pStyle w:val="000"/>
      </w:pPr>
      <w:r>
        <w:rPr>
          <w:noProof/>
          <w:lang w:eastAsia="ru-RU"/>
        </w:rPr>
        <w:drawing>
          <wp:inline distT="0" distB="0" distL="0" distR="0">
            <wp:extent cx="5400675" cy="6781800"/>
            <wp:effectExtent l="0" t="0" r="9525" b="0"/>
            <wp:docPr id="30" name="Рисунок 30" descr="W:\!!!ПРОЕКТЫ\002_01_ЧУКОТСКИЙ РАЙОН\Копии всех входящих\548 от 09.09.2020 Чукотский р направление НПА гра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W:\!!!ПРОЕКТЫ\002_01_ЧУКОТСКИЙ РАЙОН\Копии всех входящих\548 от 09.09.2020 Чукотский р направление НПА границы.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675" cy="67818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298" w:name="_Toc57299309"/>
      <w:bookmarkStart w:id="299" w:name="_Toc57732785"/>
      <w:bookmarkStart w:id="300" w:name="_Toc89329884"/>
      <w:r w:rsidRPr="00DE6B18">
        <w:rPr>
          <w:sz w:val="28"/>
        </w:rPr>
        <w:t>Ответ Комитет по охране объектов культурного наследия ЧАО</w:t>
      </w:r>
      <w:bookmarkEnd w:id="298"/>
      <w:r w:rsidRPr="00DE6B18">
        <w:rPr>
          <w:sz w:val="28"/>
        </w:rPr>
        <w:t xml:space="preserve"> № 01-15/418</w:t>
      </w:r>
      <w:bookmarkEnd w:id="299"/>
      <w:bookmarkEnd w:id="300"/>
    </w:p>
    <w:p w:rsidR="007D163E" w:rsidRPr="00DE6B18" w:rsidRDefault="007D163E" w:rsidP="007D163E">
      <w:pPr>
        <w:pStyle w:val="000"/>
      </w:pPr>
      <w:r>
        <w:rPr>
          <w:noProof/>
          <w:lang w:eastAsia="ru-RU"/>
        </w:rPr>
        <w:drawing>
          <wp:inline distT="0" distB="0" distL="0" distR="0">
            <wp:extent cx="5400675" cy="6553200"/>
            <wp:effectExtent l="0" t="0" r="9525" b="0"/>
            <wp:docPr id="29" name="Рисунок 29" descr="W:\!!!ПРОЕКТЫ\002_01_ЧУКОТСКИЙ РАЙОН\Копии всех входящих\418 от 13.07.2020 Чукотский р направление НПА гра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W:\!!!ПРОЕКТЫ\002_01_ЧУКОТСКИЙ РАЙОН\Копии всех входящих\418 от 13.07.2020 Чукотский р направление НПА границы.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675" cy="65532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301" w:name="_Toc57299310"/>
      <w:bookmarkStart w:id="302" w:name="_Toc57732786"/>
      <w:bookmarkStart w:id="303" w:name="_Toc89329885"/>
      <w:r w:rsidRPr="00DE6B18">
        <w:rPr>
          <w:sz w:val="28"/>
        </w:rPr>
        <w:t>Ответ Федерального агентства по делам национальностей</w:t>
      </w:r>
      <w:bookmarkEnd w:id="301"/>
      <w:bookmarkEnd w:id="302"/>
      <w:bookmarkEnd w:id="303"/>
    </w:p>
    <w:p w:rsidR="007D163E" w:rsidRPr="00DE6B18" w:rsidRDefault="007D163E" w:rsidP="007D163E">
      <w:pPr>
        <w:pStyle w:val="000"/>
      </w:pPr>
      <w:r>
        <w:rPr>
          <w:noProof/>
          <w:lang w:eastAsia="ru-RU"/>
        </w:rPr>
        <w:drawing>
          <wp:inline distT="0" distB="0" distL="0" distR="0">
            <wp:extent cx="5400675" cy="8334375"/>
            <wp:effectExtent l="0" t="0" r="9525" b="9525"/>
            <wp:docPr id="28" name="Рисунок 28" descr="W:\!!!ПРОЕКТЫ\002_01_ЧУКОТСКИЙ РАЙОН\Копии всех входящих\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W:\!!!ПРОЕКТЫ\002_01_ЧУКОТСКИЙ РАЙОН\Копии всех входящих\85-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675" cy="83343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1f3"/>
        <w:numPr>
          <w:ilvl w:val="1"/>
          <w:numId w:val="35"/>
        </w:numPr>
        <w:ind w:left="1440"/>
        <w:rPr>
          <w:sz w:val="28"/>
        </w:rPr>
      </w:pPr>
      <w:bookmarkStart w:id="304" w:name="_Toc57299311"/>
      <w:bookmarkStart w:id="305" w:name="_Toc57732787"/>
      <w:bookmarkStart w:id="306" w:name="_Toc89329886"/>
      <w:r w:rsidRPr="00DE6B18">
        <w:rPr>
          <w:sz w:val="28"/>
        </w:rPr>
        <w:t>Ответ Филиала «Дальневосточный региональный центр»</w:t>
      </w:r>
      <w:bookmarkEnd w:id="304"/>
      <w:bookmarkEnd w:id="305"/>
      <w:bookmarkEnd w:id="306"/>
    </w:p>
    <w:p w:rsidR="007D163E" w:rsidRPr="00DE6B18" w:rsidRDefault="007D163E" w:rsidP="007D163E">
      <w:pPr>
        <w:pStyle w:val="000"/>
      </w:pPr>
      <w:r>
        <w:rPr>
          <w:noProof/>
          <w:lang w:eastAsia="ru-RU"/>
        </w:rPr>
        <w:drawing>
          <wp:inline distT="0" distB="0" distL="0" distR="0">
            <wp:extent cx="5400675" cy="8077200"/>
            <wp:effectExtent l="0" t="0" r="9525" b="0"/>
            <wp:docPr id="27" name="Рисунок 27" descr="W:\!!!ПРОЕКТЫ\002_01_ЧУКОТСКИЙ РАЙОН\Копии всех входящих\№11-17.6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W:\!!!ПРОЕКТЫ\002_01_ЧУКОТСКИЙ РАЙОН\Копии всех входящих\№11-17.6165-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675" cy="8077200"/>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7705725"/>
            <wp:effectExtent l="0" t="0" r="9525" b="9525"/>
            <wp:docPr id="26" name="Рисунок 26" descr="W:\!!!ПРОЕКТЫ\002_01_ЧУКОТСКИЙ РАЙОН\Копии всех входящих\№11-17.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W:\!!!ПРОЕКТЫ\002_01_ЧУКОТСКИЙ РАЙОН\Копии всех входящих\№11-17.6165-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675" cy="770572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410575"/>
            <wp:effectExtent l="0" t="0" r="9525" b="9525"/>
            <wp:docPr id="25" name="Рисунок 25" descr="W:\!!!ПРОЕКТЫ\002_01_ЧУКОТСКИЙ РАЙОН\Копии всех входящих\№11-17.6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W:\!!!ПРОЕКТЫ\002_01_ЧУКОТСКИЙ РАЙОН\Копии всех входящих\№11-17.6165-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675" cy="84105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905875"/>
            <wp:effectExtent l="0" t="0" r="9525" b="9525"/>
            <wp:docPr id="24" name="Рисунок 24" descr="W:\!!!ПРОЕКТЫ\002_01_ЧУКОТСКИЙ РАЙОН\Копии всех входящих\№11-17.6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W:\!!!ПРОЕКТЫ\002_01_ЧУКОТСКИЙ РАЙОН\Копии всех входящих\№11-17.6165-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8905875"/>
                    </a:xfrm>
                    <a:prstGeom prst="rect">
                      <a:avLst/>
                    </a:prstGeom>
                    <a:noFill/>
                    <a:ln>
                      <a:noFill/>
                    </a:ln>
                  </pic:spPr>
                </pic:pic>
              </a:graphicData>
            </a:graphic>
          </wp:inline>
        </w:drawing>
      </w:r>
    </w:p>
    <w:p w:rsidR="007D163E" w:rsidRPr="00DE6B18" w:rsidRDefault="007D163E" w:rsidP="007D163E">
      <w:pPr>
        <w:pStyle w:val="000"/>
      </w:pPr>
    </w:p>
    <w:p w:rsidR="007D163E" w:rsidRPr="00DE6B18" w:rsidRDefault="007D163E" w:rsidP="007D163E">
      <w:pPr>
        <w:pStyle w:val="000"/>
      </w:pPr>
      <w:r>
        <w:rPr>
          <w:noProof/>
          <w:lang w:eastAsia="ru-RU"/>
        </w:rPr>
        <w:drawing>
          <wp:inline distT="0" distB="0" distL="0" distR="0">
            <wp:extent cx="5400675" cy="8591550"/>
            <wp:effectExtent l="0" t="0" r="9525" b="0"/>
            <wp:docPr id="23" name="Рисунок 23" descr="W:\!!!ПРОЕКТЫ\002_01_ЧУКОТСКИЙ РАЙОН\Копии всех входящих\№11-17.6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W:\!!!ПРОЕКТЫ\002_01_ЧУКОТСКИЙ РАЙОН\Копии всех входящих\№11-17.6165-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8591550"/>
                    </a:xfrm>
                    <a:prstGeom prst="rect">
                      <a:avLst/>
                    </a:prstGeom>
                    <a:noFill/>
                    <a:ln>
                      <a:noFill/>
                    </a:ln>
                  </pic:spPr>
                </pic:pic>
              </a:graphicData>
            </a:graphic>
          </wp:inline>
        </w:drawing>
      </w:r>
    </w:p>
    <w:p w:rsidR="007D163E" w:rsidRPr="00DE6B18" w:rsidRDefault="007D163E" w:rsidP="007D163E">
      <w:pPr>
        <w:pStyle w:val="000"/>
      </w:pPr>
    </w:p>
    <w:p w:rsidR="007D163E" w:rsidRDefault="007D163E" w:rsidP="007D163E">
      <w:pPr>
        <w:pStyle w:val="000"/>
      </w:pPr>
      <w:r>
        <w:rPr>
          <w:noProof/>
          <w:lang w:eastAsia="ru-RU"/>
        </w:rPr>
        <w:drawing>
          <wp:inline distT="0" distB="0" distL="0" distR="0">
            <wp:extent cx="5400675" cy="7153275"/>
            <wp:effectExtent l="0" t="0" r="9525" b="9525"/>
            <wp:docPr id="22" name="Рисунок 22" descr="W:\!!!ПРОЕКТЫ\002_01_ЧУКОТСКИЙ РАЙОН\Копии всех входящих\№11-17.6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W:\!!!ПРОЕКТЫ\002_01_ЧУКОТСКИЙ РАЙОН\Копии всех входящих\№11-17.6165-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675" cy="7153275"/>
                    </a:xfrm>
                    <a:prstGeom prst="rect">
                      <a:avLst/>
                    </a:prstGeom>
                    <a:noFill/>
                    <a:ln>
                      <a:noFill/>
                    </a:ln>
                  </pic:spPr>
                </pic:pic>
              </a:graphicData>
            </a:graphic>
          </wp:inline>
        </w:drawing>
      </w:r>
    </w:p>
    <w:p w:rsidR="007D163E" w:rsidRDefault="007D163E" w:rsidP="007D163E">
      <w:pPr>
        <w:pStyle w:val="1f3"/>
        <w:numPr>
          <w:ilvl w:val="1"/>
          <w:numId w:val="35"/>
        </w:numPr>
        <w:rPr>
          <w:sz w:val="28"/>
        </w:rPr>
        <w:sectPr w:rsidR="007D163E" w:rsidSect="00B96420">
          <w:pgSz w:w="11906" w:h="16838"/>
          <w:pgMar w:top="1134" w:right="567" w:bottom="1134" w:left="1134" w:header="708" w:footer="708" w:gutter="0"/>
          <w:cols w:space="708"/>
          <w:docGrid w:linePitch="360"/>
        </w:sectPr>
      </w:pPr>
    </w:p>
    <w:p w:rsidR="007D163E" w:rsidRPr="00DE6B18" w:rsidRDefault="007D163E" w:rsidP="007D163E">
      <w:pPr>
        <w:pStyle w:val="1f3"/>
        <w:numPr>
          <w:ilvl w:val="1"/>
          <w:numId w:val="35"/>
        </w:numPr>
        <w:rPr>
          <w:sz w:val="28"/>
        </w:rPr>
      </w:pPr>
      <w:bookmarkStart w:id="307" w:name="_Toc89329887"/>
      <w:r w:rsidRPr="00DE6B18">
        <w:rPr>
          <w:sz w:val="28"/>
        </w:rPr>
        <w:t xml:space="preserve">Ответ </w:t>
      </w:r>
      <w:r>
        <w:rPr>
          <w:sz w:val="28"/>
        </w:rPr>
        <w:t>ФАВТ</w:t>
      </w:r>
      <w:bookmarkEnd w:id="307"/>
      <w:r>
        <w:rPr>
          <w:sz w:val="28"/>
        </w:rPr>
        <w:t xml:space="preserve"> </w:t>
      </w:r>
    </w:p>
    <w:p w:rsidR="007D163E" w:rsidRDefault="007D163E" w:rsidP="007D163E">
      <w:pPr>
        <w:pStyle w:val="000"/>
      </w:pPr>
      <w:r>
        <w:rPr>
          <w:noProof/>
          <w:lang w:eastAsia="ru-RU"/>
        </w:rPr>
        <w:drawing>
          <wp:inline distT="0" distB="0" distL="0" distR="0">
            <wp:extent cx="5438775" cy="73628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38775" cy="7362825"/>
                    </a:xfrm>
                    <a:prstGeom prst="rect">
                      <a:avLst/>
                    </a:prstGeom>
                    <a:noFill/>
                    <a:ln>
                      <a:noFill/>
                    </a:ln>
                  </pic:spPr>
                </pic:pic>
              </a:graphicData>
            </a:graphic>
          </wp:inline>
        </w:drawing>
      </w:r>
    </w:p>
    <w:p w:rsidR="007D163E" w:rsidRDefault="007D163E" w:rsidP="007D163E">
      <w:pPr>
        <w:pStyle w:val="000"/>
      </w:pPr>
      <w:r>
        <w:rPr>
          <w:noProof/>
          <w:lang w:eastAsia="ru-RU"/>
        </w:rPr>
        <w:drawing>
          <wp:inline distT="0" distB="0" distL="0" distR="0">
            <wp:extent cx="5657850" cy="8001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57850" cy="800100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4791075" cy="72866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91075" cy="7286625"/>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238750" cy="80772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38750" cy="807720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391150" cy="8058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91150" cy="80581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362575" cy="80200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62575" cy="8020050"/>
                    </a:xfrm>
                    <a:prstGeom prst="rect">
                      <a:avLst/>
                    </a:prstGeom>
                    <a:noFill/>
                    <a:ln>
                      <a:noFill/>
                    </a:ln>
                  </pic:spPr>
                </pic:pic>
              </a:graphicData>
            </a:graphic>
          </wp:inline>
        </w:drawing>
      </w:r>
    </w:p>
    <w:p w:rsidR="007D163E" w:rsidRDefault="007D163E" w:rsidP="007D163E">
      <w:pPr>
        <w:pStyle w:val="000"/>
      </w:pPr>
      <w:r>
        <w:rPr>
          <w:noProof/>
          <w:lang w:eastAsia="ru-RU"/>
        </w:rPr>
        <w:drawing>
          <wp:inline distT="0" distB="0" distL="0" distR="0">
            <wp:extent cx="5534025" cy="80676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34025" cy="8067675"/>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505450" cy="80867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05450" cy="8086725"/>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524500" cy="8077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4500" cy="807720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448300" cy="8134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48300" cy="81343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372100" cy="8058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72100" cy="80581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524500" cy="8058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4500" cy="80581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486400" cy="8096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80962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334000" cy="8077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34000" cy="807720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553075" cy="8077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53075" cy="807720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448300" cy="80486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48300" cy="8048625"/>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5172075" cy="80200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72075" cy="8020050"/>
                    </a:xfrm>
                    <a:prstGeom prst="rect">
                      <a:avLst/>
                    </a:prstGeom>
                    <a:noFill/>
                    <a:ln>
                      <a:noFill/>
                    </a:ln>
                  </pic:spPr>
                </pic:pic>
              </a:graphicData>
            </a:graphic>
          </wp:inline>
        </w:drawing>
      </w:r>
    </w:p>
    <w:p w:rsidR="007D163E" w:rsidRDefault="007D163E" w:rsidP="007D163E">
      <w:pPr>
        <w:pStyle w:val="000"/>
        <w:rPr>
          <w:noProof/>
          <w:lang w:eastAsia="ru-RU"/>
        </w:rPr>
      </w:pPr>
      <w:r>
        <w:rPr>
          <w:noProof/>
          <w:lang w:eastAsia="ru-RU"/>
        </w:rPr>
        <w:drawing>
          <wp:inline distT="0" distB="0" distL="0" distR="0">
            <wp:extent cx="6067425" cy="89058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67425" cy="8905875"/>
                    </a:xfrm>
                    <a:prstGeom prst="rect">
                      <a:avLst/>
                    </a:prstGeom>
                    <a:noFill/>
                    <a:ln>
                      <a:noFill/>
                    </a:ln>
                  </pic:spPr>
                </pic:pic>
              </a:graphicData>
            </a:graphic>
          </wp:inline>
        </w:drawing>
      </w:r>
    </w:p>
    <w:p w:rsidR="007D163E" w:rsidRPr="00EC10A7" w:rsidRDefault="007D163E" w:rsidP="007D163E">
      <w:pPr>
        <w:pStyle w:val="000"/>
        <w:rPr>
          <w:b/>
        </w:rPr>
      </w:pPr>
      <w:r>
        <w:rPr>
          <w:noProof/>
          <w:lang w:eastAsia="ru-RU"/>
        </w:rPr>
        <w:drawing>
          <wp:inline distT="0" distB="0" distL="0" distR="0">
            <wp:extent cx="6115050" cy="9096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5050" cy="9096375"/>
                    </a:xfrm>
                    <a:prstGeom prst="rect">
                      <a:avLst/>
                    </a:prstGeom>
                    <a:noFill/>
                    <a:ln>
                      <a:noFill/>
                    </a:ln>
                  </pic:spPr>
                </pic:pic>
              </a:graphicData>
            </a:graphic>
          </wp:inline>
        </w:drawing>
      </w:r>
    </w:p>
    <w:p w:rsidR="007D163E" w:rsidRDefault="007D163E" w:rsidP="007D163E"/>
    <w:sectPr w:rsidR="007D163E" w:rsidSect="007D163E">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0AF8" w:rsidRDefault="004E0AF8">
      <w:r>
        <w:separator/>
      </w:r>
    </w:p>
  </w:endnote>
  <w:endnote w:type="continuationSeparator" w:id="0">
    <w:p w:rsidR="004E0AF8" w:rsidRDefault="004E0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altName w:val="Times New Roman"/>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Arial Black">
    <w:panose1 w:val="020B0A04020102020204"/>
    <w:charset w:val="CC"/>
    <w:family w:val="swiss"/>
    <w:pitch w:val="variable"/>
    <w:sig w:usb0="00000287" w:usb1="00000000" w:usb2="00000000" w:usb3="00000000" w:csb0="0000009F" w:csb1="00000000"/>
  </w:font>
  <w:font w:name="Peterburg">
    <w:panose1 w:val="00000000000000000000"/>
    <w:charset w:val="00"/>
    <w:family w:val="auto"/>
    <w:notTrueType/>
    <w:pitch w:val="variable"/>
    <w:sig w:usb0="00000003" w:usb1="00000000" w:usb2="00000000" w:usb3="00000000" w:csb0="00000001" w:csb1="00000000"/>
  </w:font>
  <w:font w:name="GOST type A">
    <w:charset w:val="CC"/>
    <w:family w:val="swiss"/>
    <w:pitch w:val="variable"/>
    <w:sig w:usb0="00000203"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CC"/>
    <w:family w:val="roman"/>
    <w:pitch w:val="variable"/>
    <w:sig w:usb0="A00002EF" w:usb1="400020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BDA" w:rsidRDefault="007D163E">
    <w:pPr>
      <w:pStyle w:val="afc"/>
      <w:jc w:val="right"/>
    </w:pPr>
    <w:r>
      <w:fldChar w:fldCharType="begin"/>
    </w:r>
    <w:r>
      <w:instrText>PAGE   \* MERGEFORMAT</w:instrText>
    </w:r>
    <w:r>
      <w:fldChar w:fldCharType="separate"/>
    </w:r>
    <w:r w:rsidR="00D51BDA">
      <w:rPr>
        <w:noProof/>
      </w:rPr>
      <w:t>2</w:t>
    </w:r>
    <w:r>
      <w:fldChar w:fldCharType="end"/>
    </w:r>
  </w:p>
  <w:p w:rsidR="00035BDA" w:rsidRDefault="00D51BDA">
    <w:pPr>
      <w:pStyle w:val="af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63E" w:rsidRDefault="007D163E">
    <w:pPr>
      <w:pStyle w:val="afc"/>
      <w:jc w:val="right"/>
    </w:pPr>
    <w:r>
      <w:fldChar w:fldCharType="begin"/>
    </w:r>
    <w:r>
      <w:instrText>PAGE   \* MERGEFORMAT</w:instrText>
    </w:r>
    <w:r>
      <w:fldChar w:fldCharType="separate"/>
    </w:r>
    <w:r w:rsidR="004B2901">
      <w:rPr>
        <w:noProof/>
      </w:rPr>
      <w:t>21</w:t>
    </w:r>
    <w:r>
      <w:fldChar w:fldCharType="end"/>
    </w:r>
  </w:p>
  <w:p w:rsidR="007D163E" w:rsidRDefault="007D163E">
    <w:pPr>
      <w:pStyle w:val="af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63E" w:rsidRDefault="007D163E" w:rsidP="00CF66F3">
    <w:pPr>
      <w:pStyle w:val="afc"/>
      <w:jc w:val="right"/>
    </w:pPr>
    <w:r>
      <w:fldChar w:fldCharType="begin"/>
    </w:r>
    <w:r>
      <w:instrText>PAGE   \* MERGEFORMAT</w:instrText>
    </w:r>
    <w:r>
      <w:fldChar w:fldCharType="separate"/>
    </w:r>
    <w:r w:rsidR="004B2901">
      <w:rPr>
        <w:noProof/>
      </w:rPr>
      <w:t>281</w:t>
    </w:r>
    <w:r>
      <w:fldChar w:fldCharType="end"/>
    </w:r>
  </w:p>
  <w:p w:rsidR="007D163E" w:rsidRDefault="007D163E">
    <w:pPr>
      <w:pStyle w:val="af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0AF8" w:rsidRDefault="004E0AF8">
      <w:r>
        <w:separator/>
      </w:r>
    </w:p>
  </w:footnote>
  <w:footnote w:type="continuationSeparator" w:id="0">
    <w:p w:rsidR="004E0AF8" w:rsidRDefault="004E0A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63E" w:rsidRPr="002F61FC" w:rsidRDefault="007D163E" w:rsidP="00C06C30">
    <w:pPr>
      <w:pStyle w:val="aff7"/>
      <w:ind w:left="3540"/>
      <w:rPr>
        <w:sz w:val="16"/>
        <w:szCs w:val="16"/>
      </w:rPr>
    </w:pPr>
    <w:r>
      <w:rPr>
        <w:noProof/>
      </w:rPr>
      <w:drawing>
        <wp:anchor distT="0" distB="0" distL="114300" distR="114300" simplePos="0" relativeHeight="251659264" behindDoc="0" locked="0" layoutInCell="1" allowOverlap="1">
          <wp:simplePos x="0" y="0"/>
          <wp:positionH relativeFrom="column">
            <wp:posOffset>-293370</wp:posOffset>
          </wp:positionH>
          <wp:positionV relativeFrom="paragraph">
            <wp:posOffset>-173355</wp:posOffset>
          </wp:positionV>
          <wp:extent cx="1750695" cy="399415"/>
          <wp:effectExtent l="0" t="0" r="1905" b="635"/>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0695" cy="3994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2F61FC">
      <w:rPr>
        <w:sz w:val="16"/>
        <w:szCs w:val="16"/>
      </w:rPr>
      <w:t>ПУБЛИЧНОЕ АКЦИОНЕРНОЕ ОБЩЕСТВО</w:t>
    </w:r>
  </w:p>
  <w:p w:rsidR="007D163E" w:rsidRPr="002F61FC" w:rsidRDefault="007D163E" w:rsidP="00C06C30">
    <w:pPr>
      <w:pStyle w:val="aff7"/>
      <w:ind w:left="3540"/>
      <w:rPr>
        <w:b/>
        <w:bCs/>
        <w:sz w:val="16"/>
        <w:szCs w:val="16"/>
      </w:rPr>
    </w:pPr>
    <w:r>
      <w:rPr>
        <w:sz w:val="16"/>
        <w:szCs w:val="16"/>
      </w:rPr>
      <w:t xml:space="preserve">                                                </w:t>
    </w:r>
    <w:r w:rsidRPr="002F61FC">
      <w:rPr>
        <w:b/>
        <w:bCs/>
        <w:sz w:val="16"/>
        <w:szCs w:val="16"/>
      </w:rPr>
      <w:t>«ОНХП»</w:t>
    </w:r>
  </w:p>
  <w:p w:rsidR="007D163E" w:rsidRDefault="007D163E">
    <w:pPr>
      <w:pStyle w:val="af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FB8D1A6"/>
    <w:lvl w:ilvl="0">
      <w:numFmt w:val="decimal"/>
      <w:pStyle w:val="3"/>
      <w:lvlText w:val="*"/>
      <w:lvlJc w:val="left"/>
    </w:lvl>
  </w:abstractNum>
  <w:abstractNum w:abstractNumId="1">
    <w:nsid w:val="000A326C"/>
    <w:multiLevelType w:val="multilevel"/>
    <w:tmpl w:val="AA2E5C1A"/>
    <w:lvl w:ilvl="0">
      <w:start w:val="467"/>
      <w:numFmt w:val="decimal"/>
      <w:pStyle w:val="a"/>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0C93B12"/>
    <w:multiLevelType w:val="hybridMultilevel"/>
    <w:tmpl w:val="67A00196"/>
    <w:lvl w:ilvl="0" w:tplc="065E9FFE">
      <w:start w:val="1"/>
      <w:numFmt w:val="bullet"/>
      <w:suff w:val="space"/>
      <w:lvlText w:val=""/>
      <w:lvlJc w:val="left"/>
      <w:pPr>
        <w:ind w:left="82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46E2081"/>
    <w:multiLevelType w:val="multilevel"/>
    <w:tmpl w:val="7C263466"/>
    <w:styleLink w:val="a0"/>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
    <w:nsid w:val="060363F9"/>
    <w:multiLevelType w:val="hybridMultilevel"/>
    <w:tmpl w:val="1800271E"/>
    <w:lvl w:ilvl="0" w:tplc="06A68BB8">
      <w:start w:val="1"/>
      <w:numFmt w:val="bullet"/>
      <w:pStyle w:val="a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07A2F"/>
    <w:multiLevelType w:val="hybridMultilevel"/>
    <w:tmpl w:val="631812B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C6535BA"/>
    <w:multiLevelType w:val="hybridMultilevel"/>
    <w:tmpl w:val="9D401EA2"/>
    <w:lvl w:ilvl="0" w:tplc="D5441F2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C932617"/>
    <w:multiLevelType w:val="multilevel"/>
    <w:tmpl w:val="0E90FA68"/>
    <w:styleLink w:val="a2"/>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C971D8B"/>
    <w:multiLevelType w:val="hybridMultilevel"/>
    <w:tmpl w:val="6BAE8DEE"/>
    <w:lvl w:ilvl="0" w:tplc="6B3A3002">
      <w:start w:val="1"/>
      <w:numFmt w:val="bullet"/>
      <w:pStyle w:val="a3"/>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DB45CBE"/>
    <w:multiLevelType w:val="multilevel"/>
    <w:tmpl w:val="72185B6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117328EE"/>
    <w:multiLevelType w:val="hybridMultilevel"/>
    <w:tmpl w:val="BBFE9E4A"/>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540683B"/>
    <w:multiLevelType w:val="hybridMultilevel"/>
    <w:tmpl w:val="ED36F878"/>
    <w:lvl w:ilvl="0" w:tplc="D5441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66B35F3"/>
    <w:multiLevelType w:val="hybridMultilevel"/>
    <w:tmpl w:val="CA3266DA"/>
    <w:lvl w:ilvl="0" w:tplc="04190005">
      <w:start w:val="1"/>
      <w:numFmt w:val="bullet"/>
      <w:pStyle w:val="a4"/>
      <w:lvlText w:val="−"/>
      <w:lvlJc w:val="left"/>
      <w:pPr>
        <w:tabs>
          <w:tab w:val="num" w:pos="284"/>
        </w:tabs>
        <w:ind w:left="454" w:hanging="17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67000E2"/>
    <w:multiLevelType w:val="multilevel"/>
    <w:tmpl w:val="A8EA8A2A"/>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nsid w:val="191D1269"/>
    <w:multiLevelType w:val="hybridMultilevel"/>
    <w:tmpl w:val="39EEB13C"/>
    <w:lvl w:ilvl="0" w:tplc="FF7CC780">
      <w:start w:val="1"/>
      <w:numFmt w:val="bullet"/>
      <w:pStyle w:val="---"/>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9272F5C"/>
    <w:multiLevelType w:val="hybridMultilevel"/>
    <w:tmpl w:val="6122DDD6"/>
    <w:lvl w:ilvl="0" w:tplc="FFFFFFFF">
      <w:start w:val="1"/>
      <w:numFmt w:val="bullet"/>
      <w:pStyle w:val="a5"/>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1A816AED"/>
    <w:multiLevelType w:val="multilevel"/>
    <w:tmpl w:val="829E8A68"/>
    <w:lvl w:ilvl="0">
      <w:start w:val="4"/>
      <w:numFmt w:val="decimal"/>
      <w:lvlText w:val="%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0">
    <w:nsid w:val="1E7F239C"/>
    <w:multiLevelType w:val="hybridMultilevel"/>
    <w:tmpl w:val="68D06AC8"/>
    <w:lvl w:ilvl="0" w:tplc="B07C0086">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20FA3DD4"/>
    <w:multiLevelType w:val="hybridMultilevel"/>
    <w:tmpl w:val="82F22198"/>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4CB41C6"/>
    <w:multiLevelType w:val="multilevel"/>
    <w:tmpl w:val="3B768678"/>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4">
    <w:nsid w:val="27B33237"/>
    <w:multiLevelType w:val="hybridMultilevel"/>
    <w:tmpl w:val="6CDA586A"/>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8917AB3"/>
    <w:multiLevelType w:val="multilevel"/>
    <w:tmpl w:val="0236269A"/>
    <w:lvl w:ilvl="0">
      <w:start w:val="1"/>
      <w:numFmt w:val="bullet"/>
      <w:suff w:val="space"/>
      <w:lvlText w:val="-"/>
      <w:lvlJc w:val="left"/>
      <w:pPr>
        <w:ind w:left="0" w:firstLine="0"/>
      </w:pPr>
      <w:rPr>
        <w:rFonts w:ascii="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nsid w:val="2EA80D20"/>
    <w:multiLevelType w:val="hybridMultilevel"/>
    <w:tmpl w:val="ABF44BE0"/>
    <w:lvl w:ilvl="0" w:tplc="CF8823BA">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2F21346B"/>
    <w:multiLevelType w:val="hybridMultilevel"/>
    <w:tmpl w:val="60E0F5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2FC9632C"/>
    <w:multiLevelType w:val="hybridMultilevel"/>
    <w:tmpl w:val="965A8C1C"/>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29">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30">
    <w:nsid w:val="36791149"/>
    <w:multiLevelType w:val="multilevel"/>
    <w:tmpl w:val="96D87040"/>
    <w:lvl w:ilvl="0">
      <w:start w:val="1"/>
      <w:numFmt w:val="bullet"/>
      <w:suff w:val="space"/>
      <w:lvlText w:val=""/>
      <w:lvlJc w:val="left"/>
      <w:pPr>
        <w:ind w:left="0" w:firstLine="0"/>
      </w:pPr>
      <w:rPr>
        <w:rFonts w:ascii="Symbol" w:hAnsi="Symbol"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1">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32">
    <w:nsid w:val="395C4F1D"/>
    <w:multiLevelType w:val="hybridMultilevel"/>
    <w:tmpl w:val="C33C680C"/>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3C4C028D"/>
    <w:multiLevelType w:val="hybridMultilevel"/>
    <w:tmpl w:val="FEEC6C3E"/>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nsid w:val="3FCC37AC"/>
    <w:multiLevelType w:val="singleLevel"/>
    <w:tmpl w:val="0B0E89A2"/>
    <w:lvl w:ilvl="0">
      <w:start w:val="1"/>
      <w:numFmt w:val="bullet"/>
      <w:pStyle w:val="a6"/>
      <w:lvlText w:val=""/>
      <w:lvlJc w:val="left"/>
      <w:pPr>
        <w:tabs>
          <w:tab w:val="num" w:pos="1211"/>
        </w:tabs>
        <w:ind w:firstLine="851"/>
      </w:pPr>
      <w:rPr>
        <w:rFonts w:ascii="Symbol" w:hAnsi="Symbol" w:hint="default"/>
      </w:rPr>
    </w:lvl>
  </w:abstractNum>
  <w:abstractNum w:abstractNumId="36">
    <w:nsid w:val="40030744"/>
    <w:multiLevelType w:val="multilevel"/>
    <w:tmpl w:val="105AB532"/>
    <w:lvl w:ilvl="0">
      <w:start w:val="1"/>
      <w:numFmt w:val="bullet"/>
      <w:suff w:val="space"/>
      <w:lvlText w:val=""/>
      <w:lvlJc w:val="left"/>
      <w:pPr>
        <w:ind w:left="0" w:firstLine="0"/>
      </w:pPr>
      <w:rPr>
        <w:rFonts w:ascii="Symbol" w:hAnsi="Symbol"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7">
    <w:nsid w:val="40C87371"/>
    <w:multiLevelType w:val="hybridMultilevel"/>
    <w:tmpl w:val="8A56AF40"/>
    <w:lvl w:ilvl="0" w:tplc="A2D09BA6">
      <w:start w:val="1"/>
      <w:numFmt w:val="decimal"/>
      <w:pStyle w:val="a7"/>
      <w:lvlText w:val="%1."/>
      <w:lvlJc w:val="left"/>
      <w:pPr>
        <w:tabs>
          <w:tab w:val="num" w:pos="1429"/>
        </w:tabs>
        <w:ind w:left="1429"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pStyle w:val="20"/>
      <w:lvlText w:val="%2."/>
      <w:lvlJc w:val="left"/>
      <w:pPr>
        <w:tabs>
          <w:tab w:val="num" w:pos="2149"/>
        </w:tabs>
        <w:ind w:left="2149" w:hanging="360"/>
      </w:pPr>
      <w:rPr>
        <w:rFonts w:cs="Times New Roman"/>
      </w:rPr>
    </w:lvl>
    <w:lvl w:ilvl="2" w:tplc="FFFFFFFF">
      <w:start w:val="1"/>
      <w:numFmt w:val="lowerRoman"/>
      <w:pStyle w:val="30"/>
      <w:lvlText w:val="%3."/>
      <w:lvlJc w:val="right"/>
      <w:pPr>
        <w:tabs>
          <w:tab w:val="num" w:pos="2869"/>
        </w:tabs>
        <w:ind w:left="2869" w:hanging="180"/>
      </w:pPr>
      <w:rPr>
        <w:rFonts w:cs="Times New Roman"/>
      </w:rPr>
    </w:lvl>
    <w:lvl w:ilvl="3" w:tplc="FFFFFFFF" w:tentative="1">
      <w:start w:val="1"/>
      <w:numFmt w:val="decimal"/>
      <w:pStyle w:val="4"/>
      <w:lvlText w:val="%4."/>
      <w:lvlJc w:val="left"/>
      <w:pPr>
        <w:tabs>
          <w:tab w:val="num" w:pos="3589"/>
        </w:tabs>
        <w:ind w:left="3589" w:hanging="360"/>
      </w:pPr>
      <w:rPr>
        <w:rFonts w:cs="Times New Roman"/>
      </w:rPr>
    </w:lvl>
    <w:lvl w:ilvl="4" w:tplc="FFFFFFFF" w:tentative="1">
      <w:start w:val="1"/>
      <w:numFmt w:val="lowerLetter"/>
      <w:pStyle w:val="5"/>
      <w:lvlText w:val="%5."/>
      <w:lvlJc w:val="left"/>
      <w:pPr>
        <w:tabs>
          <w:tab w:val="num" w:pos="4309"/>
        </w:tabs>
        <w:ind w:left="4309" w:hanging="360"/>
      </w:pPr>
      <w:rPr>
        <w:rFonts w:cs="Times New Roman"/>
      </w:rPr>
    </w:lvl>
    <w:lvl w:ilvl="5" w:tplc="FFFFFFFF" w:tentative="1">
      <w:start w:val="1"/>
      <w:numFmt w:val="lowerRoman"/>
      <w:pStyle w:val="6"/>
      <w:lvlText w:val="%6."/>
      <w:lvlJc w:val="right"/>
      <w:pPr>
        <w:tabs>
          <w:tab w:val="num" w:pos="5029"/>
        </w:tabs>
        <w:ind w:left="5029" w:hanging="180"/>
      </w:pPr>
      <w:rPr>
        <w:rFonts w:cs="Times New Roman"/>
      </w:rPr>
    </w:lvl>
    <w:lvl w:ilvl="6" w:tplc="FFFFFFFF" w:tentative="1">
      <w:start w:val="1"/>
      <w:numFmt w:val="decimal"/>
      <w:pStyle w:val="7"/>
      <w:lvlText w:val="%7."/>
      <w:lvlJc w:val="left"/>
      <w:pPr>
        <w:tabs>
          <w:tab w:val="num" w:pos="5749"/>
        </w:tabs>
        <w:ind w:left="5749" w:hanging="360"/>
      </w:pPr>
      <w:rPr>
        <w:rFonts w:cs="Times New Roman"/>
      </w:rPr>
    </w:lvl>
    <w:lvl w:ilvl="7" w:tplc="FFFFFFFF" w:tentative="1">
      <w:start w:val="1"/>
      <w:numFmt w:val="lowerLetter"/>
      <w:pStyle w:val="8"/>
      <w:lvlText w:val="%8."/>
      <w:lvlJc w:val="left"/>
      <w:pPr>
        <w:tabs>
          <w:tab w:val="num" w:pos="6469"/>
        </w:tabs>
        <w:ind w:left="6469" w:hanging="360"/>
      </w:pPr>
      <w:rPr>
        <w:rFonts w:cs="Times New Roman"/>
      </w:rPr>
    </w:lvl>
    <w:lvl w:ilvl="8" w:tplc="FFFFFFFF" w:tentative="1">
      <w:start w:val="1"/>
      <w:numFmt w:val="lowerRoman"/>
      <w:pStyle w:val="9"/>
      <w:lvlText w:val="%9."/>
      <w:lvlJc w:val="right"/>
      <w:pPr>
        <w:tabs>
          <w:tab w:val="num" w:pos="7189"/>
        </w:tabs>
        <w:ind w:left="7189" w:hanging="180"/>
      </w:pPr>
      <w:rPr>
        <w:rFonts w:cs="Times New Roman"/>
      </w:rPr>
    </w:lvl>
  </w:abstractNum>
  <w:abstractNum w:abstractNumId="38">
    <w:nsid w:val="412A36EE"/>
    <w:multiLevelType w:val="hybridMultilevel"/>
    <w:tmpl w:val="2DC08730"/>
    <w:lvl w:ilvl="0" w:tplc="2034D6F6">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678" w:hanging="360"/>
      </w:pPr>
      <w:rPr>
        <w:rFonts w:ascii="Courier New" w:hAnsi="Courier New" w:cs="Courier New" w:hint="default"/>
      </w:rPr>
    </w:lvl>
    <w:lvl w:ilvl="2" w:tplc="04190005">
      <w:start w:val="1"/>
      <w:numFmt w:val="bullet"/>
      <w:lvlText w:val=""/>
      <w:lvlJc w:val="left"/>
      <w:pPr>
        <w:ind w:left="2398" w:hanging="360"/>
      </w:pPr>
      <w:rPr>
        <w:rFonts w:ascii="Wingdings" w:hAnsi="Wingdings" w:hint="default"/>
      </w:rPr>
    </w:lvl>
    <w:lvl w:ilvl="3" w:tplc="04190001">
      <w:start w:val="1"/>
      <w:numFmt w:val="bullet"/>
      <w:lvlText w:val=""/>
      <w:lvlJc w:val="left"/>
      <w:pPr>
        <w:ind w:left="3118" w:hanging="360"/>
      </w:pPr>
      <w:rPr>
        <w:rFonts w:ascii="Symbol" w:hAnsi="Symbol" w:hint="default"/>
      </w:rPr>
    </w:lvl>
    <w:lvl w:ilvl="4" w:tplc="04190003">
      <w:start w:val="1"/>
      <w:numFmt w:val="bullet"/>
      <w:lvlText w:val="o"/>
      <w:lvlJc w:val="left"/>
      <w:pPr>
        <w:ind w:left="3838" w:hanging="360"/>
      </w:pPr>
      <w:rPr>
        <w:rFonts w:ascii="Courier New" w:hAnsi="Courier New" w:cs="Courier New" w:hint="default"/>
      </w:rPr>
    </w:lvl>
    <w:lvl w:ilvl="5" w:tplc="04190005">
      <w:start w:val="1"/>
      <w:numFmt w:val="bullet"/>
      <w:lvlText w:val=""/>
      <w:lvlJc w:val="left"/>
      <w:pPr>
        <w:ind w:left="4558" w:hanging="360"/>
      </w:pPr>
      <w:rPr>
        <w:rFonts w:ascii="Wingdings" w:hAnsi="Wingdings" w:hint="default"/>
      </w:rPr>
    </w:lvl>
    <w:lvl w:ilvl="6" w:tplc="04190001">
      <w:start w:val="1"/>
      <w:numFmt w:val="bullet"/>
      <w:lvlText w:val=""/>
      <w:lvlJc w:val="left"/>
      <w:pPr>
        <w:ind w:left="5278" w:hanging="360"/>
      </w:pPr>
      <w:rPr>
        <w:rFonts w:ascii="Symbol" w:hAnsi="Symbol" w:hint="default"/>
      </w:rPr>
    </w:lvl>
    <w:lvl w:ilvl="7" w:tplc="04190003">
      <w:start w:val="1"/>
      <w:numFmt w:val="bullet"/>
      <w:lvlText w:val="o"/>
      <w:lvlJc w:val="left"/>
      <w:pPr>
        <w:ind w:left="5998" w:hanging="360"/>
      </w:pPr>
      <w:rPr>
        <w:rFonts w:ascii="Courier New" w:hAnsi="Courier New" w:cs="Courier New" w:hint="default"/>
      </w:rPr>
    </w:lvl>
    <w:lvl w:ilvl="8" w:tplc="04190005">
      <w:start w:val="1"/>
      <w:numFmt w:val="bullet"/>
      <w:lvlText w:val=""/>
      <w:lvlJc w:val="left"/>
      <w:pPr>
        <w:ind w:left="6718" w:hanging="360"/>
      </w:pPr>
      <w:rPr>
        <w:rFonts w:ascii="Wingdings" w:hAnsi="Wingdings" w:hint="default"/>
      </w:rPr>
    </w:lvl>
  </w:abstractNum>
  <w:abstractNum w:abstractNumId="39">
    <w:nsid w:val="41CC7886"/>
    <w:multiLevelType w:val="hybridMultilevel"/>
    <w:tmpl w:val="D400BB88"/>
    <w:lvl w:ilvl="0" w:tplc="FFFFFFFF">
      <w:start w:val="1"/>
      <w:numFmt w:val="decimal"/>
      <w:pStyle w:val="a8"/>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41">
    <w:nsid w:val="422703DA"/>
    <w:multiLevelType w:val="hybridMultilevel"/>
    <w:tmpl w:val="F4DAF8FC"/>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43AB47B8"/>
    <w:multiLevelType w:val="hybridMultilevel"/>
    <w:tmpl w:val="5DA028A6"/>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44FD6CE2"/>
    <w:multiLevelType w:val="hybridMultilevel"/>
    <w:tmpl w:val="BDCA6BD4"/>
    <w:lvl w:ilvl="0" w:tplc="04190001">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44">
    <w:nsid w:val="45B917AD"/>
    <w:multiLevelType w:val="hybridMultilevel"/>
    <w:tmpl w:val="3DB6C7F4"/>
    <w:lvl w:ilvl="0" w:tplc="7D1C3E64">
      <w:start w:val="1"/>
      <w:numFmt w:val="decimal"/>
      <w:pStyle w:val="a9"/>
      <w:lvlText w:val="%1."/>
      <w:lvlJc w:val="left"/>
      <w:pPr>
        <w:ind w:left="1854" w:hanging="360"/>
      </w:pPr>
      <w:rPr>
        <w:b w:val="0"/>
        <w:i w:val="0"/>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45">
    <w:nsid w:val="47972F43"/>
    <w:multiLevelType w:val="hybridMultilevel"/>
    <w:tmpl w:val="D55E0AA6"/>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7">
    <w:nsid w:val="499F1888"/>
    <w:multiLevelType w:val="hybridMultilevel"/>
    <w:tmpl w:val="DC2618E2"/>
    <w:lvl w:ilvl="0" w:tplc="2A16E940">
      <w:start w:val="1"/>
      <w:numFmt w:val="bullet"/>
      <w:suff w:val="space"/>
      <w:lvlText w:val=""/>
      <w:lvlJc w:val="left"/>
      <w:pPr>
        <w:ind w:left="828" w:hanging="360"/>
      </w:pPr>
      <w:rPr>
        <w:rFonts w:ascii="Symbol" w:hAnsi="Symbol" w:hint="default"/>
      </w:rPr>
    </w:lvl>
    <w:lvl w:ilvl="1" w:tplc="04190003">
      <w:start w:val="1"/>
      <w:numFmt w:val="bullet"/>
      <w:lvlText w:val="o"/>
      <w:lvlJc w:val="left"/>
      <w:pPr>
        <w:ind w:left="1548" w:hanging="360"/>
      </w:pPr>
      <w:rPr>
        <w:rFonts w:ascii="Courier New" w:hAnsi="Courier New" w:cs="Courier New" w:hint="default"/>
      </w:rPr>
    </w:lvl>
    <w:lvl w:ilvl="2" w:tplc="04190005">
      <w:start w:val="1"/>
      <w:numFmt w:val="bullet"/>
      <w:lvlText w:val=""/>
      <w:lvlJc w:val="left"/>
      <w:pPr>
        <w:ind w:left="2268" w:hanging="360"/>
      </w:pPr>
      <w:rPr>
        <w:rFonts w:ascii="Wingdings" w:hAnsi="Wingdings" w:hint="default"/>
      </w:rPr>
    </w:lvl>
    <w:lvl w:ilvl="3" w:tplc="04190001">
      <w:start w:val="1"/>
      <w:numFmt w:val="bullet"/>
      <w:lvlText w:val=""/>
      <w:lvlJc w:val="left"/>
      <w:pPr>
        <w:ind w:left="2988" w:hanging="360"/>
      </w:pPr>
      <w:rPr>
        <w:rFonts w:ascii="Symbol" w:hAnsi="Symbol" w:hint="default"/>
      </w:rPr>
    </w:lvl>
    <w:lvl w:ilvl="4" w:tplc="04190003">
      <w:start w:val="1"/>
      <w:numFmt w:val="bullet"/>
      <w:lvlText w:val="o"/>
      <w:lvlJc w:val="left"/>
      <w:pPr>
        <w:ind w:left="3708" w:hanging="360"/>
      </w:pPr>
      <w:rPr>
        <w:rFonts w:ascii="Courier New" w:hAnsi="Courier New" w:cs="Courier New" w:hint="default"/>
      </w:rPr>
    </w:lvl>
    <w:lvl w:ilvl="5" w:tplc="04190005">
      <w:start w:val="1"/>
      <w:numFmt w:val="bullet"/>
      <w:lvlText w:val=""/>
      <w:lvlJc w:val="left"/>
      <w:pPr>
        <w:ind w:left="4428" w:hanging="360"/>
      </w:pPr>
      <w:rPr>
        <w:rFonts w:ascii="Wingdings" w:hAnsi="Wingdings" w:hint="default"/>
      </w:rPr>
    </w:lvl>
    <w:lvl w:ilvl="6" w:tplc="04190001">
      <w:start w:val="1"/>
      <w:numFmt w:val="bullet"/>
      <w:lvlText w:val=""/>
      <w:lvlJc w:val="left"/>
      <w:pPr>
        <w:ind w:left="5148" w:hanging="360"/>
      </w:pPr>
      <w:rPr>
        <w:rFonts w:ascii="Symbol" w:hAnsi="Symbol" w:hint="default"/>
      </w:rPr>
    </w:lvl>
    <w:lvl w:ilvl="7" w:tplc="04190003">
      <w:start w:val="1"/>
      <w:numFmt w:val="bullet"/>
      <w:lvlText w:val="o"/>
      <w:lvlJc w:val="left"/>
      <w:pPr>
        <w:ind w:left="5868" w:hanging="360"/>
      </w:pPr>
      <w:rPr>
        <w:rFonts w:ascii="Courier New" w:hAnsi="Courier New" w:cs="Courier New" w:hint="default"/>
      </w:rPr>
    </w:lvl>
    <w:lvl w:ilvl="8" w:tplc="04190005">
      <w:start w:val="1"/>
      <w:numFmt w:val="bullet"/>
      <w:lvlText w:val=""/>
      <w:lvlJc w:val="left"/>
      <w:pPr>
        <w:ind w:left="6588" w:hanging="360"/>
      </w:pPr>
      <w:rPr>
        <w:rFonts w:ascii="Wingdings" w:hAnsi="Wingdings" w:hint="default"/>
      </w:rPr>
    </w:lvl>
  </w:abstractNum>
  <w:abstractNum w:abstractNumId="48">
    <w:nsid w:val="4A2F353E"/>
    <w:multiLevelType w:val="hybridMultilevel"/>
    <w:tmpl w:val="C1D0C1FA"/>
    <w:lvl w:ilvl="0" w:tplc="7424F0C8">
      <w:start w:val="1"/>
      <w:numFmt w:val="decimal"/>
      <w:pStyle w:val="S"/>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49">
    <w:nsid w:val="4A72422F"/>
    <w:multiLevelType w:val="hybridMultilevel"/>
    <w:tmpl w:val="AA0E52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nsid w:val="4BA824D2"/>
    <w:multiLevelType w:val="hybridMultilevel"/>
    <w:tmpl w:val="F402AE96"/>
    <w:lvl w:ilvl="0" w:tplc="0CAEC0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4BD163B7"/>
    <w:multiLevelType w:val="multilevel"/>
    <w:tmpl w:val="A2BC9C8C"/>
    <w:styleLink w:val="111111"/>
    <w:lvl w:ilvl="0">
      <w:start w:val="1"/>
      <w:numFmt w:val="decimal"/>
      <w:pStyle w:val="aa"/>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3">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4">
    <w:nsid w:val="4BF1199F"/>
    <w:multiLevelType w:val="hybridMultilevel"/>
    <w:tmpl w:val="51268FA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4D032816"/>
    <w:multiLevelType w:val="hybridMultilevel"/>
    <w:tmpl w:val="2FFAF91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4D673172"/>
    <w:multiLevelType w:val="multilevel"/>
    <w:tmpl w:val="63BA3DF8"/>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7">
    <w:nsid w:val="4D7B3F68"/>
    <w:multiLevelType w:val="hybridMultilevel"/>
    <w:tmpl w:val="352ADB54"/>
    <w:lvl w:ilvl="0" w:tplc="B8CE388A">
      <w:start w:val="1"/>
      <w:numFmt w:val="decimal"/>
      <w:pStyle w:val="S0"/>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59">
    <w:nsid w:val="5295673E"/>
    <w:multiLevelType w:val="multilevel"/>
    <w:tmpl w:val="508682A2"/>
    <w:lvl w:ilvl="0">
      <w:start w:val="3"/>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nsid w:val="547B4927"/>
    <w:multiLevelType w:val="hybridMultilevel"/>
    <w:tmpl w:val="B7FE2A38"/>
    <w:lvl w:ilvl="0" w:tplc="D5441F2A">
      <w:start w:val="1"/>
      <w:numFmt w:val="bullet"/>
      <w:lvlText w:val=""/>
      <w:lvlJc w:val="left"/>
      <w:pPr>
        <w:ind w:left="1429" w:hanging="360"/>
      </w:pPr>
      <w:rPr>
        <w:rFonts w:ascii="Symbol" w:hAnsi="Symbol" w:hint="default"/>
      </w:rPr>
    </w:lvl>
    <w:lvl w:ilvl="1" w:tplc="3104B7A6">
      <w:numFmt w:val="bullet"/>
      <w:lvlText w:val="•"/>
      <w:lvlJc w:val="left"/>
      <w:pPr>
        <w:ind w:left="2149" w:hanging="360"/>
      </w:pPr>
      <w:rPr>
        <w:rFonts w:ascii="Times New Roman" w:eastAsia="Calibr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62">
    <w:nsid w:val="5D0E26D7"/>
    <w:multiLevelType w:val="hybridMultilevel"/>
    <w:tmpl w:val="98B28DA6"/>
    <w:lvl w:ilvl="0" w:tplc="A4201302">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nsid w:val="5D2C3823"/>
    <w:multiLevelType w:val="hybridMultilevel"/>
    <w:tmpl w:val="A02091CA"/>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6034035F"/>
    <w:multiLevelType w:val="hybridMultilevel"/>
    <w:tmpl w:val="E8C8F15C"/>
    <w:lvl w:ilvl="0" w:tplc="FFFFFFFF">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635A50D5"/>
    <w:multiLevelType w:val="hybridMultilevel"/>
    <w:tmpl w:val="9D009B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39479CD"/>
    <w:multiLevelType w:val="hybridMultilevel"/>
    <w:tmpl w:val="FD76376A"/>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651B12F1"/>
    <w:multiLevelType w:val="hybridMultilevel"/>
    <w:tmpl w:val="C83C52DC"/>
    <w:lvl w:ilvl="0" w:tplc="D5441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67BE39AB"/>
    <w:multiLevelType w:val="multilevel"/>
    <w:tmpl w:val="275094C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9">
    <w:nsid w:val="6C804200"/>
    <w:multiLevelType w:val="hybridMultilevel"/>
    <w:tmpl w:val="E3C0F498"/>
    <w:lvl w:ilvl="0" w:tplc="6436E59A">
      <w:start w:val="1"/>
      <w:numFmt w:val="bullet"/>
      <w:lvlText w:val=""/>
      <w:lvlJc w:val="left"/>
      <w:pPr>
        <w:ind w:left="1440" w:hanging="360"/>
      </w:pPr>
      <w:rPr>
        <w:rFonts w:ascii="Symbol" w:hAnsi="Symbol" w:hint="default"/>
      </w:rPr>
    </w:lvl>
    <w:lvl w:ilvl="1" w:tplc="044C5358">
      <w:start w:val="6"/>
      <w:numFmt w:val="bullet"/>
      <w:lvlText w:val="•"/>
      <w:lvlJc w:val="left"/>
      <w:pPr>
        <w:ind w:left="2160" w:hanging="360"/>
      </w:pPr>
      <w:rPr>
        <w:rFonts w:ascii="Times New Roman" w:eastAsia="Calibri" w:hAnsi="Times New Roman" w:cs="Times New Roman"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nsid w:val="6D064D6F"/>
    <w:multiLevelType w:val="hybridMultilevel"/>
    <w:tmpl w:val="B3BCC320"/>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6DEF2B58"/>
    <w:multiLevelType w:val="multilevel"/>
    <w:tmpl w:val="1F26784E"/>
    <w:lvl w:ilvl="0">
      <w:start w:val="3"/>
      <w:numFmt w:val="decimal"/>
      <w:lvlText w:val="%1"/>
      <w:lvlJc w:val="left"/>
      <w:pPr>
        <w:ind w:left="420" w:hanging="4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2">
    <w:nsid w:val="6E935017"/>
    <w:multiLevelType w:val="hybridMultilevel"/>
    <w:tmpl w:val="6430E6E0"/>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73">
    <w:nsid w:val="6F1B1B5A"/>
    <w:multiLevelType w:val="hybridMultilevel"/>
    <w:tmpl w:val="E73EF98A"/>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6FCE6E65"/>
    <w:multiLevelType w:val="hybridMultilevel"/>
    <w:tmpl w:val="CCD229F4"/>
    <w:lvl w:ilvl="0" w:tplc="FFFFFFFF">
      <w:start w:val="1"/>
      <w:numFmt w:val="bullet"/>
      <w:pStyle w:val="ab"/>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709B4611"/>
    <w:multiLevelType w:val="hybridMultilevel"/>
    <w:tmpl w:val="9F1A4628"/>
    <w:lvl w:ilvl="0" w:tplc="CB2E2542">
      <w:start w:val="1"/>
      <w:numFmt w:val="bullet"/>
      <w:suff w:val="space"/>
      <w:lvlText w:val=""/>
      <w:lvlJc w:val="left"/>
      <w:pPr>
        <w:ind w:left="1135" w:hanging="360"/>
      </w:pPr>
      <w:rPr>
        <w:rFonts w:ascii="Symbol" w:hAnsi="Symbol" w:hint="default"/>
      </w:rPr>
    </w:lvl>
    <w:lvl w:ilvl="1" w:tplc="04190003">
      <w:start w:val="1"/>
      <w:numFmt w:val="bullet"/>
      <w:lvlText w:val="o"/>
      <w:lvlJc w:val="left"/>
      <w:pPr>
        <w:ind w:left="1674" w:hanging="360"/>
      </w:pPr>
      <w:rPr>
        <w:rFonts w:ascii="Courier New" w:hAnsi="Courier New" w:cs="Courier New" w:hint="default"/>
      </w:rPr>
    </w:lvl>
    <w:lvl w:ilvl="2" w:tplc="04190005">
      <w:start w:val="1"/>
      <w:numFmt w:val="bullet"/>
      <w:lvlText w:val=""/>
      <w:lvlJc w:val="left"/>
      <w:pPr>
        <w:ind w:left="2394" w:hanging="360"/>
      </w:pPr>
      <w:rPr>
        <w:rFonts w:ascii="Wingdings" w:hAnsi="Wingdings" w:hint="default"/>
      </w:rPr>
    </w:lvl>
    <w:lvl w:ilvl="3" w:tplc="04190001">
      <w:start w:val="1"/>
      <w:numFmt w:val="bullet"/>
      <w:lvlText w:val=""/>
      <w:lvlJc w:val="left"/>
      <w:pPr>
        <w:ind w:left="3114" w:hanging="360"/>
      </w:pPr>
      <w:rPr>
        <w:rFonts w:ascii="Symbol" w:hAnsi="Symbol" w:hint="default"/>
      </w:rPr>
    </w:lvl>
    <w:lvl w:ilvl="4" w:tplc="04190003">
      <w:start w:val="1"/>
      <w:numFmt w:val="bullet"/>
      <w:lvlText w:val="o"/>
      <w:lvlJc w:val="left"/>
      <w:pPr>
        <w:ind w:left="3834" w:hanging="360"/>
      </w:pPr>
      <w:rPr>
        <w:rFonts w:ascii="Courier New" w:hAnsi="Courier New" w:cs="Courier New" w:hint="default"/>
      </w:rPr>
    </w:lvl>
    <w:lvl w:ilvl="5" w:tplc="04190005">
      <w:start w:val="1"/>
      <w:numFmt w:val="bullet"/>
      <w:lvlText w:val=""/>
      <w:lvlJc w:val="left"/>
      <w:pPr>
        <w:ind w:left="4554" w:hanging="360"/>
      </w:pPr>
      <w:rPr>
        <w:rFonts w:ascii="Wingdings" w:hAnsi="Wingdings" w:hint="default"/>
      </w:rPr>
    </w:lvl>
    <w:lvl w:ilvl="6" w:tplc="04190001">
      <w:start w:val="1"/>
      <w:numFmt w:val="bullet"/>
      <w:lvlText w:val=""/>
      <w:lvlJc w:val="left"/>
      <w:pPr>
        <w:ind w:left="5274" w:hanging="360"/>
      </w:pPr>
      <w:rPr>
        <w:rFonts w:ascii="Symbol" w:hAnsi="Symbol" w:hint="default"/>
      </w:rPr>
    </w:lvl>
    <w:lvl w:ilvl="7" w:tplc="04190003">
      <w:start w:val="1"/>
      <w:numFmt w:val="bullet"/>
      <w:lvlText w:val="o"/>
      <w:lvlJc w:val="left"/>
      <w:pPr>
        <w:ind w:left="5994" w:hanging="360"/>
      </w:pPr>
      <w:rPr>
        <w:rFonts w:ascii="Courier New" w:hAnsi="Courier New" w:cs="Courier New" w:hint="default"/>
      </w:rPr>
    </w:lvl>
    <w:lvl w:ilvl="8" w:tplc="04190005">
      <w:start w:val="1"/>
      <w:numFmt w:val="bullet"/>
      <w:lvlText w:val=""/>
      <w:lvlJc w:val="left"/>
      <w:pPr>
        <w:ind w:left="6714" w:hanging="360"/>
      </w:pPr>
      <w:rPr>
        <w:rFonts w:ascii="Wingdings" w:hAnsi="Wingdings" w:hint="default"/>
      </w:rPr>
    </w:lvl>
  </w:abstractNum>
  <w:abstractNum w:abstractNumId="76">
    <w:nsid w:val="71383C34"/>
    <w:multiLevelType w:val="hybridMultilevel"/>
    <w:tmpl w:val="ABC2CA80"/>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72253F8B"/>
    <w:multiLevelType w:val="hybridMultilevel"/>
    <w:tmpl w:val="D19AB398"/>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72CD64FA"/>
    <w:multiLevelType w:val="hybridMultilevel"/>
    <w:tmpl w:val="39B67166"/>
    <w:lvl w:ilvl="0" w:tplc="D5441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73CF27AD"/>
    <w:multiLevelType w:val="hybridMultilevel"/>
    <w:tmpl w:val="82E620A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1">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2">
    <w:nsid w:val="777104F1"/>
    <w:multiLevelType w:val="hybridMultilevel"/>
    <w:tmpl w:val="9DF8D338"/>
    <w:lvl w:ilvl="0" w:tplc="EC261482">
      <w:start w:val="1"/>
      <w:numFmt w:val="bullet"/>
      <w:lvlText w:val=""/>
      <w:lvlJc w:val="left"/>
      <w:pPr>
        <w:ind w:left="1135" w:hanging="360"/>
      </w:pPr>
      <w:rPr>
        <w:rFonts w:ascii="Symbol" w:hAnsi="Symbol" w:hint="default"/>
      </w:rPr>
    </w:lvl>
    <w:lvl w:ilvl="1" w:tplc="04190003">
      <w:start w:val="1"/>
      <w:numFmt w:val="bullet"/>
      <w:lvlText w:val="o"/>
      <w:lvlJc w:val="left"/>
      <w:pPr>
        <w:ind w:left="1855" w:hanging="360"/>
      </w:pPr>
      <w:rPr>
        <w:rFonts w:ascii="Courier New" w:hAnsi="Courier New" w:cs="Courier New" w:hint="default"/>
      </w:rPr>
    </w:lvl>
    <w:lvl w:ilvl="2" w:tplc="04190005">
      <w:start w:val="1"/>
      <w:numFmt w:val="bullet"/>
      <w:lvlText w:val=""/>
      <w:lvlJc w:val="left"/>
      <w:pPr>
        <w:ind w:left="2575" w:hanging="360"/>
      </w:pPr>
      <w:rPr>
        <w:rFonts w:ascii="Wingdings" w:hAnsi="Wingdings" w:hint="default"/>
      </w:rPr>
    </w:lvl>
    <w:lvl w:ilvl="3" w:tplc="04190001">
      <w:start w:val="1"/>
      <w:numFmt w:val="bullet"/>
      <w:lvlText w:val=""/>
      <w:lvlJc w:val="left"/>
      <w:pPr>
        <w:ind w:left="3295" w:hanging="360"/>
      </w:pPr>
      <w:rPr>
        <w:rFonts w:ascii="Symbol" w:hAnsi="Symbol" w:hint="default"/>
      </w:rPr>
    </w:lvl>
    <w:lvl w:ilvl="4" w:tplc="04190003">
      <w:start w:val="1"/>
      <w:numFmt w:val="bullet"/>
      <w:lvlText w:val="o"/>
      <w:lvlJc w:val="left"/>
      <w:pPr>
        <w:ind w:left="4015" w:hanging="360"/>
      </w:pPr>
      <w:rPr>
        <w:rFonts w:ascii="Courier New" w:hAnsi="Courier New" w:cs="Courier New" w:hint="default"/>
      </w:rPr>
    </w:lvl>
    <w:lvl w:ilvl="5" w:tplc="04190005">
      <w:start w:val="1"/>
      <w:numFmt w:val="bullet"/>
      <w:lvlText w:val=""/>
      <w:lvlJc w:val="left"/>
      <w:pPr>
        <w:ind w:left="4735" w:hanging="360"/>
      </w:pPr>
      <w:rPr>
        <w:rFonts w:ascii="Wingdings" w:hAnsi="Wingdings" w:hint="default"/>
      </w:rPr>
    </w:lvl>
    <w:lvl w:ilvl="6" w:tplc="04190001">
      <w:start w:val="1"/>
      <w:numFmt w:val="bullet"/>
      <w:lvlText w:val=""/>
      <w:lvlJc w:val="left"/>
      <w:pPr>
        <w:ind w:left="5455" w:hanging="360"/>
      </w:pPr>
      <w:rPr>
        <w:rFonts w:ascii="Symbol" w:hAnsi="Symbol" w:hint="default"/>
      </w:rPr>
    </w:lvl>
    <w:lvl w:ilvl="7" w:tplc="04190003">
      <w:start w:val="1"/>
      <w:numFmt w:val="bullet"/>
      <w:lvlText w:val="o"/>
      <w:lvlJc w:val="left"/>
      <w:pPr>
        <w:ind w:left="6175" w:hanging="360"/>
      </w:pPr>
      <w:rPr>
        <w:rFonts w:ascii="Courier New" w:hAnsi="Courier New" w:cs="Courier New" w:hint="default"/>
      </w:rPr>
    </w:lvl>
    <w:lvl w:ilvl="8" w:tplc="04190005">
      <w:start w:val="1"/>
      <w:numFmt w:val="bullet"/>
      <w:lvlText w:val=""/>
      <w:lvlJc w:val="left"/>
      <w:pPr>
        <w:ind w:left="6895" w:hanging="360"/>
      </w:pPr>
      <w:rPr>
        <w:rFonts w:ascii="Wingdings" w:hAnsi="Wingdings" w:hint="default"/>
      </w:rPr>
    </w:lvl>
  </w:abstractNum>
  <w:abstractNum w:abstractNumId="83">
    <w:nsid w:val="77D85A7F"/>
    <w:multiLevelType w:val="hybridMultilevel"/>
    <w:tmpl w:val="1AF81B5E"/>
    <w:lvl w:ilvl="0" w:tplc="D5441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78C9137F"/>
    <w:multiLevelType w:val="hybridMultilevel"/>
    <w:tmpl w:val="5DC4B5DA"/>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78CA2348"/>
    <w:multiLevelType w:val="hybridMultilevel"/>
    <w:tmpl w:val="EDD831C8"/>
    <w:lvl w:ilvl="0" w:tplc="7A7C83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nsid w:val="795E515D"/>
    <w:multiLevelType w:val="hybridMultilevel"/>
    <w:tmpl w:val="232A6254"/>
    <w:lvl w:ilvl="0" w:tplc="CF78D2BC">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678" w:hanging="360"/>
      </w:pPr>
      <w:rPr>
        <w:rFonts w:ascii="Courier New" w:hAnsi="Courier New" w:cs="Courier New" w:hint="default"/>
      </w:rPr>
    </w:lvl>
    <w:lvl w:ilvl="2" w:tplc="04190005">
      <w:start w:val="1"/>
      <w:numFmt w:val="bullet"/>
      <w:lvlText w:val=""/>
      <w:lvlJc w:val="left"/>
      <w:pPr>
        <w:ind w:left="2398" w:hanging="360"/>
      </w:pPr>
      <w:rPr>
        <w:rFonts w:ascii="Wingdings" w:hAnsi="Wingdings" w:hint="default"/>
      </w:rPr>
    </w:lvl>
    <w:lvl w:ilvl="3" w:tplc="04190001">
      <w:start w:val="1"/>
      <w:numFmt w:val="bullet"/>
      <w:lvlText w:val=""/>
      <w:lvlJc w:val="left"/>
      <w:pPr>
        <w:ind w:left="3118" w:hanging="360"/>
      </w:pPr>
      <w:rPr>
        <w:rFonts w:ascii="Symbol" w:hAnsi="Symbol" w:hint="default"/>
      </w:rPr>
    </w:lvl>
    <w:lvl w:ilvl="4" w:tplc="04190003">
      <w:start w:val="1"/>
      <w:numFmt w:val="bullet"/>
      <w:lvlText w:val="o"/>
      <w:lvlJc w:val="left"/>
      <w:pPr>
        <w:ind w:left="3838" w:hanging="360"/>
      </w:pPr>
      <w:rPr>
        <w:rFonts w:ascii="Courier New" w:hAnsi="Courier New" w:cs="Courier New" w:hint="default"/>
      </w:rPr>
    </w:lvl>
    <w:lvl w:ilvl="5" w:tplc="04190005">
      <w:start w:val="1"/>
      <w:numFmt w:val="bullet"/>
      <w:lvlText w:val=""/>
      <w:lvlJc w:val="left"/>
      <w:pPr>
        <w:ind w:left="4558" w:hanging="360"/>
      </w:pPr>
      <w:rPr>
        <w:rFonts w:ascii="Wingdings" w:hAnsi="Wingdings" w:hint="default"/>
      </w:rPr>
    </w:lvl>
    <w:lvl w:ilvl="6" w:tplc="04190001">
      <w:start w:val="1"/>
      <w:numFmt w:val="bullet"/>
      <w:lvlText w:val=""/>
      <w:lvlJc w:val="left"/>
      <w:pPr>
        <w:ind w:left="5278" w:hanging="360"/>
      </w:pPr>
      <w:rPr>
        <w:rFonts w:ascii="Symbol" w:hAnsi="Symbol" w:hint="default"/>
      </w:rPr>
    </w:lvl>
    <w:lvl w:ilvl="7" w:tplc="04190003">
      <w:start w:val="1"/>
      <w:numFmt w:val="bullet"/>
      <w:lvlText w:val="o"/>
      <w:lvlJc w:val="left"/>
      <w:pPr>
        <w:ind w:left="5998" w:hanging="360"/>
      </w:pPr>
      <w:rPr>
        <w:rFonts w:ascii="Courier New" w:hAnsi="Courier New" w:cs="Courier New" w:hint="default"/>
      </w:rPr>
    </w:lvl>
    <w:lvl w:ilvl="8" w:tplc="04190005">
      <w:start w:val="1"/>
      <w:numFmt w:val="bullet"/>
      <w:lvlText w:val=""/>
      <w:lvlJc w:val="left"/>
      <w:pPr>
        <w:ind w:left="6718" w:hanging="360"/>
      </w:pPr>
      <w:rPr>
        <w:rFonts w:ascii="Wingdings" w:hAnsi="Wingdings" w:hint="default"/>
      </w:rPr>
    </w:lvl>
  </w:abstractNum>
  <w:abstractNum w:abstractNumId="87">
    <w:nsid w:val="7A6C46AA"/>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145"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505"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8">
    <w:nsid w:val="7AA97955"/>
    <w:multiLevelType w:val="hybridMultilevel"/>
    <w:tmpl w:val="E2A6A7C2"/>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7BAD6D36"/>
    <w:multiLevelType w:val="hybridMultilevel"/>
    <w:tmpl w:val="E732E854"/>
    <w:lvl w:ilvl="0" w:tplc="CD3886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7E5021D5"/>
    <w:multiLevelType w:val="hybridMultilevel"/>
    <w:tmpl w:val="B140939E"/>
    <w:lvl w:ilvl="0" w:tplc="BB622EAA">
      <w:start w:val="1"/>
      <w:numFmt w:val="bullet"/>
      <w:suff w:val="space"/>
      <w:lvlText w:val=""/>
      <w:lvlJc w:val="left"/>
      <w:pPr>
        <w:ind w:left="95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lvlOverride w:ilvl="0">
      <w:lvl w:ilvl="0">
        <w:start w:val="1"/>
        <w:numFmt w:val="bullet"/>
        <w:pStyle w:val="3"/>
        <w:lvlText w:val="•"/>
        <w:legacy w:legacy="1" w:legacySpace="0" w:legacyIndent="240"/>
        <w:lvlJc w:val="left"/>
        <w:pPr>
          <w:ind w:left="240" w:hanging="240"/>
        </w:pPr>
        <w:rPr>
          <w:rFonts w:ascii="Times New Roman" w:hAnsi="Times New Roman" w:hint="default"/>
          <w:color w:val="000000"/>
          <w:sz w:val="22"/>
        </w:rPr>
      </w:lvl>
    </w:lvlOverride>
  </w:num>
  <w:num w:numId="2">
    <w:abstractNumId w:val="13"/>
  </w:num>
  <w:num w:numId="3">
    <w:abstractNumId w:val="57"/>
  </w:num>
  <w:num w:numId="4">
    <w:abstractNumId w:val="23"/>
  </w:num>
  <w:num w:numId="5">
    <w:abstractNumId w:val="16"/>
  </w:num>
  <w:num w:numId="6">
    <w:abstractNumId w:val="9"/>
  </w:num>
  <w:num w:numId="7">
    <w:abstractNumId w:val="1"/>
  </w:num>
  <w:num w:numId="8">
    <w:abstractNumId w:val="35"/>
  </w:num>
  <w:num w:numId="9">
    <w:abstractNumId w:val="17"/>
  </w:num>
  <w:num w:numId="10">
    <w:abstractNumId w:val="15"/>
  </w:num>
  <w:num w:numId="11">
    <w:abstractNumId w:val="37"/>
  </w:num>
  <w:num w:numId="12">
    <w:abstractNumId w:val="39"/>
  </w:num>
  <w:num w:numId="13">
    <w:abstractNumId w:val="52"/>
  </w:num>
  <w:num w:numId="14">
    <w:abstractNumId w:val="46"/>
  </w:num>
  <w:num w:numId="15">
    <w:abstractNumId w:val="50"/>
  </w:num>
  <w:num w:numId="16">
    <w:abstractNumId w:val="61"/>
  </w:num>
  <w:num w:numId="17">
    <w:abstractNumId w:val="53"/>
  </w:num>
  <w:num w:numId="18">
    <w:abstractNumId w:val="4"/>
  </w:num>
  <w:num w:numId="19">
    <w:abstractNumId w:val="19"/>
  </w:num>
  <w:num w:numId="20">
    <w:abstractNumId w:val="40"/>
  </w:num>
  <w:num w:numId="21">
    <w:abstractNumId w:val="34"/>
  </w:num>
  <w:num w:numId="22">
    <w:abstractNumId w:val="29"/>
  </w:num>
  <w:num w:numId="23">
    <w:abstractNumId w:val="81"/>
  </w:num>
  <w:num w:numId="24">
    <w:abstractNumId w:val="48"/>
  </w:num>
  <w:num w:numId="25">
    <w:abstractNumId w:val="31"/>
  </w:num>
  <w:num w:numId="26">
    <w:abstractNumId w:val="58"/>
  </w:num>
  <w:num w:numId="27">
    <w:abstractNumId w:val="8"/>
  </w:num>
  <w:num w:numId="28">
    <w:abstractNumId w:val="74"/>
  </w:num>
  <w:num w:numId="29">
    <w:abstractNumId w:val="3"/>
  </w:num>
  <w:num w:numId="30">
    <w:abstractNumId w:val="5"/>
  </w:num>
  <w:num w:numId="31">
    <w:abstractNumId w:val="44"/>
  </w:num>
  <w:num w:numId="32">
    <w:abstractNumId w:val="80"/>
  </w:num>
  <w:num w:numId="33">
    <w:abstractNumId w:val="51"/>
  </w:num>
  <w:num w:numId="34">
    <w:abstractNumId w:val="69"/>
  </w:num>
  <w:num w:numId="35">
    <w:abstractNumId w:val="87"/>
  </w:num>
  <w:num w:numId="36">
    <w:abstractNumId w:val="71"/>
  </w:num>
  <w:num w:numId="37">
    <w:abstractNumId w:val="65"/>
  </w:num>
  <w:num w:numId="38">
    <w:abstractNumId w:val="6"/>
  </w:num>
  <w:num w:numId="39">
    <w:abstractNumId w:val="24"/>
  </w:num>
  <w:num w:numId="40">
    <w:abstractNumId w:val="76"/>
  </w:num>
  <w:num w:numId="41">
    <w:abstractNumId w:val="27"/>
  </w:num>
  <w:num w:numId="42">
    <w:abstractNumId w:val="88"/>
  </w:num>
  <w:num w:numId="43">
    <w:abstractNumId w:val="42"/>
  </w:num>
  <w:num w:numId="44">
    <w:abstractNumId w:val="89"/>
  </w:num>
  <w:num w:numId="45">
    <w:abstractNumId w:val="70"/>
  </w:num>
  <w:num w:numId="46">
    <w:abstractNumId w:val="79"/>
  </w:num>
  <w:num w:numId="47">
    <w:abstractNumId w:val="41"/>
  </w:num>
  <w:num w:numId="48">
    <w:abstractNumId w:val="73"/>
  </w:num>
  <w:num w:numId="49">
    <w:abstractNumId w:val="66"/>
  </w:num>
  <w:num w:numId="50">
    <w:abstractNumId w:val="21"/>
  </w:num>
  <w:num w:numId="51">
    <w:abstractNumId w:val="63"/>
  </w:num>
  <w:num w:numId="52">
    <w:abstractNumId w:val="54"/>
  </w:num>
  <w:num w:numId="53">
    <w:abstractNumId w:val="32"/>
  </w:num>
  <w:num w:numId="54">
    <w:abstractNumId w:val="55"/>
  </w:num>
  <w:num w:numId="55">
    <w:abstractNumId w:val="45"/>
  </w:num>
  <w:num w:numId="56">
    <w:abstractNumId w:val="77"/>
  </w:num>
  <w:num w:numId="57">
    <w:abstractNumId w:val="64"/>
  </w:num>
  <w:num w:numId="58">
    <w:abstractNumId w:val="84"/>
  </w:num>
  <w:num w:numId="59">
    <w:abstractNumId w:val="33"/>
  </w:num>
  <w:num w:numId="60">
    <w:abstractNumId w:val="11"/>
  </w:num>
  <w:num w:numId="6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6"/>
  </w:num>
  <w:num w:numId="63">
    <w:abstractNumId w:val="47"/>
  </w:num>
  <w:num w:numId="64">
    <w:abstractNumId w:val="2"/>
  </w:num>
  <w:num w:numId="65">
    <w:abstractNumId w:val="30"/>
  </w:num>
  <w:num w:numId="66">
    <w:abstractNumId w:val="36"/>
  </w:num>
  <w:num w:numId="67">
    <w:abstractNumId w:val="14"/>
    <w:lvlOverride w:ilvl="0">
      <w:startOverride w:val="1"/>
    </w:lvlOverride>
    <w:lvlOverride w:ilvl="1"/>
    <w:lvlOverride w:ilvl="2"/>
    <w:lvlOverride w:ilvl="3"/>
    <w:lvlOverride w:ilvl="4"/>
    <w:lvlOverride w:ilvl="5"/>
    <w:lvlOverride w:ilvl="6"/>
    <w:lvlOverride w:ilvl="7"/>
    <w:lvlOverride w:ilvl="8"/>
  </w:num>
  <w:num w:numId="68">
    <w:abstractNumId w:val="38"/>
  </w:num>
  <w:num w:numId="69">
    <w:abstractNumId w:val="86"/>
  </w:num>
  <w:num w:numId="70">
    <w:abstractNumId w:val="59"/>
    <w:lvlOverride w:ilvl="0">
      <w:startOverride w:val="3"/>
    </w:lvlOverride>
    <w:lvlOverride w:ilvl="1"/>
    <w:lvlOverride w:ilvl="2"/>
    <w:lvlOverride w:ilvl="3"/>
    <w:lvlOverride w:ilvl="4"/>
    <w:lvlOverride w:ilvl="5"/>
    <w:lvlOverride w:ilvl="6"/>
    <w:lvlOverride w:ilvl="7"/>
    <w:lvlOverride w:ilvl="8"/>
  </w:num>
  <w:num w:numId="71">
    <w:abstractNumId w:val="20"/>
  </w:num>
  <w:num w:numId="72">
    <w:abstractNumId w:val="62"/>
  </w:num>
  <w:num w:numId="73">
    <w:abstractNumId w:val="90"/>
  </w:num>
  <w:num w:numId="74">
    <w:abstractNumId w:val="56"/>
    <w:lvlOverride w:ilvl="0">
      <w:startOverride w:val="1"/>
    </w:lvlOverride>
    <w:lvlOverride w:ilvl="1"/>
    <w:lvlOverride w:ilvl="2"/>
    <w:lvlOverride w:ilvl="3"/>
    <w:lvlOverride w:ilvl="4"/>
    <w:lvlOverride w:ilvl="5"/>
    <w:lvlOverride w:ilvl="6"/>
    <w:lvlOverride w:ilvl="7"/>
    <w:lvlOverride w:ilvl="8"/>
  </w:num>
  <w:num w:numId="75">
    <w:abstractNumId w:val="82"/>
  </w:num>
  <w:num w:numId="76">
    <w:abstractNumId w:val="72"/>
  </w:num>
  <w:num w:numId="77">
    <w:abstractNumId w:val="28"/>
  </w:num>
  <w:num w:numId="78">
    <w:abstractNumId w:val="43"/>
  </w:num>
  <w:num w:numId="79">
    <w:abstractNumId w:val="68"/>
  </w:num>
  <w:num w:numId="80">
    <w:abstractNumId w:val="10"/>
  </w:num>
  <w:num w:numId="81">
    <w:abstractNumId w:val="22"/>
  </w:num>
  <w:num w:numId="82">
    <w:abstractNumId w:val="18"/>
    <w:lvlOverride w:ilvl="0">
      <w:startOverride w:val="4"/>
    </w:lvlOverride>
    <w:lvlOverride w:ilvl="1"/>
    <w:lvlOverride w:ilvl="2"/>
    <w:lvlOverride w:ilvl="3"/>
    <w:lvlOverride w:ilvl="4"/>
    <w:lvlOverride w:ilvl="5"/>
    <w:lvlOverride w:ilvl="6"/>
    <w:lvlOverride w:ilvl="7"/>
    <w:lvlOverride w:ilvl="8"/>
  </w:num>
  <w:num w:numId="83">
    <w:abstractNumId w:val="25"/>
  </w:num>
  <w:num w:numId="84">
    <w:abstractNumId w:val="75"/>
  </w:num>
  <w:num w:numId="85">
    <w:abstractNumId w:val="7"/>
  </w:num>
  <w:num w:numId="86">
    <w:abstractNumId w:val="78"/>
  </w:num>
  <w:num w:numId="87">
    <w:abstractNumId w:val="67"/>
  </w:num>
  <w:num w:numId="88">
    <w:abstractNumId w:val="85"/>
  </w:num>
  <w:num w:numId="89">
    <w:abstractNumId w:val="12"/>
  </w:num>
  <w:num w:numId="90">
    <w:abstractNumId w:val="60"/>
  </w:num>
  <w:num w:numId="91">
    <w:abstractNumId w:val="83"/>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63E"/>
    <w:rsid w:val="00152533"/>
    <w:rsid w:val="002A3EEB"/>
    <w:rsid w:val="004B2901"/>
    <w:rsid w:val="004E0AF8"/>
    <w:rsid w:val="005D2617"/>
    <w:rsid w:val="007D163E"/>
    <w:rsid w:val="00D51BDA"/>
    <w:rsid w:val="00F274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35" w:qFormat="1"/>
    <w:lsdException w:name="footnote reference" w:qFormat="1"/>
    <w:lsdException w:name="page number" w:uiPriority="0"/>
    <w:lsdException w:name="endnote reference" w:uiPriority="0"/>
    <w:lsdException w:name="List" w:uiPriority="0"/>
    <w:lsdException w:name="List Bullet" w:uiPriority="0" w:qFormat="1"/>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7D163E"/>
    <w:pPr>
      <w:widowControl w:val="0"/>
      <w:spacing w:after="0" w:line="240" w:lineRule="auto"/>
    </w:pPr>
    <w:rPr>
      <w:rFonts w:ascii="Arial" w:eastAsia="Times New Roman" w:hAnsi="Arial" w:cs="Times New Roman"/>
      <w:color w:val="000000"/>
      <w:sz w:val="20"/>
      <w:szCs w:val="20"/>
      <w:lang w:eastAsia="ru-RU"/>
    </w:rPr>
  </w:style>
  <w:style w:type="paragraph" w:styleId="13">
    <w:name w:val="heading 1"/>
    <w:aliases w:val="H1,H11,H12,H111,H13,H112,H14,H15,H16,H17,H18,H19,H113,H121,H1111,H131,H1121,H141,H151,H161,H171,H181,Заголов,Заголовок 1 Знак1,Заголовок 1 Знак Знак,Глава,(раздел),ch,h1,app heading 1,ITT t1,II+,I,H122,H132,H142,H152,H162,H172,H1211,H1311"/>
    <w:basedOn w:val="ac"/>
    <w:next w:val="ac"/>
    <w:link w:val="14"/>
    <w:uiPriority w:val="9"/>
    <w:qFormat/>
    <w:rsid w:val="007D163E"/>
    <w:pPr>
      <w:keepNext/>
      <w:widowControl/>
      <w:tabs>
        <w:tab w:val="num" w:pos="1429"/>
      </w:tabs>
      <w:spacing w:before="240" w:after="240"/>
      <w:ind w:left="1429" w:hanging="360"/>
      <w:jc w:val="center"/>
      <w:outlineLvl w:val="0"/>
    </w:pPr>
    <w:rPr>
      <w:rFonts w:ascii="Times New Roman" w:hAnsi="Times New Roman"/>
      <w:b/>
      <w:bCs/>
      <w:color w:val="auto"/>
      <w:sz w:val="28"/>
      <w:szCs w:val="24"/>
    </w:rPr>
  </w:style>
  <w:style w:type="paragraph" w:styleId="20">
    <w:name w:val="heading 2"/>
    <w:aliases w:val="ГЛАВА,Знак Знак,ç2,H2,h2,Numbered text 3,H21,h21,Numbered text 31,H22,h22,Numbered text 32,H211,h211,Numbered text 311,H23,h23,Numbered text 33,H212,h212,Numbered text 312,H24,h24,Numbered text 34,H25,h25,Numbered text 35,H26,h26"/>
    <w:basedOn w:val="ac"/>
    <w:next w:val="ac"/>
    <w:link w:val="21"/>
    <w:uiPriority w:val="9"/>
    <w:qFormat/>
    <w:rsid w:val="007D163E"/>
    <w:pPr>
      <w:keepNext/>
      <w:keepLines/>
      <w:widowControl/>
      <w:numPr>
        <w:ilvl w:val="1"/>
        <w:numId w:val="11"/>
      </w:numPr>
      <w:spacing w:before="200" w:after="120" w:line="276" w:lineRule="auto"/>
      <w:outlineLvl w:val="1"/>
    </w:pPr>
    <w:rPr>
      <w:rFonts w:ascii="Cambria" w:hAnsi="Cambria"/>
      <w:b/>
      <w:bCs/>
      <w:color w:val="4F81BD"/>
      <w:sz w:val="26"/>
      <w:szCs w:val="26"/>
    </w:rPr>
  </w:style>
  <w:style w:type="paragraph" w:styleId="30">
    <w:name w:val="heading 3"/>
    <w:aliases w:val="Знак3,Знак3 Знак"/>
    <w:basedOn w:val="ac"/>
    <w:next w:val="ad"/>
    <w:link w:val="31"/>
    <w:uiPriority w:val="9"/>
    <w:qFormat/>
    <w:rsid w:val="007D163E"/>
    <w:pPr>
      <w:keepNext/>
      <w:widowControl/>
      <w:numPr>
        <w:ilvl w:val="2"/>
        <w:numId w:val="11"/>
      </w:numPr>
      <w:spacing w:before="240" w:after="240"/>
      <w:outlineLvl w:val="2"/>
    </w:pPr>
    <w:rPr>
      <w:rFonts w:ascii="Times New Roman" w:hAnsi="Times New Roman" w:cs="Arial"/>
      <w:b/>
      <w:bCs/>
      <w:color w:val="auto"/>
      <w:sz w:val="24"/>
      <w:szCs w:val="26"/>
    </w:rPr>
  </w:style>
  <w:style w:type="paragraph" w:styleId="4">
    <w:name w:val="heading 4"/>
    <w:aliases w:val="Подзаголовок_ГП"/>
    <w:basedOn w:val="ac"/>
    <w:next w:val="ac"/>
    <w:link w:val="40"/>
    <w:qFormat/>
    <w:rsid w:val="007D163E"/>
    <w:pPr>
      <w:keepNext/>
      <w:widowControl/>
      <w:numPr>
        <w:ilvl w:val="3"/>
        <w:numId w:val="11"/>
      </w:numPr>
      <w:spacing w:before="240" w:after="60"/>
      <w:outlineLvl w:val="3"/>
    </w:pPr>
    <w:rPr>
      <w:rFonts w:ascii="Times New Roman" w:hAnsi="Times New Roman"/>
      <w:b/>
      <w:bCs/>
      <w:color w:val="auto"/>
      <w:sz w:val="28"/>
      <w:szCs w:val="28"/>
    </w:rPr>
  </w:style>
  <w:style w:type="paragraph" w:styleId="5">
    <w:name w:val="heading 5"/>
    <w:basedOn w:val="ac"/>
    <w:next w:val="ac"/>
    <w:link w:val="50"/>
    <w:qFormat/>
    <w:rsid w:val="007D163E"/>
    <w:pPr>
      <w:widowControl/>
      <w:numPr>
        <w:ilvl w:val="4"/>
        <w:numId w:val="11"/>
      </w:numPr>
      <w:spacing w:before="240" w:after="60"/>
      <w:outlineLvl w:val="4"/>
    </w:pPr>
    <w:rPr>
      <w:rFonts w:ascii="Times New Roman" w:hAnsi="Times New Roman"/>
      <w:b/>
      <w:bCs/>
      <w:i/>
      <w:iCs/>
      <w:color w:val="auto"/>
      <w:sz w:val="26"/>
      <w:szCs w:val="26"/>
    </w:rPr>
  </w:style>
  <w:style w:type="paragraph" w:styleId="6">
    <w:name w:val="heading 6"/>
    <w:basedOn w:val="ac"/>
    <w:next w:val="ac"/>
    <w:link w:val="60"/>
    <w:qFormat/>
    <w:rsid w:val="007D163E"/>
    <w:pPr>
      <w:widowControl/>
      <w:numPr>
        <w:ilvl w:val="5"/>
        <w:numId w:val="11"/>
      </w:numPr>
      <w:spacing w:before="240" w:after="60"/>
      <w:outlineLvl w:val="5"/>
    </w:pPr>
    <w:rPr>
      <w:rFonts w:ascii="Times New Roman" w:hAnsi="Times New Roman"/>
      <w:b/>
      <w:bCs/>
      <w:color w:val="auto"/>
      <w:sz w:val="22"/>
      <w:szCs w:val="22"/>
    </w:rPr>
  </w:style>
  <w:style w:type="paragraph" w:styleId="7">
    <w:name w:val="heading 7"/>
    <w:basedOn w:val="ac"/>
    <w:next w:val="ac"/>
    <w:link w:val="70"/>
    <w:qFormat/>
    <w:rsid w:val="007D163E"/>
    <w:pPr>
      <w:widowControl/>
      <w:numPr>
        <w:ilvl w:val="6"/>
        <w:numId w:val="11"/>
      </w:numPr>
      <w:spacing w:before="240" w:after="60"/>
      <w:outlineLvl w:val="6"/>
    </w:pPr>
    <w:rPr>
      <w:rFonts w:ascii="Times New Roman" w:hAnsi="Times New Roman"/>
      <w:color w:val="auto"/>
      <w:sz w:val="24"/>
      <w:szCs w:val="24"/>
    </w:rPr>
  </w:style>
  <w:style w:type="paragraph" w:styleId="8">
    <w:name w:val="heading 8"/>
    <w:basedOn w:val="ac"/>
    <w:next w:val="ac"/>
    <w:link w:val="80"/>
    <w:qFormat/>
    <w:rsid w:val="007D163E"/>
    <w:pPr>
      <w:widowControl/>
      <w:numPr>
        <w:ilvl w:val="7"/>
        <w:numId w:val="11"/>
      </w:numPr>
      <w:spacing w:before="240" w:after="60"/>
      <w:outlineLvl w:val="7"/>
    </w:pPr>
    <w:rPr>
      <w:rFonts w:ascii="Times New Roman" w:hAnsi="Times New Roman"/>
      <w:i/>
      <w:iCs/>
      <w:color w:val="auto"/>
      <w:sz w:val="24"/>
      <w:szCs w:val="24"/>
    </w:rPr>
  </w:style>
  <w:style w:type="paragraph" w:styleId="9">
    <w:name w:val="heading 9"/>
    <w:basedOn w:val="ac"/>
    <w:next w:val="ac"/>
    <w:link w:val="90"/>
    <w:qFormat/>
    <w:rsid w:val="007D163E"/>
    <w:pPr>
      <w:widowControl/>
      <w:numPr>
        <w:ilvl w:val="8"/>
        <w:numId w:val="11"/>
      </w:numPr>
      <w:spacing w:before="240" w:after="60"/>
      <w:outlineLvl w:val="8"/>
    </w:pPr>
    <w:rPr>
      <w:rFonts w:eastAsia="Calibri" w:cs="Arial"/>
      <w:color w:val="auto"/>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ConsPlusNormal">
    <w:name w:val="ConsPlusNormal"/>
    <w:link w:val="ConsPlusNormal1"/>
    <w:rsid w:val="007D163E"/>
    <w:pPr>
      <w:widowControl w:val="0"/>
      <w:spacing w:after="0" w:line="240" w:lineRule="auto"/>
      <w:ind w:firstLine="720"/>
    </w:pPr>
    <w:rPr>
      <w:rFonts w:ascii="Times New Roman" w:eastAsia="Times New Roman" w:hAnsi="Times New Roman" w:cs="Times New Roman"/>
      <w:sz w:val="24"/>
      <w:lang w:eastAsia="ru-RU"/>
    </w:rPr>
  </w:style>
  <w:style w:type="character" w:customStyle="1" w:styleId="ConsPlusNormal1">
    <w:name w:val="ConsPlusNormal1"/>
    <w:link w:val="ConsPlusNormal"/>
    <w:locked/>
    <w:rsid w:val="007D163E"/>
    <w:rPr>
      <w:rFonts w:ascii="Times New Roman" w:eastAsia="Times New Roman" w:hAnsi="Times New Roman" w:cs="Times New Roman"/>
      <w:sz w:val="24"/>
      <w:lang w:eastAsia="ru-RU"/>
    </w:rPr>
  </w:style>
  <w:style w:type="paragraph" w:styleId="af1">
    <w:name w:val="Balloon Text"/>
    <w:basedOn w:val="ac"/>
    <w:link w:val="af2"/>
    <w:uiPriority w:val="99"/>
    <w:unhideWhenUsed/>
    <w:rsid w:val="007D163E"/>
    <w:rPr>
      <w:rFonts w:ascii="Tahoma" w:hAnsi="Tahoma" w:cs="Tahoma"/>
      <w:sz w:val="16"/>
      <w:szCs w:val="16"/>
    </w:rPr>
  </w:style>
  <w:style w:type="character" w:customStyle="1" w:styleId="af2">
    <w:name w:val="Текст выноски Знак"/>
    <w:basedOn w:val="ae"/>
    <w:link w:val="af1"/>
    <w:uiPriority w:val="99"/>
    <w:rsid w:val="007D163E"/>
    <w:rPr>
      <w:rFonts w:ascii="Tahoma" w:eastAsia="Times New Roman" w:hAnsi="Tahoma" w:cs="Tahoma"/>
      <w:color w:val="000000"/>
      <w:sz w:val="16"/>
      <w:szCs w:val="16"/>
      <w:lang w:eastAsia="ru-RU"/>
    </w:rPr>
  </w:style>
  <w:style w:type="character" w:customStyle="1" w:styleId="14">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Заголов Знак,Глава Знак"/>
    <w:basedOn w:val="ae"/>
    <w:link w:val="13"/>
    <w:uiPriority w:val="9"/>
    <w:rsid w:val="007D163E"/>
    <w:rPr>
      <w:rFonts w:ascii="Times New Roman" w:eastAsia="Times New Roman" w:hAnsi="Times New Roman" w:cs="Times New Roman"/>
      <w:b/>
      <w:bCs/>
      <w:sz w:val="28"/>
      <w:szCs w:val="24"/>
      <w:lang w:eastAsia="ru-RU"/>
    </w:rPr>
  </w:style>
  <w:style w:type="character" w:customStyle="1" w:styleId="21">
    <w:name w:val="Заголовок 2 Знак"/>
    <w:aliases w:val="ГЛАВА Знак,Знак Знак Знак1,ç2 Знак,H2 Знак,h2 Знак,Numbered text 3 Знак,H21 Знак,h21 Знак,Numbered text 31 Знак,H22 Знак,h22 Знак,Numbered text 32 Знак,H211 Знак,h211 Знак,Numbered text 311 Знак,H23 Знак,h23 Знак,Numbered text 33 Знак"/>
    <w:basedOn w:val="ae"/>
    <w:link w:val="20"/>
    <w:uiPriority w:val="9"/>
    <w:rsid w:val="007D163E"/>
    <w:rPr>
      <w:rFonts w:ascii="Cambria" w:eastAsia="Times New Roman" w:hAnsi="Cambria" w:cs="Times New Roman"/>
      <w:b/>
      <w:bCs/>
      <w:color w:val="4F81BD"/>
      <w:sz w:val="26"/>
      <w:szCs w:val="26"/>
      <w:lang w:eastAsia="ru-RU"/>
    </w:rPr>
  </w:style>
  <w:style w:type="character" w:customStyle="1" w:styleId="31">
    <w:name w:val="Заголовок 3 Знак"/>
    <w:aliases w:val="Знак3 Знак2,Знак3 Знак Знак"/>
    <w:basedOn w:val="ae"/>
    <w:link w:val="30"/>
    <w:uiPriority w:val="9"/>
    <w:rsid w:val="007D163E"/>
    <w:rPr>
      <w:rFonts w:ascii="Times New Roman" w:eastAsia="Times New Roman" w:hAnsi="Times New Roman" w:cs="Arial"/>
      <w:b/>
      <w:bCs/>
      <w:sz w:val="24"/>
      <w:szCs w:val="26"/>
      <w:lang w:eastAsia="ru-RU"/>
    </w:rPr>
  </w:style>
  <w:style w:type="character" w:customStyle="1" w:styleId="40">
    <w:name w:val="Заголовок 4 Знак"/>
    <w:aliases w:val="Подзаголовок_ГП Знак"/>
    <w:basedOn w:val="ae"/>
    <w:link w:val="4"/>
    <w:rsid w:val="007D163E"/>
    <w:rPr>
      <w:rFonts w:ascii="Times New Roman" w:eastAsia="Times New Roman" w:hAnsi="Times New Roman" w:cs="Times New Roman"/>
      <w:b/>
      <w:bCs/>
      <w:sz w:val="28"/>
      <w:szCs w:val="28"/>
      <w:lang w:eastAsia="ru-RU"/>
    </w:rPr>
  </w:style>
  <w:style w:type="character" w:customStyle="1" w:styleId="50">
    <w:name w:val="Заголовок 5 Знак"/>
    <w:basedOn w:val="ae"/>
    <w:link w:val="5"/>
    <w:rsid w:val="007D163E"/>
    <w:rPr>
      <w:rFonts w:ascii="Times New Roman" w:eastAsia="Times New Roman" w:hAnsi="Times New Roman" w:cs="Times New Roman"/>
      <w:b/>
      <w:bCs/>
      <w:i/>
      <w:iCs/>
      <w:sz w:val="26"/>
      <w:szCs w:val="26"/>
      <w:lang w:eastAsia="ru-RU"/>
    </w:rPr>
  </w:style>
  <w:style w:type="character" w:customStyle="1" w:styleId="60">
    <w:name w:val="Заголовок 6 Знак"/>
    <w:basedOn w:val="ae"/>
    <w:link w:val="6"/>
    <w:rsid w:val="007D163E"/>
    <w:rPr>
      <w:rFonts w:ascii="Times New Roman" w:eastAsia="Times New Roman" w:hAnsi="Times New Roman" w:cs="Times New Roman"/>
      <w:b/>
      <w:bCs/>
      <w:lang w:eastAsia="ru-RU"/>
    </w:rPr>
  </w:style>
  <w:style w:type="character" w:customStyle="1" w:styleId="70">
    <w:name w:val="Заголовок 7 Знак"/>
    <w:basedOn w:val="ae"/>
    <w:link w:val="7"/>
    <w:rsid w:val="007D163E"/>
    <w:rPr>
      <w:rFonts w:ascii="Times New Roman" w:eastAsia="Times New Roman" w:hAnsi="Times New Roman" w:cs="Times New Roman"/>
      <w:sz w:val="24"/>
      <w:szCs w:val="24"/>
      <w:lang w:eastAsia="ru-RU"/>
    </w:rPr>
  </w:style>
  <w:style w:type="character" w:customStyle="1" w:styleId="80">
    <w:name w:val="Заголовок 8 Знак"/>
    <w:basedOn w:val="ae"/>
    <w:link w:val="8"/>
    <w:rsid w:val="007D163E"/>
    <w:rPr>
      <w:rFonts w:ascii="Times New Roman" w:eastAsia="Times New Roman" w:hAnsi="Times New Roman" w:cs="Times New Roman"/>
      <w:i/>
      <w:iCs/>
      <w:sz w:val="24"/>
      <w:szCs w:val="24"/>
      <w:lang w:eastAsia="ru-RU"/>
    </w:rPr>
  </w:style>
  <w:style w:type="character" w:customStyle="1" w:styleId="90">
    <w:name w:val="Заголовок 9 Знак"/>
    <w:basedOn w:val="ae"/>
    <w:link w:val="9"/>
    <w:rsid w:val="007D163E"/>
    <w:rPr>
      <w:rFonts w:ascii="Arial" w:eastAsia="Calibri" w:hAnsi="Arial" w:cs="Arial"/>
      <w:lang w:eastAsia="ru-RU"/>
    </w:rPr>
  </w:style>
  <w:style w:type="paragraph" w:styleId="ad">
    <w:name w:val="Body Text Indent"/>
    <w:aliases w:val="Мой Заголовок 1,Основной текст 1,Нумерованный список !!,Iniiaiie oaeno 1"/>
    <w:basedOn w:val="ac"/>
    <w:link w:val="af3"/>
    <w:rsid w:val="007D163E"/>
    <w:pPr>
      <w:widowControl/>
      <w:ind w:firstLine="720"/>
      <w:jc w:val="both"/>
    </w:pPr>
    <w:rPr>
      <w:rFonts w:ascii="Times New Roman" w:hAnsi="Times New Roman"/>
      <w:sz w:val="28"/>
    </w:rPr>
  </w:style>
  <w:style w:type="character" w:customStyle="1" w:styleId="af3">
    <w:name w:val="Основной текст с отступом Знак"/>
    <w:aliases w:val="Мой Заголовок 1 Знак1,Основной текст 1 Знак1,Нумерованный список !! Знак,Iniiaiie oaeno 1 Знак"/>
    <w:basedOn w:val="ae"/>
    <w:link w:val="ad"/>
    <w:rsid w:val="007D163E"/>
    <w:rPr>
      <w:rFonts w:ascii="Times New Roman" w:eastAsia="Times New Roman" w:hAnsi="Times New Roman" w:cs="Times New Roman"/>
      <w:color w:val="000000"/>
      <w:sz w:val="28"/>
      <w:szCs w:val="20"/>
      <w:lang w:eastAsia="ru-RU"/>
    </w:rPr>
  </w:style>
  <w:style w:type="paragraph" w:customStyle="1" w:styleId="24">
    <w:name w:val="Знак2"/>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table" w:styleId="af4">
    <w:name w:val="Table Grid"/>
    <w:aliases w:val="Table Grid Report"/>
    <w:basedOn w:val="af"/>
    <w:uiPriority w:val="5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7D163E"/>
    <w:pPr>
      <w:autoSpaceDE w:val="0"/>
      <w:autoSpaceDN w:val="0"/>
      <w:adjustRightInd w:val="0"/>
      <w:spacing w:before="400" w:after="0" w:line="240" w:lineRule="auto"/>
      <w:jc w:val="both"/>
    </w:pPr>
    <w:rPr>
      <w:rFonts w:ascii="Times New Roman" w:eastAsia="Times New Roman" w:hAnsi="Times New Roman" w:cs="Times New Roman"/>
      <w:sz w:val="16"/>
      <w:szCs w:val="16"/>
      <w:lang w:eastAsia="ru-RU"/>
    </w:rPr>
  </w:style>
  <w:style w:type="paragraph" w:styleId="a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6"/>
    <w:basedOn w:val="ac"/>
    <w:link w:val="af6"/>
    <w:uiPriority w:val="99"/>
    <w:qFormat/>
    <w:rsid w:val="007D163E"/>
    <w:pPr>
      <w:widowControl/>
    </w:pPr>
    <w:rPr>
      <w:rFonts w:ascii="Times New Roman" w:hAnsi="Times New Roman"/>
      <w:color w:val="auto"/>
    </w:rPr>
  </w:style>
  <w:style w:type="character" w:customStyle="1" w:styleId="af6">
    <w:name w:val="Текст сноски Знак"/>
    <w:aliases w:val="Table_Footnote_last Знак3,Table_Footnote_last Знак Знак Знак Знак2,Table_Footnote_last Знак Знак2,Текст сноски Знак1 Знак2,Текст сноски Знак Знак Знак2,Текст сноски Знак1 Знак Знак Знак2,Текст сноски Знак Знак Знак Знак Знак2"/>
    <w:basedOn w:val="ae"/>
    <w:link w:val="af5"/>
    <w:uiPriority w:val="99"/>
    <w:rsid w:val="007D163E"/>
    <w:rPr>
      <w:rFonts w:ascii="Times New Roman" w:eastAsia="Times New Roman" w:hAnsi="Times New Roman" w:cs="Times New Roman"/>
      <w:sz w:val="20"/>
      <w:szCs w:val="20"/>
      <w:lang w:eastAsia="ru-RU"/>
    </w:rPr>
  </w:style>
  <w:style w:type="character" w:styleId="af7">
    <w:name w:val="footnote reference"/>
    <w:aliases w:val="SUPERS,Знак сноски-FN,Ciae niinee-FN,Знак сноски 1,Odwołanie przypisu,Footnote symbol,Referencia nota al pie,fr,Used by Word for Help footnote symbols,Ciae niinee 1,EN Footnote Reference,Footnote Reference Number"/>
    <w:uiPriority w:val="99"/>
    <w:qFormat/>
    <w:rsid w:val="007D163E"/>
    <w:rPr>
      <w:vertAlign w:val="superscript"/>
    </w:rPr>
  </w:style>
  <w:style w:type="paragraph" w:customStyle="1" w:styleId="xl39">
    <w:name w:val="xl39"/>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szCs w:val="24"/>
    </w:rPr>
  </w:style>
  <w:style w:type="paragraph" w:customStyle="1" w:styleId="0">
    <w:name w:val="Текст0"/>
    <w:basedOn w:val="ac"/>
    <w:rsid w:val="007D163E"/>
    <w:pPr>
      <w:widowControl/>
      <w:tabs>
        <w:tab w:val="left" w:pos="567"/>
      </w:tabs>
      <w:ind w:left="567" w:hanging="567"/>
      <w:jc w:val="both"/>
    </w:pPr>
    <w:rPr>
      <w:rFonts w:ascii="Times New Roman" w:hAnsi="Times New Roman"/>
      <w:color w:val="auto"/>
    </w:rPr>
  </w:style>
  <w:style w:type="paragraph" w:styleId="af8">
    <w:name w:val="Plain Text"/>
    <w:aliases w:val="Текст Знак1, Знак3 Знак1,Текст Знак Знак, Знак3 Знак Знак, Знак3, Знак3 Знак"/>
    <w:basedOn w:val="ac"/>
    <w:link w:val="25"/>
    <w:rsid w:val="007D163E"/>
    <w:pPr>
      <w:widowControl/>
    </w:pPr>
    <w:rPr>
      <w:rFonts w:ascii="Courier New" w:hAnsi="Courier New" w:cs="Courier New"/>
      <w:color w:val="auto"/>
    </w:rPr>
  </w:style>
  <w:style w:type="character" w:customStyle="1" w:styleId="af9">
    <w:name w:val="Текст Знак"/>
    <w:aliases w:val="Текст Знак1 Знак1,Знак3 Знак1 Знак1,Текст Знак Знак Знак1,Знак3 Знак Знак Знак1,Знак3 Знак3,Знак3 Знак Знак2"/>
    <w:basedOn w:val="ae"/>
    <w:rsid w:val="007D163E"/>
    <w:rPr>
      <w:rFonts w:ascii="Consolas" w:eastAsia="Times New Roman" w:hAnsi="Consolas" w:cs="Consolas"/>
      <w:color w:val="000000"/>
      <w:sz w:val="21"/>
      <w:szCs w:val="21"/>
      <w:lang w:eastAsia="ru-RU"/>
    </w:rPr>
  </w:style>
  <w:style w:type="paragraph" w:styleId="afa">
    <w:name w:val="Body Text"/>
    <w:aliases w:val="bt,Табличный,Oaaee?iue,Oaaee?iue1,Oaaee?iue2,Oaaee?iue3,Oaaee?iue4,Oaaee?iue5,Oaaee?iue11,Oaaee?iue21,Oaaee?iue31,Oaaee?iue41,Табличный1,Табличный2,Табличный3,Табличный4,Табличный5,Табличный11,Табличный21,Табличный31,Табличный41,Oaaee?iu"/>
    <w:basedOn w:val="ac"/>
    <w:link w:val="afb"/>
    <w:uiPriority w:val="1"/>
    <w:qFormat/>
    <w:rsid w:val="007D163E"/>
    <w:pPr>
      <w:widowControl/>
      <w:spacing w:after="120"/>
    </w:pPr>
    <w:rPr>
      <w:rFonts w:ascii="Times New Roman" w:hAnsi="Times New Roman"/>
      <w:color w:val="auto"/>
      <w:sz w:val="24"/>
      <w:szCs w:val="24"/>
    </w:rPr>
  </w:style>
  <w:style w:type="character" w:customStyle="1" w:styleId="afb">
    <w:name w:val="Основной текст Знак"/>
    <w:aliases w:val="bt Знак,Табличный Знак,Oaaee?iue Знак,Oaaee?iue1 Знак,Oaaee?iue2 Знак,Oaaee?iue3 Знак,Oaaee?iue4 Знак,Oaaee?iue5 Знак,Oaaee?iue11 Знак,Oaaee?iue21 Знак,Oaaee?iue31 Знак,Oaaee?iue41 Знак,Табличный1 Знак,Табличный2 Знак,Табличный3 Знак"/>
    <w:basedOn w:val="ae"/>
    <w:link w:val="afa"/>
    <w:uiPriority w:val="1"/>
    <w:rsid w:val="007D163E"/>
    <w:rPr>
      <w:rFonts w:ascii="Times New Roman" w:eastAsia="Times New Roman" w:hAnsi="Times New Roman" w:cs="Times New Roman"/>
      <w:sz w:val="24"/>
      <w:szCs w:val="24"/>
      <w:lang w:eastAsia="ru-RU"/>
    </w:rPr>
  </w:style>
  <w:style w:type="paragraph" w:customStyle="1" w:styleId="ConsPlusTitle">
    <w:name w:val="ConsPlusTitle"/>
    <w:rsid w:val="007D163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7D163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D163E"/>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styleId="26">
    <w:name w:val="Body Text Indent 2"/>
    <w:basedOn w:val="ac"/>
    <w:link w:val="27"/>
    <w:uiPriority w:val="99"/>
    <w:rsid w:val="007D163E"/>
    <w:pPr>
      <w:widowControl/>
      <w:spacing w:after="120" w:line="480" w:lineRule="auto"/>
      <w:ind w:left="283"/>
    </w:pPr>
    <w:rPr>
      <w:rFonts w:ascii="Times New Roman" w:hAnsi="Times New Roman"/>
      <w:color w:val="auto"/>
      <w:sz w:val="24"/>
      <w:szCs w:val="24"/>
    </w:rPr>
  </w:style>
  <w:style w:type="character" w:customStyle="1" w:styleId="27">
    <w:name w:val="Основной текст с отступом 2 Знак"/>
    <w:basedOn w:val="ae"/>
    <w:link w:val="26"/>
    <w:uiPriority w:val="99"/>
    <w:rsid w:val="007D163E"/>
    <w:rPr>
      <w:rFonts w:ascii="Times New Roman" w:eastAsia="Times New Roman" w:hAnsi="Times New Roman" w:cs="Times New Roman"/>
      <w:sz w:val="24"/>
      <w:szCs w:val="24"/>
      <w:lang w:eastAsia="ru-RU"/>
    </w:rPr>
  </w:style>
  <w:style w:type="character" w:customStyle="1" w:styleId="ConsPlusNormal0">
    <w:name w:val="ConsPlusNormal Знак"/>
    <w:rsid w:val="007D163E"/>
    <w:rPr>
      <w:rFonts w:ascii="Arial" w:hAnsi="Arial" w:cs="Arial"/>
      <w:lang w:eastAsia="ar-SA"/>
    </w:rPr>
  </w:style>
  <w:style w:type="paragraph" w:styleId="afc">
    <w:name w:val="footer"/>
    <w:basedOn w:val="ac"/>
    <w:link w:val="afd"/>
    <w:uiPriority w:val="99"/>
    <w:rsid w:val="007D163E"/>
    <w:pPr>
      <w:widowControl/>
      <w:tabs>
        <w:tab w:val="center" w:pos="4677"/>
        <w:tab w:val="right" w:pos="9355"/>
      </w:tabs>
    </w:pPr>
    <w:rPr>
      <w:rFonts w:ascii="Times New Roman" w:hAnsi="Times New Roman"/>
      <w:color w:val="auto"/>
      <w:sz w:val="24"/>
      <w:szCs w:val="24"/>
    </w:rPr>
  </w:style>
  <w:style w:type="character" w:customStyle="1" w:styleId="afd">
    <w:name w:val="Нижний колонтитул Знак"/>
    <w:basedOn w:val="ae"/>
    <w:link w:val="afc"/>
    <w:uiPriority w:val="99"/>
    <w:rsid w:val="007D163E"/>
    <w:rPr>
      <w:rFonts w:ascii="Times New Roman" w:eastAsia="Times New Roman" w:hAnsi="Times New Roman" w:cs="Times New Roman"/>
      <w:sz w:val="24"/>
      <w:szCs w:val="24"/>
      <w:lang w:eastAsia="ru-RU"/>
    </w:rPr>
  </w:style>
  <w:style w:type="character" w:styleId="afe">
    <w:name w:val="page number"/>
    <w:basedOn w:val="ae"/>
    <w:rsid w:val="007D163E"/>
  </w:style>
  <w:style w:type="character" w:styleId="aff">
    <w:name w:val="Hyperlink"/>
    <w:uiPriority w:val="99"/>
    <w:rsid w:val="007D163E"/>
    <w:rPr>
      <w:strike w:val="0"/>
      <w:dstrike w:val="0"/>
      <w:color w:val="666699"/>
      <w:u w:val="single"/>
      <w:effect w:val="none"/>
    </w:rPr>
  </w:style>
  <w:style w:type="paragraph" w:styleId="aff0">
    <w:name w:val="Normal Indent"/>
    <w:basedOn w:val="ac"/>
    <w:uiPriority w:val="99"/>
    <w:rsid w:val="007D163E"/>
    <w:pPr>
      <w:widowControl/>
      <w:ind w:firstLine="567"/>
      <w:jc w:val="both"/>
    </w:pPr>
    <w:rPr>
      <w:rFonts w:ascii="Times New Roman" w:hAnsi="Times New Roman"/>
      <w:color w:val="auto"/>
      <w:sz w:val="28"/>
      <w:szCs w:val="24"/>
    </w:rPr>
  </w:style>
  <w:style w:type="paragraph" w:customStyle="1" w:styleId="Normal1">
    <w:name w:val="Normal1"/>
    <w:rsid w:val="007D163E"/>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5">
    <w:name w:val="Обычный1"/>
    <w:link w:val="Normal"/>
    <w:rsid w:val="007D163E"/>
    <w:pPr>
      <w:spacing w:after="0" w:line="240" w:lineRule="auto"/>
    </w:pPr>
    <w:rPr>
      <w:rFonts w:ascii="Times New Roman" w:eastAsia="Times New Roman" w:hAnsi="Times New Roman" w:cs="Times New Roman"/>
      <w:sz w:val="20"/>
      <w:szCs w:val="20"/>
      <w:lang w:eastAsia="ru-RU"/>
    </w:rPr>
  </w:style>
  <w:style w:type="character" w:customStyle="1" w:styleId="Normal">
    <w:name w:val="Normal Знак"/>
    <w:link w:val="15"/>
    <w:rsid w:val="007D163E"/>
    <w:rPr>
      <w:rFonts w:ascii="Times New Roman" w:eastAsia="Times New Roman" w:hAnsi="Times New Roman" w:cs="Times New Roman"/>
      <w:sz w:val="20"/>
      <w:szCs w:val="20"/>
      <w:lang w:eastAsia="ru-RU"/>
    </w:rPr>
  </w:style>
  <w:style w:type="paragraph" w:customStyle="1" w:styleId="16">
    <w:name w:val="Стиль1"/>
    <w:basedOn w:val="ac"/>
    <w:link w:val="17"/>
    <w:autoRedefine/>
    <w:qFormat/>
    <w:rsid w:val="007D163E"/>
    <w:pPr>
      <w:widowControl/>
      <w:autoSpaceDE w:val="0"/>
      <w:autoSpaceDN w:val="0"/>
      <w:spacing w:line="360" w:lineRule="auto"/>
      <w:jc w:val="center"/>
    </w:pPr>
    <w:rPr>
      <w:rFonts w:ascii="Times New Roman" w:hAnsi="Times New Roman"/>
      <w:b/>
      <w:color w:val="auto"/>
      <w:spacing w:val="-10"/>
      <w:sz w:val="28"/>
      <w:szCs w:val="28"/>
    </w:rPr>
  </w:style>
  <w:style w:type="paragraph" w:customStyle="1" w:styleId="aff1">
    <w:name w:val="осн_текст"/>
    <w:rsid w:val="007D163E"/>
    <w:pPr>
      <w:autoSpaceDE w:val="0"/>
      <w:autoSpaceDN w:val="0"/>
      <w:adjustRightInd w:val="0"/>
      <w:spacing w:after="0" w:line="240" w:lineRule="auto"/>
      <w:ind w:firstLine="397"/>
      <w:jc w:val="both"/>
    </w:pPr>
    <w:rPr>
      <w:rFonts w:ascii="Arial" w:eastAsia="Times New Roman" w:hAnsi="Arial" w:cs="Times New Roman"/>
      <w:color w:val="000000"/>
      <w:sz w:val="18"/>
      <w:szCs w:val="20"/>
      <w:lang w:eastAsia="ru-RU"/>
    </w:rPr>
  </w:style>
  <w:style w:type="paragraph" w:styleId="28">
    <w:name w:val="Body Text 2"/>
    <w:basedOn w:val="ac"/>
    <w:link w:val="210"/>
    <w:rsid w:val="007D163E"/>
    <w:pPr>
      <w:widowControl/>
      <w:spacing w:after="120" w:line="480" w:lineRule="auto"/>
    </w:pPr>
    <w:rPr>
      <w:rFonts w:ascii="Times New Roman" w:hAnsi="Times New Roman"/>
      <w:color w:val="auto"/>
      <w:sz w:val="24"/>
      <w:szCs w:val="24"/>
    </w:rPr>
  </w:style>
  <w:style w:type="character" w:customStyle="1" w:styleId="29">
    <w:name w:val="Основной текст 2 Знак"/>
    <w:basedOn w:val="ae"/>
    <w:rsid w:val="007D163E"/>
    <w:rPr>
      <w:rFonts w:ascii="Arial" w:eastAsia="Times New Roman" w:hAnsi="Arial" w:cs="Times New Roman"/>
      <w:color w:val="000000"/>
      <w:sz w:val="20"/>
      <w:szCs w:val="20"/>
      <w:lang w:eastAsia="ru-RU"/>
    </w:rPr>
  </w:style>
  <w:style w:type="character" w:customStyle="1" w:styleId="210">
    <w:name w:val="Основной текст 2 Знак1"/>
    <w:link w:val="28"/>
    <w:locked/>
    <w:rsid w:val="007D163E"/>
    <w:rPr>
      <w:rFonts w:ascii="Times New Roman" w:eastAsia="Times New Roman" w:hAnsi="Times New Roman" w:cs="Times New Roman"/>
      <w:sz w:val="24"/>
      <w:szCs w:val="24"/>
      <w:lang w:eastAsia="ru-RU"/>
    </w:rPr>
  </w:style>
  <w:style w:type="paragraph" w:styleId="32">
    <w:name w:val="Body Text 3"/>
    <w:basedOn w:val="ac"/>
    <w:link w:val="33"/>
    <w:rsid w:val="007D163E"/>
    <w:pPr>
      <w:widowControl/>
      <w:spacing w:after="120"/>
    </w:pPr>
    <w:rPr>
      <w:rFonts w:ascii="Times New Roman" w:hAnsi="Times New Roman"/>
      <w:color w:val="auto"/>
      <w:sz w:val="16"/>
      <w:szCs w:val="16"/>
    </w:rPr>
  </w:style>
  <w:style w:type="character" w:customStyle="1" w:styleId="33">
    <w:name w:val="Основной текст 3 Знак"/>
    <w:basedOn w:val="ae"/>
    <w:link w:val="32"/>
    <w:rsid w:val="007D163E"/>
    <w:rPr>
      <w:rFonts w:ascii="Times New Roman" w:eastAsia="Times New Roman" w:hAnsi="Times New Roman" w:cs="Times New Roman"/>
      <w:sz w:val="16"/>
      <w:szCs w:val="16"/>
      <w:lang w:eastAsia="ru-RU"/>
    </w:rPr>
  </w:style>
  <w:style w:type="paragraph" w:styleId="3">
    <w:name w:val="Body Text Indent 3"/>
    <w:basedOn w:val="ac"/>
    <w:link w:val="34"/>
    <w:rsid w:val="007D163E"/>
    <w:pPr>
      <w:widowControl/>
      <w:numPr>
        <w:numId w:val="1"/>
      </w:numPr>
      <w:spacing w:after="120"/>
    </w:pPr>
    <w:rPr>
      <w:rFonts w:ascii="Times New Roman" w:hAnsi="Times New Roman"/>
      <w:color w:val="auto"/>
      <w:sz w:val="16"/>
      <w:szCs w:val="16"/>
      <w:lang w:val="en-US" w:eastAsia="en-US"/>
    </w:rPr>
  </w:style>
  <w:style w:type="character" w:customStyle="1" w:styleId="34">
    <w:name w:val="Основной текст с отступом 3 Знак"/>
    <w:basedOn w:val="ae"/>
    <w:link w:val="3"/>
    <w:rsid w:val="007D163E"/>
    <w:rPr>
      <w:rFonts w:ascii="Times New Roman" w:eastAsia="Times New Roman" w:hAnsi="Times New Roman" w:cs="Times New Roman"/>
      <w:sz w:val="16"/>
      <w:szCs w:val="16"/>
      <w:lang w:val="en-US"/>
    </w:rPr>
  </w:style>
  <w:style w:type="paragraph" w:customStyle="1" w:styleId="Bullet">
    <w:name w:val="Bullet"/>
    <w:rsid w:val="007D163E"/>
    <w:pPr>
      <w:widowControl w:val="0"/>
      <w:tabs>
        <w:tab w:val="left" w:pos="567"/>
      </w:tabs>
      <w:suppressAutoHyphens/>
      <w:autoSpaceDE w:val="0"/>
      <w:autoSpaceDN w:val="0"/>
      <w:adjustRightInd w:val="0"/>
      <w:spacing w:after="100" w:line="330" w:lineRule="atLeast"/>
      <w:ind w:left="850" w:hanging="283"/>
      <w:jc w:val="both"/>
    </w:pPr>
    <w:rPr>
      <w:rFonts w:ascii="Times New Roman CYR" w:eastAsia="Times New Roman" w:hAnsi="Times New Roman CYR" w:cs="Times New Roman"/>
      <w:color w:val="000000"/>
    </w:rPr>
  </w:style>
  <w:style w:type="paragraph" w:customStyle="1" w:styleId="Number">
    <w:name w:val="Number"/>
    <w:rsid w:val="007D163E"/>
    <w:pPr>
      <w:widowControl w:val="0"/>
      <w:autoSpaceDE w:val="0"/>
      <w:autoSpaceDN w:val="0"/>
      <w:adjustRightInd w:val="0"/>
      <w:spacing w:after="0" w:line="360" w:lineRule="auto"/>
      <w:ind w:left="1134" w:hanging="567"/>
      <w:jc w:val="both"/>
    </w:pPr>
    <w:rPr>
      <w:rFonts w:ascii="Times New Roman CYR" w:eastAsia="Times New Roman" w:hAnsi="Times New Roman CYR" w:cs="Times New Roman"/>
    </w:rPr>
  </w:style>
  <w:style w:type="paragraph" w:customStyle="1" w:styleId="MainHeading">
    <w:name w:val="Main Heading"/>
    <w:next w:val="MinorHeading"/>
    <w:rsid w:val="007D163E"/>
    <w:pPr>
      <w:pageBreakBefore/>
      <w:widowControl w:val="0"/>
      <w:autoSpaceDE w:val="0"/>
      <w:autoSpaceDN w:val="0"/>
      <w:adjustRightInd w:val="0"/>
      <w:spacing w:before="400" w:after="400" w:line="240" w:lineRule="auto"/>
      <w:jc w:val="center"/>
    </w:pPr>
    <w:rPr>
      <w:rFonts w:ascii="Arial CYR" w:eastAsia="Times New Roman" w:hAnsi="Arial CYR" w:cs="Times New Roman"/>
      <w:b/>
      <w:bCs/>
      <w:sz w:val="32"/>
      <w:szCs w:val="32"/>
    </w:rPr>
  </w:style>
  <w:style w:type="paragraph" w:customStyle="1" w:styleId="MinorHeading">
    <w:name w:val="Minor Heading"/>
    <w:next w:val="ac"/>
    <w:rsid w:val="007D163E"/>
    <w:pPr>
      <w:widowControl w:val="0"/>
      <w:autoSpaceDE w:val="0"/>
      <w:autoSpaceDN w:val="0"/>
      <w:adjustRightInd w:val="0"/>
      <w:spacing w:before="400" w:after="400" w:line="360" w:lineRule="auto"/>
      <w:jc w:val="center"/>
    </w:pPr>
    <w:rPr>
      <w:rFonts w:ascii="Arial CYR" w:eastAsia="Times New Roman" w:hAnsi="Arial CYR" w:cs="Times New Roman"/>
      <w:b/>
      <w:bCs/>
      <w:sz w:val="28"/>
      <w:szCs w:val="28"/>
    </w:rPr>
  </w:style>
  <w:style w:type="paragraph" w:customStyle="1" w:styleId="Subheading">
    <w:name w:val="Subheading"/>
    <w:next w:val="afa"/>
    <w:rsid w:val="007D163E"/>
    <w:pPr>
      <w:widowControl w:val="0"/>
      <w:autoSpaceDE w:val="0"/>
      <w:autoSpaceDN w:val="0"/>
      <w:adjustRightInd w:val="0"/>
      <w:spacing w:before="200" w:line="360" w:lineRule="auto"/>
      <w:jc w:val="center"/>
    </w:pPr>
    <w:rPr>
      <w:rFonts w:ascii="Arial CYR" w:eastAsia="Times New Roman" w:hAnsi="Arial CYR" w:cs="Times New Roman"/>
      <w:b/>
      <w:bCs/>
      <w:sz w:val="24"/>
      <w:szCs w:val="24"/>
    </w:rPr>
  </w:style>
  <w:style w:type="paragraph" w:styleId="aff2">
    <w:name w:val="Title"/>
    <w:basedOn w:val="ac"/>
    <w:link w:val="aff3"/>
    <w:qFormat/>
    <w:rsid w:val="007D163E"/>
    <w:pPr>
      <w:widowControl/>
      <w:spacing w:line="360" w:lineRule="auto"/>
      <w:jc w:val="center"/>
    </w:pPr>
    <w:rPr>
      <w:rFonts w:ascii="Times New Roman" w:hAnsi="Times New Roman"/>
      <w:b/>
      <w:color w:val="auto"/>
      <w:sz w:val="28"/>
    </w:rPr>
  </w:style>
  <w:style w:type="character" w:customStyle="1" w:styleId="aff3">
    <w:name w:val="Название Знак"/>
    <w:basedOn w:val="ae"/>
    <w:link w:val="aff2"/>
    <w:rsid w:val="007D163E"/>
    <w:rPr>
      <w:rFonts w:ascii="Times New Roman" w:eastAsia="Times New Roman" w:hAnsi="Times New Roman" w:cs="Times New Roman"/>
      <w:b/>
      <w:sz w:val="28"/>
      <w:szCs w:val="20"/>
      <w:lang w:eastAsia="ru-RU"/>
    </w:rPr>
  </w:style>
  <w:style w:type="paragraph" w:styleId="aff4">
    <w:name w:val="caption"/>
    <w:aliases w:val="Номер объекта,Название объекта Знак1,Номер объекта Знак"/>
    <w:basedOn w:val="ac"/>
    <w:next w:val="ac"/>
    <w:link w:val="aff5"/>
    <w:uiPriority w:val="35"/>
    <w:qFormat/>
    <w:rsid w:val="007D163E"/>
    <w:pPr>
      <w:widowControl/>
      <w:spacing w:before="120" w:after="120"/>
      <w:ind w:firstLine="7938"/>
      <w:jc w:val="center"/>
    </w:pPr>
    <w:rPr>
      <w:rFonts w:ascii="Times New Roman" w:hAnsi="Times New Roman"/>
      <w:b/>
      <w:bCs/>
      <w:color w:val="auto"/>
    </w:rPr>
  </w:style>
  <w:style w:type="character" w:customStyle="1" w:styleId="aff5">
    <w:name w:val="Название объекта Знак"/>
    <w:aliases w:val="Номер объекта Знак1,Название объекта Знак1 Знак,Номер объекта Знак Знак"/>
    <w:link w:val="aff4"/>
    <w:uiPriority w:val="35"/>
    <w:locked/>
    <w:rsid w:val="007D163E"/>
    <w:rPr>
      <w:rFonts w:ascii="Times New Roman" w:eastAsia="Times New Roman" w:hAnsi="Times New Roman" w:cs="Times New Roman"/>
      <w:b/>
      <w:bCs/>
      <w:sz w:val="20"/>
      <w:szCs w:val="20"/>
      <w:lang w:eastAsia="ru-RU"/>
    </w:rPr>
  </w:style>
  <w:style w:type="character" w:customStyle="1" w:styleId="aff6">
    <w:name w:val="Основной шрифт  табл"/>
    <w:rsid w:val="007D163E"/>
    <w:rPr>
      <w:rFonts w:ascii="Times New Roman" w:hAnsi="Times New Roman"/>
      <w:sz w:val="20"/>
      <w:lang w:val="ru-RU"/>
    </w:rPr>
  </w:style>
  <w:style w:type="paragraph" w:styleId="aff7">
    <w:name w:val="header"/>
    <w:aliases w:val="ВерхКолонтитул"/>
    <w:basedOn w:val="ac"/>
    <w:link w:val="aff8"/>
    <w:uiPriority w:val="99"/>
    <w:rsid w:val="007D163E"/>
    <w:pPr>
      <w:widowControl/>
      <w:tabs>
        <w:tab w:val="center" w:pos="4677"/>
        <w:tab w:val="right" w:pos="9355"/>
      </w:tabs>
    </w:pPr>
    <w:rPr>
      <w:rFonts w:ascii="Times New Roman" w:hAnsi="Times New Roman"/>
      <w:color w:val="auto"/>
      <w:sz w:val="24"/>
      <w:szCs w:val="24"/>
    </w:rPr>
  </w:style>
  <w:style w:type="character" w:customStyle="1" w:styleId="aff8">
    <w:name w:val="Верхний колонтитул Знак"/>
    <w:aliases w:val="ВерхКолонтитул Знак"/>
    <w:basedOn w:val="ae"/>
    <w:link w:val="aff7"/>
    <w:uiPriority w:val="99"/>
    <w:rsid w:val="007D163E"/>
    <w:rPr>
      <w:rFonts w:ascii="Times New Roman" w:eastAsia="Times New Roman" w:hAnsi="Times New Roman" w:cs="Times New Roman"/>
      <w:sz w:val="24"/>
      <w:szCs w:val="24"/>
      <w:lang w:eastAsia="ru-RU"/>
    </w:rPr>
  </w:style>
  <w:style w:type="paragraph" w:customStyle="1" w:styleId="aff9">
    <w:name w:val="Содержимое таблицы"/>
    <w:basedOn w:val="ac"/>
    <w:rsid w:val="007D163E"/>
    <w:pPr>
      <w:widowControl/>
      <w:suppressLineNumbers/>
      <w:suppressAutoHyphens/>
    </w:pPr>
    <w:rPr>
      <w:rFonts w:ascii="Times New Roman" w:hAnsi="Times New Roman"/>
      <w:color w:val="auto"/>
      <w:sz w:val="16"/>
      <w:szCs w:val="16"/>
      <w:lang w:eastAsia="ar-SA"/>
    </w:rPr>
  </w:style>
  <w:style w:type="paragraph" w:customStyle="1" w:styleId="18">
    <w:name w:val="Знак1 Знак Знак Знак"/>
    <w:basedOn w:val="ac"/>
    <w:rsid w:val="007D163E"/>
    <w:pPr>
      <w:widowControl/>
    </w:pPr>
    <w:rPr>
      <w:rFonts w:ascii="Verdana" w:hAnsi="Verdana" w:cs="Verdana"/>
      <w:color w:val="auto"/>
      <w:lang w:val="en-US" w:eastAsia="en-US"/>
    </w:rPr>
  </w:style>
  <w:style w:type="paragraph" w:customStyle="1" w:styleId="affa">
    <w:name w:val="список таблиц"/>
    <w:rsid w:val="007D163E"/>
    <w:pPr>
      <w:spacing w:after="0" w:line="360" w:lineRule="auto"/>
      <w:jc w:val="right"/>
    </w:pPr>
    <w:rPr>
      <w:rFonts w:ascii="Times New Roman" w:eastAsia="Times New Roman" w:hAnsi="Times New Roman" w:cs="Times New Roman"/>
      <w:b/>
      <w:sz w:val="24"/>
      <w:szCs w:val="20"/>
      <w:lang w:eastAsia="ru-RU"/>
    </w:rPr>
  </w:style>
  <w:style w:type="paragraph" w:customStyle="1" w:styleId="19">
    <w:name w:val="Знак1"/>
    <w:basedOn w:val="ac"/>
    <w:rsid w:val="007D163E"/>
    <w:pPr>
      <w:widowControl/>
      <w:spacing w:after="160" w:line="240" w:lineRule="exact"/>
    </w:pPr>
    <w:rPr>
      <w:rFonts w:ascii="Verdana" w:hAnsi="Verdana"/>
      <w:color w:val="auto"/>
      <w:sz w:val="24"/>
      <w:szCs w:val="24"/>
      <w:lang w:val="en-US" w:eastAsia="en-US"/>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c"/>
    <w:link w:val="affc"/>
    <w:uiPriority w:val="99"/>
    <w:rsid w:val="007D163E"/>
    <w:pPr>
      <w:widowControl/>
      <w:spacing w:before="100" w:beforeAutospacing="1" w:after="100" w:afterAutospacing="1"/>
    </w:pPr>
    <w:rPr>
      <w:rFonts w:ascii="Times New Roman" w:hAnsi="Times New Roman"/>
      <w:color w:val="auto"/>
      <w:sz w:val="24"/>
      <w:szCs w:val="24"/>
    </w:rPr>
  </w:style>
  <w:style w:type="paragraph" w:customStyle="1" w:styleId="Normal10-022">
    <w:name w:val="Стиль Normal + 10 пт полужирный По центру Слева:  -02 см Справ...2"/>
    <w:basedOn w:val="15"/>
    <w:rsid w:val="007D163E"/>
    <w:pPr>
      <w:snapToGrid w:val="0"/>
      <w:ind w:left="-113" w:right="-113"/>
      <w:jc w:val="center"/>
    </w:pPr>
    <w:rPr>
      <w:b/>
      <w:bCs/>
    </w:rPr>
  </w:style>
  <w:style w:type="paragraph" w:customStyle="1" w:styleId="1270">
    <w:name w:val="Стиль Слева:  127 см Первая строка:  0 см"/>
    <w:basedOn w:val="ac"/>
    <w:rsid w:val="007D163E"/>
    <w:pPr>
      <w:autoSpaceDE w:val="0"/>
      <w:autoSpaceDN w:val="0"/>
      <w:adjustRightInd w:val="0"/>
      <w:spacing w:before="120"/>
      <w:ind w:left="720"/>
      <w:jc w:val="both"/>
    </w:pPr>
    <w:rPr>
      <w:rFonts w:ascii="Times New Roman" w:hAnsi="Times New Roman"/>
      <w:color w:val="auto"/>
      <w:sz w:val="26"/>
      <w:szCs w:val="26"/>
    </w:rPr>
  </w:style>
  <w:style w:type="paragraph" w:styleId="HTML">
    <w:name w:val="HTML Preformatted"/>
    <w:basedOn w:val="ac"/>
    <w:link w:val="HTML0"/>
    <w:rsid w:val="007D163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e"/>
    <w:link w:val="HTML"/>
    <w:rsid w:val="007D163E"/>
    <w:rPr>
      <w:rFonts w:ascii="Courier New" w:eastAsia="Times New Roman" w:hAnsi="Courier New" w:cs="Courier New"/>
      <w:color w:val="000000"/>
      <w:sz w:val="20"/>
      <w:szCs w:val="20"/>
      <w:lang w:eastAsia="ru-RU"/>
    </w:rPr>
  </w:style>
  <w:style w:type="paragraph" w:styleId="a4">
    <w:name w:val="List Bullet"/>
    <w:basedOn w:val="ac"/>
    <w:link w:val="affd"/>
    <w:qFormat/>
    <w:rsid w:val="007D163E"/>
    <w:pPr>
      <w:numPr>
        <w:numId w:val="2"/>
      </w:numPr>
      <w:autoSpaceDE w:val="0"/>
      <w:autoSpaceDN w:val="0"/>
      <w:adjustRightInd w:val="0"/>
      <w:spacing w:before="120"/>
      <w:jc w:val="both"/>
    </w:pPr>
    <w:rPr>
      <w:rFonts w:ascii="Times New Roman" w:hAnsi="Times New Roman"/>
      <w:color w:val="auto"/>
      <w:sz w:val="24"/>
    </w:rPr>
  </w:style>
  <w:style w:type="character" w:customStyle="1" w:styleId="affd">
    <w:name w:val="Маркированный список Знак"/>
    <w:link w:val="a4"/>
    <w:rsid w:val="007D163E"/>
    <w:rPr>
      <w:rFonts w:ascii="Times New Roman" w:eastAsia="Times New Roman" w:hAnsi="Times New Roman" w:cs="Times New Roman"/>
      <w:sz w:val="24"/>
      <w:szCs w:val="20"/>
      <w:lang w:eastAsia="ru-RU"/>
    </w:rPr>
  </w:style>
  <w:style w:type="paragraph" w:customStyle="1" w:styleId="ConsNormal">
    <w:name w:val="ConsNormal"/>
    <w:link w:val="ConsNormal0"/>
    <w:rsid w:val="007D163E"/>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text">
    <w:name w:val="text"/>
    <w:basedOn w:val="ac"/>
    <w:rsid w:val="007D163E"/>
    <w:pPr>
      <w:widowControl/>
      <w:spacing w:before="48" w:after="48"/>
      <w:ind w:firstLine="720"/>
      <w:jc w:val="both"/>
    </w:pPr>
    <w:rPr>
      <w:rFonts w:ascii="Times New Roman" w:hAnsi="Times New Roman"/>
      <w:color w:val="auto"/>
      <w:sz w:val="24"/>
      <w:szCs w:val="24"/>
    </w:rPr>
  </w:style>
  <w:style w:type="paragraph" w:styleId="affe">
    <w:name w:val="Document Map"/>
    <w:basedOn w:val="ac"/>
    <w:link w:val="afff"/>
    <w:uiPriority w:val="99"/>
    <w:rsid w:val="007D163E"/>
    <w:pPr>
      <w:widowControl/>
      <w:shd w:val="clear" w:color="auto" w:fill="000080"/>
    </w:pPr>
    <w:rPr>
      <w:rFonts w:ascii="Tahoma" w:hAnsi="Tahoma" w:cs="Tahoma"/>
      <w:color w:val="auto"/>
    </w:rPr>
  </w:style>
  <w:style w:type="character" w:customStyle="1" w:styleId="afff">
    <w:name w:val="Схема документа Знак"/>
    <w:basedOn w:val="ae"/>
    <w:link w:val="affe"/>
    <w:uiPriority w:val="99"/>
    <w:rsid w:val="007D163E"/>
    <w:rPr>
      <w:rFonts w:ascii="Tahoma" w:eastAsia="Times New Roman" w:hAnsi="Tahoma" w:cs="Tahoma"/>
      <w:sz w:val="20"/>
      <w:szCs w:val="20"/>
      <w:shd w:val="clear" w:color="auto" w:fill="000080"/>
      <w:lang w:eastAsia="ru-RU"/>
    </w:rPr>
  </w:style>
  <w:style w:type="paragraph" w:styleId="1a">
    <w:name w:val="toc 1"/>
    <w:basedOn w:val="ac"/>
    <w:next w:val="ac"/>
    <w:autoRedefine/>
    <w:uiPriority w:val="39"/>
    <w:qFormat/>
    <w:rsid w:val="007D163E"/>
    <w:pPr>
      <w:widowControl/>
      <w:tabs>
        <w:tab w:val="right" w:leader="dot" w:pos="9356"/>
      </w:tabs>
      <w:spacing w:before="60" w:after="60"/>
      <w:ind w:right="-1"/>
    </w:pPr>
    <w:rPr>
      <w:rFonts w:ascii="Times New Roman" w:hAnsi="Times New Roman"/>
      <w:color w:val="auto"/>
      <w:sz w:val="26"/>
      <w:szCs w:val="24"/>
    </w:rPr>
  </w:style>
  <w:style w:type="paragraph" w:styleId="35">
    <w:name w:val="toc 3"/>
    <w:basedOn w:val="ac"/>
    <w:next w:val="ac"/>
    <w:autoRedefine/>
    <w:uiPriority w:val="39"/>
    <w:rsid w:val="007D163E"/>
    <w:pPr>
      <w:widowControl/>
      <w:tabs>
        <w:tab w:val="right" w:leader="dot" w:pos="9344"/>
      </w:tabs>
      <w:ind w:left="480"/>
    </w:pPr>
    <w:rPr>
      <w:rFonts w:ascii="Times New Roman" w:hAnsi="Times New Roman"/>
      <w:i/>
      <w:color w:val="auto"/>
      <w:sz w:val="24"/>
      <w:szCs w:val="24"/>
    </w:rPr>
  </w:style>
  <w:style w:type="paragraph" w:styleId="2a">
    <w:name w:val="toc 2"/>
    <w:basedOn w:val="ac"/>
    <w:next w:val="ac"/>
    <w:autoRedefine/>
    <w:uiPriority w:val="39"/>
    <w:rsid w:val="007D163E"/>
    <w:pPr>
      <w:widowControl/>
      <w:tabs>
        <w:tab w:val="right" w:leader="dot" w:pos="9345"/>
      </w:tabs>
      <w:ind w:left="238"/>
    </w:pPr>
    <w:rPr>
      <w:rFonts w:ascii="Times New Roman" w:hAnsi="Times New Roman"/>
      <w:color w:val="auto"/>
      <w:sz w:val="24"/>
      <w:szCs w:val="24"/>
    </w:rPr>
  </w:style>
  <w:style w:type="paragraph" w:customStyle="1" w:styleId="afff0">
    <w:name w:val="Основной"/>
    <w:basedOn w:val="ad"/>
    <w:rsid w:val="007D163E"/>
    <w:pPr>
      <w:ind w:firstLine="680"/>
    </w:pPr>
    <w:rPr>
      <w:color w:val="auto"/>
      <w:szCs w:val="24"/>
    </w:rPr>
  </w:style>
  <w:style w:type="paragraph" w:customStyle="1" w:styleId="1b">
    <w:name w:val="Абзац списка1"/>
    <w:basedOn w:val="ac"/>
    <w:rsid w:val="007D163E"/>
    <w:pPr>
      <w:widowControl/>
      <w:ind w:left="720"/>
      <w:contextualSpacing/>
    </w:pPr>
    <w:rPr>
      <w:rFonts w:ascii="Times New Roman" w:eastAsia="Calibri" w:hAnsi="Times New Roman"/>
      <w:color w:val="auto"/>
      <w:sz w:val="24"/>
      <w:szCs w:val="24"/>
    </w:rPr>
  </w:style>
  <w:style w:type="paragraph" w:customStyle="1" w:styleId="1c">
    <w:name w:val="Обычный1"/>
    <w:link w:val="Normal0"/>
    <w:rsid w:val="007D163E"/>
    <w:pPr>
      <w:spacing w:after="0" w:line="240" w:lineRule="auto"/>
    </w:pPr>
    <w:rPr>
      <w:rFonts w:ascii="Times New Roman" w:eastAsia="Calibri" w:hAnsi="Times New Roman" w:cs="Times New Roman"/>
      <w:sz w:val="20"/>
      <w:szCs w:val="20"/>
      <w:lang w:eastAsia="ru-RU"/>
    </w:rPr>
  </w:style>
  <w:style w:type="character" w:styleId="afff1">
    <w:name w:val="Strong"/>
    <w:qFormat/>
    <w:rsid w:val="007D163E"/>
    <w:rPr>
      <w:rFonts w:cs="Times New Roman"/>
      <w:b/>
      <w:bCs/>
    </w:rPr>
  </w:style>
  <w:style w:type="paragraph" w:customStyle="1" w:styleId="Pa5">
    <w:name w:val="Pa5"/>
    <w:basedOn w:val="ac"/>
    <w:next w:val="ac"/>
    <w:rsid w:val="007D163E"/>
    <w:pPr>
      <w:widowControl/>
      <w:autoSpaceDE w:val="0"/>
      <w:autoSpaceDN w:val="0"/>
      <w:adjustRightInd w:val="0"/>
      <w:spacing w:line="241" w:lineRule="atLeast"/>
    </w:pPr>
    <w:rPr>
      <w:rFonts w:ascii="JournalC" w:hAnsi="JournalC"/>
      <w:color w:val="auto"/>
      <w:sz w:val="24"/>
      <w:szCs w:val="24"/>
      <w:lang w:eastAsia="en-US"/>
    </w:rPr>
  </w:style>
  <w:style w:type="character" w:customStyle="1" w:styleId="120">
    <w:name w:val="Знак Знак12"/>
    <w:locked/>
    <w:rsid w:val="007D163E"/>
    <w:rPr>
      <w:sz w:val="24"/>
      <w:szCs w:val="24"/>
      <w:lang w:val="ru-RU" w:eastAsia="ru-RU" w:bidi="ar-SA"/>
    </w:rPr>
  </w:style>
  <w:style w:type="paragraph" w:customStyle="1" w:styleId="Normal2">
    <w:name w:val="Стиль Normal + полужирный"/>
    <w:basedOn w:val="15"/>
    <w:rsid w:val="007D163E"/>
    <w:pPr>
      <w:ind w:left="-113" w:right="-113"/>
      <w:jc w:val="center"/>
    </w:pPr>
    <w:rPr>
      <w:b/>
      <w:bCs/>
    </w:rPr>
  </w:style>
  <w:style w:type="paragraph" w:customStyle="1" w:styleId="2b">
    <w:name w:val="Обычный2"/>
    <w:rsid w:val="007D163E"/>
    <w:pPr>
      <w:spacing w:before="100" w:after="100" w:line="240" w:lineRule="auto"/>
    </w:pPr>
    <w:rPr>
      <w:rFonts w:ascii="Times New Roman" w:eastAsia="Calibri" w:hAnsi="Times New Roman" w:cs="Times New Roman"/>
      <w:sz w:val="24"/>
      <w:szCs w:val="20"/>
      <w:lang w:eastAsia="ru-RU"/>
    </w:rPr>
  </w:style>
  <w:style w:type="character" w:customStyle="1" w:styleId="Heading2Char">
    <w:name w:val="Heading 2 Char"/>
    <w:aliases w:val="ГЛАВА Char"/>
    <w:locked/>
    <w:rsid w:val="007D163E"/>
    <w:rPr>
      <w:rFonts w:ascii="Times New Roman" w:hAnsi="Times New Roman" w:cs="Arial"/>
      <w:b/>
      <w:bCs/>
      <w:iCs/>
      <w:caps/>
      <w:sz w:val="24"/>
      <w:szCs w:val="24"/>
      <w:lang w:val="x-none" w:eastAsia="ru-RU"/>
    </w:rPr>
  </w:style>
  <w:style w:type="paragraph" w:customStyle="1" w:styleId="1d">
    <w:name w:val="Знак1"/>
    <w:basedOn w:val="ac"/>
    <w:rsid w:val="007D163E"/>
    <w:pPr>
      <w:widowControl/>
      <w:spacing w:after="160" w:line="240" w:lineRule="exact"/>
    </w:pPr>
    <w:rPr>
      <w:rFonts w:ascii="Verdana" w:eastAsia="Calibri" w:hAnsi="Verdana"/>
      <w:color w:val="auto"/>
      <w:sz w:val="24"/>
      <w:szCs w:val="24"/>
      <w:lang w:val="en-US" w:eastAsia="en-US"/>
    </w:rPr>
  </w:style>
  <w:style w:type="paragraph" w:customStyle="1" w:styleId="Default">
    <w:name w:val="Default"/>
    <w:rsid w:val="007D163E"/>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TimesNewRoman">
    <w:name w:val="Заголовок 3 + Times New Roman"/>
    <w:aliases w:val="12 пт,По ширине,Первая строка:  1,25 см"/>
    <w:basedOn w:val="30"/>
    <w:rsid w:val="007D163E"/>
    <w:pPr>
      <w:spacing w:after="60"/>
      <w:ind w:left="0" w:firstLine="709"/>
      <w:jc w:val="both"/>
    </w:pPr>
    <w:rPr>
      <w:rFonts w:eastAsia="Calibri"/>
    </w:rPr>
  </w:style>
  <w:style w:type="paragraph" w:customStyle="1" w:styleId="afff2">
    <w:name w:val="Источник основной"/>
    <w:basedOn w:val="ac"/>
    <w:rsid w:val="007D163E"/>
    <w:pPr>
      <w:keepLines/>
      <w:widowControl/>
      <w:spacing w:before="60"/>
      <w:jc w:val="both"/>
    </w:pPr>
    <w:rPr>
      <w:rFonts w:ascii="Times New Roman" w:eastAsia="Calibri" w:hAnsi="Times New Roman"/>
      <w:color w:val="auto"/>
      <w:sz w:val="18"/>
    </w:rPr>
  </w:style>
  <w:style w:type="paragraph" w:customStyle="1" w:styleId="Normal10-02">
    <w:name w:val="Normal + 10 пт полужирный По центру Слева:  -02 см Справ..."/>
    <w:basedOn w:val="2b"/>
    <w:link w:val="Normal10-020"/>
    <w:rsid w:val="007D163E"/>
    <w:pPr>
      <w:spacing w:before="0" w:after="0"/>
      <w:ind w:left="-113" w:right="-113"/>
      <w:jc w:val="center"/>
    </w:pPr>
    <w:rPr>
      <w:b/>
      <w:bCs/>
      <w:sz w:val="20"/>
    </w:rPr>
  </w:style>
  <w:style w:type="character" w:customStyle="1" w:styleId="Normal10-020">
    <w:name w:val="Normal + 10 пт полужирный По центру Слева:  -02 см Справ... Знак"/>
    <w:link w:val="Normal10-02"/>
    <w:rsid w:val="007D163E"/>
    <w:rPr>
      <w:rFonts w:ascii="Times New Roman" w:eastAsia="Calibri" w:hAnsi="Times New Roman" w:cs="Times New Roman"/>
      <w:b/>
      <w:bCs/>
      <w:sz w:val="20"/>
      <w:szCs w:val="20"/>
      <w:lang w:eastAsia="ru-RU"/>
    </w:rPr>
  </w:style>
  <w:style w:type="character" w:styleId="afff3">
    <w:name w:val="FollowedHyperlink"/>
    <w:uiPriority w:val="99"/>
    <w:rsid w:val="007D163E"/>
    <w:rPr>
      <w:rFonts w:cs="Times New Roman"/>
      <w:color w:val="800080"/>
      <w:u w:val="single"/>
    </w:rPr>
  </w:style>
  <w:style w:type="paragraph" w:customStyle="1" w:styleId="xl25">
    <w:name w:val="xl2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26">
    <w:name w:val="xl26"/>
    <w:basedOn w:val="ac"/>
    <w:rsid w:val="007D163E"/>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7">
    <w:name w:val="xl27"/>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8">
    <w:name w:val="xl28"/>
    <w:basedOn w:val="ac"/>
    <w:rsid w:val="007D163E"/>
    <w:pPr>
      <w:widowControl/>
      <w:pBdr>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9">
    <w:name w:val="xl29"/>
    <w:basedOn w:val="ac"/>
    <w:rsid w:val="007D163E"/>
    <w:pPr>
      <w:widowControl/>
      <w:pBdr>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0">
    <w:name w:val="xl30"/>
    <w:basedOn w:val="ac"/>
    <w:rsid w:val="007D163E"/>
    <w:pPr>
      <w:widowControl/>
      <w:pBdr>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1">
    <w:name w:val="xl31"/>
    <w:basedOn w:val="ac"/>
    <w:rsid w:val="007D163E"/>
    <w:pPr>
      <w:widowControl/>
      <w:pBdr>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2">
    <w:name w:val="xl32"/>
    <w:basedOn w:val="ac"/>
    <w:rsid w:val="007D163E"/>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3">
    <w:name w:val="xl33"/>
    <w:basedOn w:val="ac"/>
    <w:rsid w:val="007D163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4">
    <w:name w:val="xl34"/>
    <w:basedOn w:val="ac"/>
    <w:rsid w:val="007D163E"/>
    <w:pPr>
      <w:widowControl/>
      <w:pBdr>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5">
    <w:name w:val="xl3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36">
    <w:name w:val="xl36"/>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color w:val="auto"/>
      <w:sz w:val="24"/>
      <w:szCs w:val="24"/>
    </w:rPr>
  </w:style>
  <w:style w:type="paragraph" w:customStyle="1" w:styleId="xl37">
    <w:name w:val="xl37"/>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Calibri" w:hAnsi="Times New Roman"/>
      <w:color w:val="auto"/>
      <w:sz w:val="24"/>
      <w:szCs w:val="24"/>
    </w:rPr>
  </w:style>
  <w:style w:type="paragraph" w:customStyle="1" w:styleId="xl38">
    <w:name w:val="xl38"/>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0">
    <w:name w:val="xl40"/>
    <w:basedOn w:val="ac"/>
    <w:rsid w:val="007D163E"/>
    <w:pPr>
      <w:widowControl/>
      <w:pBdr>
        <w:top w:val="single" w:sz="4" w:space="0" w:color="auto"/>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1">
    <w:name w:val="xl41"/>
    <w:basedOn w:val="ac"/>
    <w:rsid w:val="007D163E"/>
    <w:pPr>
      <w:widowControl/>
      <w:pBdr>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2">
    <w:name w:val="xl42"/>
    <w:basedOn w:val="ac"/>
    <w:rsid w:val="007D163E"/>
    <w:pPr>
      <w:widowControl/>
      <w:pBdr>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3">
    <w:name w:val="xl43"/>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211">
    <w:name w:val="Основной текст с отступом 21"/>
    <w:basedOn w:val="ac"/>
    <w:rsid w:val="007D163E"/>
    <w:pPr>
      <w:overflowPunct w:val="0"/>
      <w:autoSpaceDE w:val="0"/>
      <w:autoSpaceDN w:val="0"/>
      <w:adjustRightInd w:val="0"/>
      <w:ind w:firstLine="567"/>
      <w:jc w:val="both"/>
      <w:textAlignment w:val="baseline"/>
    </w:pPr>
    <w:rPr>
      <w:rFonts w:ascii="Times New Roman" w:eastAsia="Calibri" w:hAnsi="Times New Roman"/>
      <w:b/>
      <w:color w:val="auto"/>
      <w:sz w:val="24"/>
    </w:rPr>
  </w:style>
  <w:style w:type="character" w:styleId="afff4">
    <w:name w:val="Emphasis"/>
    <w:uiPriority w:val="20"/>
    <w:qFormat/>
    <w:rsid w:val="007D163E"/>
    <w:rPr>
      <w:rFonts w:cs="Times New Roman"/>
      <w:i/>
      <w:iCs/>
    </w:rPr>
  </w:style>
  <w:style w:type="paragraph" w:customStyle="1" w:styleId="1e">
    <w:name w:val="Знак Знак1 Знак Знак Знак Знак"/>
    <w:basedOn w:val="ac"/>
    <w:rsid w:val="007D163E"/>
    <w:pPr>
      <w:widowControl/>
      <w:spacing w:after="160" w:line="240" w:lineRule="exact"/>
    </w:pPr>
    <w:rPr>
      <w:rFonts w:ascii="Verdana" w:eastAsia="Calibri" w:hAnsi="Verdana"/>
      <w:color w:val="auto"/>
      <w:sz w:val="24"/>
      <w:szCs w:val="24"/>
      <w:lang w:val="en-US" w:eastAsia="en-US"/>
    </w:rPr>
  </w:style>
  <w:style w:type="paragraph" w:customStyle="1" w:styleId="ConsNonformat">
    <w:name w:val="ConsNonformat"/>
    <w:link w:val="ConsNonformat0"/>
    <w:rsid w:val="007D163E"/>
    <w:pPr>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ConsCell">
    <w:name w:val="ConsCell"/>
    <w:rsid w:val="007D163E"/>
    <w:pPr>
      <w:widowControl w:val="0"/>
      <w:spacing w:after="0" w:line="240" w:lineRule="auto"/>
      <w:ind w:right="19772"/>
    </w:pPr>
    <w:rPr>
      <w:rFonts w:ascii="Arial" w:eastAsia="Calibri" w:hAnsi="Arial" w:cs="Times New Roman"/>
      <w:sz w:val="20"/>
      <w:szCs w:val="20"/>
      <w:lang w:eastAsia="ru-RU"/>
    </w:rPr>
  </w:style>
  <w:style w:type="paragraph" w:customStyle="1" w:styleId="Normal10-021">
    <w:name w:val="Стиль Normal + 10 пт полужирный По центру Слева:  -02 см Справ...1"/>
    <w:basedOn w:val="ac"/>
    <w:rsid w:val="007D163E"/>
    <w:pPr>
      <w:widowControl/>
      <w:ind w:left="-113" w:right="-113"/>
      <w:jc w:val="center"/>
    </w:pPr>
    <w:rPr>
      <w:rFonts w:ascii="Times New Roman" w:eastAsia="Calibri" w:hAnsi="Times New Roman"/>
      <w:b/>
      <w:bCs/>
      <w:color w:val="auto"/>
    </w:rPr>
  </w:style>
  <w:style w:type="paragraph" w:customStyle="1" w:styleId="afff5">
    <w:name w:val="Знак"/>
    <w:basedOn w:val="ac"/>
    <w:rsid w:val="007D163E"/>
    <w:pPr>
      <w:widowControl/>
      <w:spacing w:after="160" w:line="240" w:lineRule="exact"/>
    </w:pPr>
    <w:rPr>
      <w:rFonts w:ascii="Verdana" w:eastAsia="Calibri" w:hAnsi="Verdana"/>
      <w:color w:val="auto"/>
      <w:sz w:val="24"/>
      <w:szCs w:val="24"/>
      <w:lang w:val="en-US" w:eastAsia="en-US"/>
    </w:rPr>
  </w:style>
  <w:style w:type="character" w:customStyle="1" w:styleId="ListBulletChar">
    <w:name w:val="List Bullet Char"/>
    <w:locked/>
    <w:rsid w:val="007D163E"/>
    <w:rPr>
      <w:rFonts w:eastAsia="Calibri"/>
      <w:sz w:val="24"/>
      <w:lang w:val="ru-RU" w:eastAsia="ru-RU" w:bidi="ar-SA"/>
    </w:rPr>
  </w:style>
  <w:style w:type="paragraph" w:customStyle="1" w:styleId="afff6">
    <w:name w:val="Должность"/>
    <w:basedOn w:val="ac"/>
    <w:next w:val="ac"/>
    <w:rsid w:val="007D163E"/>
    <w:pPr>
      <w:widowControl/>
    </w:pPr>
    <w:rPr>
      <w:rFonts w:ascii="Times New Roman" w:eastAsia="Calibri" w:hAnsi="Times New Roman"/>
      <w:i/>
      <w:sz w:val="24"/>
    </w:rPr>
  </w:style>
  <w:style w:type="paragraph" w:customStyle="1" w:styleId="1f">
    <w:name w:val="Знак Знак1 Знак"/>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character" w:customStyle="1" w:styleId="afff7">
    <w:name w:val="Текст примечания Знак"/>
    <w:link w:val="afff8"/>
    <w:locked/>
    <w:rsid w:val="007D163E"/>
    <w:rPr>
      <w:lang w:val="x-none"/>
    </w:rPr>
  </w:style>
  <w:style w:type="paragraph" w:styleId="afff8">
    <w:name w:val="annotation text"/>
    <w:basedOn w:val="ac"/>
    <w:link w:val="afff7"/>
    <w:rsid w:val="007D163E"/>
    <w:pPr>
      <w:widowControl/>
    </w:pPr>
    <w:rPr>
      <w:rFonts w:asciiTheme="minorHAnsi" w:eastAsiaTheme="minorHAnsi" w:hAnsiTheme="minorHAnsi" w:cstheme="minorBidi"/>
      <w:color w:val="auto"/>
      <w:sz w:val="22"/>
      <w:szCs w:val="22"/>
      <w:lang w:val="x-none" w:eastAsia="en-US"/>
    </w:rPr>
  </w:style>
  <w:style w:type="character" w:customStyle="1" w:styleId="1f0">
    <w:name w:val="Текст примечания Знак1"/>
    <w:basedOn w:val="ae"/>
    <w:rsid w:val="007D163E"/>
    <w:rPr>
      <w:rFonts w:ascii="Arial" w:eastAsia="Times New Roman" w:hAnsi="Arial" w:cs="Times New Roman"/>
      <w:color w:val="000000"/>
      <w:sz w:val="20"/>
      <w:szCs w:val="20"/>
      <w:lang w:eastAsia="ru-RU"/>
    </w:rPr>
  </w:style>
  <w:style w:type="paragraph" w:customStyle="1" w:styleId="2c">
    <w:name w:val="Знак2"/>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paragraph" w:customStyle="1" w:styleId="1f1">
    <w:name w:val="Знак Знак Знак1 Знак Знак Знак Знак"/>
    <w:basedOn w:val="ac"/>
    <w:rsid w:val="007D163E"/>
    <w:pPr>
      <w:widowControl/>
      <w:spacing w:before="100" w:beforeAutospacing="1" w:after="100" w:afterAutospacing="1"/>
    </w:pPr>
    <w:rPr>
      <w:rFonts w:ascii="Tahoma" w:hAnsi="Tahoma"/>
      <w:bCs/>
      <w:color w:val="auto"/>
      <w:lang w:val="en-US" w:eastAsia="en-US"/>
    </w:rPr>
  </w:style>
  <w:style w:type="paragraph" w:customStyle="1" w:styleId="bodytext">
    <w:name w:val="bodytext"/>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formattext">
    <w:name w:val="formattext"/>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formattexttopleveltextcentertext">
    <w:name w:val="formattext topleveltext centertext"/>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212">
    <w:name w:val="Знак Знак21"/>
    <w:rsid w:val="007D163E"/>
    <w:rPr>
      <w:rFonts w:ascii="Times New Roman" w:eastAsia="Times New Roman" w:hAnsi="Times New Roman"/>
      <w:b/>
      <w:bCs/>
      <w:sz w:val="28"/>
      <w:szCs w:val="28"/>
    </w:rPr>
  </w:style>
  <w:style w:type="character" w:customStyle="1" w:styleId="TableFootnotelast1">
    <w:name w:val="Table_Footnote_last Знак1"/>
    <w:aliases w:val="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single space Знак Знак"/>
    <w:rsid w:val="007D163E"/>
    <w:rPr>
      <w:rFonts w:ascii="Times New Roman" w:eastAsia="Times New Roman" w:hAnsi="Times New Roman"/>
    </w:rPr>
  </w:style>
  <w:style w:type="paragraph" w:styleId="afff9">
    <w:name w:val="List Paragraph"/>
    <w:aliases w:val="Абзац2,Абзац 2,Заголовок 3 Шелестов1"/>
    <w:basedOn w:val="ac"/>
    <w:link w:val="afffa"/>
    <w:uiPriority w:val="34"/>
    <w:qFormat/>
    <w:rsid w:val="007D163E"/>
    <w:pPr>
      <w:widowControl/>
      <w:ind w:left="708"/>
    </w:pPr>
    <w:rPr>
      <w:rFonts w:ascii="Times New Roman" w:hAnsi="Times New Roman"/>
      <w:color w:val="auto"/>
      <w:sz w:val="24"/>
      <w:szCs w:val="24"/>
      <w:lang w:val="x-none" w:eastAsia="x-none"/>
    </w:rPr>
  </w:style>
  <w:style w:type="character" w:customStyle="1" w:styleId="afffa">
    <w:name w:val="Абзац списка Знак"/>
    <w:aliases w:val="Абзац2 Знак,Абзац 2 Знак,Заголовок 3 Шелестов1 Знак"/>
    <w:link w:val="afff9"/>
    <w:uiPriority w:val="34"/>
    <w:locked/>
    <w:rsid w:val="007D163E"/>
    <w:rPr>
      <w:rFonts w:ascii="Times New Roman" w:eastAsia="Times New Roman" w:hAnsi="Times New Roman" w:cs="Times New Roman"/>
      <w:sz w:val="24"/>
      <w:szCs w:val="24"/>
      <w:lang w:val="x-none" w:eastAsia="x-none"/>
    </w:rPr>
  </w:style>
  <w:style w:type="paragraph" w:customStyle="1" w:styleId="afffb">
    <w:name w:val="Нормальный (таблица)"/>
    <w:basedOn w:val="ac"/>
    <w:next w:val="ac"/>
    <w:rsid w:val="007D163E"/>
    <w:pPr>
      <w:autoSpaceDE w:val="0"/>
      <w:autoSpaceDN w:val="0"/>
      <w:adjustRightInd w:val="0"/>
      <w:jc w:val="both"/>
    </w:pPr>
    <w:rPr>
      <w:rFonts w:cs="Arial"/>
      <w:color w:val="auto"/>
      <w:sz w:val="24"/>
      <w:szCs w:val="24"/>
    </w:rPr>
  </w:style>
  <w:style w:type="paragraph" w:customStyle="1" w:styleId="text-bold">
    <w:name w:val="text-bold"/>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71">
    <w:name w:val="Знак Знак7"/>
    <w:locked/>
    <w:rsid w:val="007D163E"/>
    <w:rPr>
      <w:sz w:val="24"/>
      <w:szCs w:val="24"/>
      <w:lang w:val="ru-RU" w:eastAsia="ru-RU" w:bidi="ar-SA"/>
    </w:rPr>
  </w:style>
  <w:style w:type="character" w:customStyle="1" w:styleId="TableFootnotelast2">
    <w:name w:val="Table_Footnote_last Знак2"/>
    <w:aliases w:val="Table_Footnote_last Знак Знак Знак Знак1,Table_Footnote_last Знак Знак1,Текст сноски Знак1 Знак1,Текст сноски Знак Знак Знак1,Текст сноски Знак1 Знак Знак Знак1,Текст сноски Знак Знак Знак Знак Знак1,single space Знак Знак1"/>
    <w:semiHidden/>
    <w:locked/>
    <w:rsid w:val="007D163E"/>
    <w:rPr>
      <w:lang w:val="ru-RU" w:eastAsia="ru-RU" w:bidi="ar-SA"/>
    </w:rPr>
  </w:style>
  <w:style w:type="character" w:customStyle="1" w:styleId="91">
    <w:name w:val="Знак Знак9"/>
    <w:locked/>
    <w:rsid w:val="007D163E"/>
    <w:rPr>
      <w:sz w:val="24"/>
      <w:szCs w:val="24"/>
      <w:lang w:val="ru-RU" w:eastAsia="ru-RU" w:bidi="ar-SA"/>
    </w:rPr>
  </w:style>
  <w:style w:type="character" w:customStyle="1" w:styleId="1f2">
    <w:name w:val="Мой Заголовок 1 Знак"/>
    <w:aliases w:val="Основной текст 1 Знак,Нумерованный список !! Знак Знак"/>
    <w:locked/>
    <w:rsid w:val="007D163E"/>
    <w:rPr>
      <w:color w:val="000000"/>
      <w:sz w:val="28"/>
      <w:lang w:val="ru-RU" w:eastAsia="ru-RU" w:bidi="ar-SA"/>
    </w:rPr>
  </w:style>
  <w:style w:type="character" w:customStyle="1" w:styleId="51">
    <w:name w:val="Знак Знак5"/>
    <w:locked/>
    <w:rsid w:val="007D163E"/>
    <w:rPr>
      <w:sz w:val="16"/>
      <w:szCs w:val="16"/>
      <w:lang w:val="en-US" w:eastAsia="en-US"/>
    </w:rPr>
  </w:style>
  <w:style w:type="character" w:customStyle="1" w:styleId="62">
    <w:name w:val="Знак Знак6"/>
    <w:locked/>
    <w:rsid w:val="007D163E"/>
    <w:rPr>
      <w:sz w:val="16"/>
      <w:szCs w:val="16"/>
      <w:lang w:val="ru-RU" w:eastAsia="ru-RU" w:bidi="ar-SA"/>
    </w:rPr>
  </w:style>
  <w:style w:type="character" w:customStyle="1" w:styleId="170">
    <w:name w:val="Знак Знак17"/>
    <w:locked/>
    <w:rsid w:val="007D163E"/>
    <w:rPr>
      <w:rFonts w:cs="Arial"/>
      <w:b/>
      <w:bCs/>
      <w:sz w:val="24"/>
      <w:szCs w:val="26"/>
      <w:lang w:val="ru-RU" w:eastAsia="ru-RU" w:bidi="ar-SA"/>
    </w:rPr>
  </w:style>
  <w:style w:type="paragraph" w:customStyle="1" w:styleId="Standard">
    <w:name w:val="Standard"/>
    <w:rsid w:val="007D163E"/>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afffc">
    <w:name w:val="Основной Госдоклада"/>
    <w:basedOn w:val="ac"/>
    <w:autoRedefine/>
    <w:rsid w:val="007D163E"/>
    <w:pPr>
      <w:widowControl/>
      <w:ind w:firstLine="720"/>
      <w:jc w:val="both"/>
    </w:pPr>
    <w:rPr>
      <w:rFonts w:ascii="Times New Roman" w:hAnsi="Times New Roman"/>
      <w:color w:val="auto"/>
      <w:sz w:val="24"/>
      <w:szCs w:val="24"/>
    </w:rPr>
  </w:style>
  <w:style w:type="paragraph" w:customStyle="1" w:styleId="e9">
    <w:name w:val="Обычны$e9"/>
    <w:rsid w:val="007D163E"/>
    <w:pPr>
      <w:widowControl w:val="0"/>
      <w:spacing w:after="0" w:line="240" w:lineRule="auto"/>
    </w:pPr>
    <w:rPr>
      <w:rFonts w:ascii="Times New Roman" w:eastAsia="Times New Roman" w:hAnsi="Times New Roman" w:cs="Times New Roman"/>
      <w:sz w:val="20"/>
      <w:szCs w:val="20"/>
      <w:lang w:eastAsia="ru-RU"/>
    </w:rPr>
  </w:style>
  <w:style w:type="character" w:customStyle="1" w:styleId="CaptionChar">
    <w:name w:val="Caption Char"/>
    <w:aliases w:val="Номер объекта Char,Название объекта Знак1 Char,Номер объекта Знак Char"/>
    <w:locked/>
    <w:rsid w:val="007D163E"/>
    <w:rPr>
      <w:sz w:val="22"/>
      <w:lang w:val="ru-RU" w:eastAsia="ru-RU" w:bidi="ar-SA"/>
    </w:rPr>
  </w:style>
  <w:style w:type="paragraph" w:customStyle="1" w:styleId="ListParagraph1">
    <w:name w:val="List Paragraph1"/>
    <w:basedOn w:val="ac"/>
    <w:rsid w:val="007D163E"/>
    <w:pPr>
      <w:widowControl/>
      <w:spacing w:after="200" w:line="276" w:lineRule="auto"/>
      <w:ind w:left="720"/>
      <w:contextualSpacing/>
    </w:pPr>
    <w:rPr>
      <w:rFonts w:ascii="Calibri" w:hAnsi="Calibri"/>
      <w:color w:val="auto"/>
      <w:sz w:val="22"/>
      <w:szCs w:val="22"/>
      <w:lang w:eastAsia="en-US"/>
    </w:rPr>
  </w:style>
  <w:style w:type="character" w:customStyle="1" w:styleId="2d">
    <w:name w:val="Знак Знак2"/>
    <w:rsid w:val="007D163E"/>
    <w:rPr>
      <w:sz w:val="24"/>
      <w:szCs w:val="24"/>
    </w:rPr>
  </w:style>
  <w:style w:type="character" w:customStyle="1" w:styleId="w">
    <w:name w:val="w"/>
    <w:basedOn w:val="ae"/>
    <w:rsid w:val="007D163E"/>
  </w:style>
  <w:style w:type="character" w:customStyle="1" w:styleId="blk">
    <w:name w:val="blk"/>
    <w:basedOn w:val="ae"/>
    <w:rsid w:val="007D163E"/>
  </w:style>
  <w:style w:type="paragraph" w:customStyle="1" w:styleId="pboth">
    <w:name w:val="pboth"/>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afffd">
    <w:name w:val="Для записок"/>
    <w:basedOn w:val="ac"/>
    <w:rsid w:val="007D163E"/>
    <w:pPr>
      <w:widowControl/>
      <w:spacing w:after="100"/>
      <w:ind w:firstLine="720"/>
      <w:jc w:val="both"/>
    </w:pPr>
    <w:rPr>
      <w:rFonts w:ascii="Times New Roman" w:hAnsi="Times New Roman"/>
      <w:color w:val="auto"/>
      <w:sz w:val="24"/>
    </w:rPr>
  </w:style>
  <w:style w:type="paragraph" w:customStyle="1" w:styleId="afffe">
    <w:name w:val="Знак Знак Знак"/>
    <w:basedOn w:val="ac"/>
    <w:rsid w:val="007D163E"/>
    <w:pPr>
      <w:widowControl/>
      <w:spacing w:after="160" w:line="240" w:lineRule="exact"/>
    </w:pPr>
    <w:rPr>
      <w:rFonts w:ascii="Verdana" w:hAnsi="Verdana"/>
      <w:color w:val="auto"/>
      <w:lang w:val="en-US" w:eastAsia="en-US"/>
    </w:rPr>
  </w:style>
  <w:style w:type="character" w:customStyle="1" w:styleId="affff">
    <w:name w:val="Гипертекстовая ссылка"/>
    <w:rsid w:val="007D163E"/>
    <w:rPr>
      <w:rFonts w:cs="Times New Roman"/>
      <w:b/>
      <w:bCs/>
      <w:color w:val="106BBE"/>
    </w:rPr>
  </w:style>
  <w:style w:type="paragraph" w:customStyle="1" w:styleId="affff0">
    <w:name w:val="Прижатый влево"/>
    <w:basedOn w:val="ac"/>
    <w:next w:val="ac"/>
    <w:rsid w:val="007D163E"/>
    <w:pPr>
      <w:autoSpaceDE w:val="0"/>
      <w:autoSpaceDN w:val="0"/>
      <w:adjustRightInd w:val="0"/>
    </w:pPr>
    <w:rPr>
      <w:rFonts w:cs="Arial"/>
      <w:color w:val="auto"/>
      <w:sz w:val="24"/>
      <w:szCs w:val="24"/>
    </w:rPr>
  </w:style>
  <w:style w:type="paragraph" w:customStyle="1" w:styleId="headertext">
    <w:name w:val="headertext"/>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affff1">
    <w:name w:val="Узлы"/>
    <w:rsid w:val="007D163E"/>
    <w:rPr>
      <w:rFonts w:ascii="Times New Roman" w:hAnsi="Times New Roman"/>
      <w:b/>
      <w:sz w:val="24"/>
      <w:u w:val="single"/>
      <w:vertAlign w:val="baseline"/>
    </w:rPr>
  </w:style>
  <w:style w:type="paragraph" w:customStyle="1" w:styleId="213">
    <w:name w:val="Основной текст 21"/>
    <w:basedOn w:val="ac"/>
    <w:rsid w:val="007D163E"/>
    <w:pPr>
      <w:spacing w:before="60" w:line="360" w:lineRule="auto"/>
      <w:ind w:firstLine="851"/>
      <w:jc w:val="both"/>
    </w:pPr>
    <w:rPr>
      <w:rFonts w:ascii="Times New Roman" w:eastAsia="Calibri" w:hAnsi="Times New Roman"/>
      <w:color w:val="auto"/>
      <w:sz w:val="26"/>
    </w:rPr>
  </w:style>
  <w:style w:type="paragraph" w:customStyle="1" w:styleId="220">
    <w:name w:val="Основной текст 22"/>
    <w:basedOn w:val="ac"/>
    <w:rsid w:val="007D163E"/>
    <w:pPr>
      <w:spacing w:before="60" w:line="360" w:lineRule="auto"/>
      <w:ind w:firstLine="851"/>
      <w:jc w:val="both"/>
    </w:pPr>
    <w:rPr>
      <w:rFonts w:ascii="Times New Roman" w:hAnsi="Times New Roman"/>
      <w:color w:val="auto"/>
      <w:sz w:val="26"/>
    </w:rPr>
  </w:style>
  <w:style w:type="character" w:customStyle="1" w:styleId="41">
    <w:name w:val="Основной текст (4)_"/>
    <w:link w:val="42"/>
    <w:locked/>
    <w:rsid w:val="007D163E"/>
    <w:rPr>
      <w:sz w:val="18"/>
      <w:szCs w:val="18"/>
      <w:shd w:val="clear" w:color="auto" w:fill="FFFFFF"/>
    </w:rPr>
  </w:style>
  <w:style w:type="paragraph" w:customStyle="1" w:styleId="2e">
    <w:name w:val="Основной текст2"/>
    <w:basedOn w:val="ac"/>
    <w:link w:val="affff2"/>
    <w:rsid w:val="007D163E"/>
    <w:pPr>
      <w:widowControl/>
      <w:shd w:val="clear" w:color="auto" w:fill="FFFFFF"/>
      <w:spacing w:after="300" w:line="322" w:lineRule="exact"/>
      <w:jc w:val="center"/>
    </w:pPr>
    <w:rPr>
      <w:rFonts w:ascii="Times New Roman" w:hAnsi="Times New Roman"/>
      <w:color w:val="auto"/>
      <w:sz w:val="27"/>
      <w:szCs w:val="27"/>
      <w:lang w:val="x-none" w:eastAsia="x-none"/>
    </w:rPr>
  </w:style>
  <w:style w:type="paragraph" w:customStyle="1" w:styleId="42">
    <w:name w:val="Основной текст (4)"/>
    <w:basedOn w:val="ac"/>
    <w:link w:val="41"/>
    <w:rsid w:val="007D163E"/>
    <w:pPr>
      <w:widowControl/>
      <w:shd w:val="clear" w:color="auto" w:fill="FFFFFF"/>
      <w:spacing w:line="240" w:lineRule="atLeast"/>
    </w:pPr>
    <w:rPr>
      <w:rFonts w:asciiTheme="minorHAnsi" w:eastAsiaTheme="minorHAnsi" w:hAnsiTheme="minorHAnsi" w:cstheme="minorBidi"/>
      <w:color w:val="auto"/>
      <w:sz w:val="18"/>
      <w:szCs w:val="18"/>
      <w:lang w:eastAsia="en-US"/>
    </w:rPr>
  </w:style>
  <w:style w:type="paragraph" w:styleId="affff3">
    <w:name w:val="No Spacing"/>
    <w:link w:val="affff4"/>
    <w:uiPriority w:val="1"/>
    <w:qFormat/>
    <w:rsid w:val="007D163E"/>
    <w:pPr>
      <w:spacing w:after="0" w:line="240" w:lineRule="auto"/>
    </w:pPr>
    <w:rPr>
      <w:rFonts w:ascii="Calibri" w:eastAsia="Times New Roman" w:hAnsi="Calibri" w:cs="Times New Roman"/>
      <w:lang w:eastAsia="ru-RU"/>
    </w:rPr>
  </w:style>
  <w:style w:type="character" w:styleId="affff5">
    <w:name w:val="annotation reference"/>
    <w:uiPriority w:val="99"/>
    <w:unhideWhenUsed/>
    <w:rsid w:val="007D163E"/>
    <w:rPr>
      <w:sz w:val="16"/>
      <w:szCs w:val="16"/>
    </w:rPr>
  </w:style>
  <w:style w:type="paragraph" w:styleId="affff6">
    <w:name w:val="annotation subject"/>
    <w:basedOn w:val="afff8"/>
    <w:next w:val="afff8"/>
    <w:link w:val="affff7"/>
    <w:unhideWhenUsed/>
    <w:rsid w:val="007D163E"/>
    <w:pPr>
      <w:spacing w:after="200"/>
    </w:pPr>
    <w:rPr>
      <w:rFonts w:ascii="Calibri" w:eastAsia="Calibri" w:hAnsi="Calibri"/>
      <w:b/>
      <w:bCs/>
      <w:lang w:val="ru-RU"/>
    </w:rPr>
  </w:style>
  <w:style w:type="character" w:customStyle="1" w:styleId="affff7">
    <w:name w:val="Тема примечания Знак"/>
    <w:basedOn w:val="1f0"/>
    <w:link w:val="affff6"/>
    <w:rsid w:val="007D163E"/>
    <w:rPr>
      <w:rFonts w:ascii="Calibri" w:eastAsia="Calibri" w:hAnsi="Calibri" w:cs="Times New Roman"/>
      <w:b/>
      <w:bCs/>
      <w:color w:val="000000"/>
      <w:sz w:val="20"/>
      <w:szCs w:val="20"/>
      <w:lang w:eastAsia="ru-RU"/>
    </w:rPr>
  </w:style>
  <w:style w:type="character" w:customStyle="1" w:styleId="2f">
    <w:name w:val="Основной текст (2)_"/>
    <w:link w:val="2f0"/>
    <w:rsid w:val="007D163E"/>
    <w:rPr>
      <w:b/>
      <w:bCs/>
      <w:sz w:val="23"/>
      <w:szCs w:val="23"/>
      <w:shd w:val="clear" w:color="auto" w:fill="FFFFFF"/>
    </w:rPr>
  </w:style>
  <w:style w:type="character" w:customStyle="1" w:styleId="affff2">
    <w:name w:val="Основной текст_"/>
    <w:link w:val="2e"/>
    <w:rsid w:val="007D163E"/>
    <w:rPr>
      <w:rFonts w:ascii="Times New Roman" w:eastAsia="Times New Roman" w:hAnsi="Times New Roman" w:cs="Times New Roman"/>
      <w:sz w:val="27"/>
      <w:szCs w:val="27"/>
      <w:shd w:val="clear" w:color="auto" w:fill="FFFFFF"/>
      <w:lang w:val="x-none" w:eastAsia="x-none"/>
    </w:rPr>
  </w:style>
  <w:style w:type="paragraph" w:customStyle="1" w:styleId="2f0">
    <w:name w:val="Основной текст (2)"/>
    <w:basedOn w:val="ac"/>
    <w:link w:val="2f"/>
    <w:rsid w:val="007D163E"/>
    <w:pPr>
      <w:shd w:val="clear" w:color="auto" w:fill="FFFFFF"/>
      <w:spacing w:line="274" w:lineRule="exact"/>
      <w:jc w:val="center"/>
    </w:pPr>
    <w:rPr>
      <w:rFonts w:asciiTheme="minorHAnsi" w:eastAsiaTheme="minorHAnsi" w:hAnsiTheme="minorHAnsi" w:cstheme="minorBidi"/>
      <w:b/>
      <w:bCs/>
      <w:color w:val="auto"/>
      <w:sz w:val="23"/>
      <w:szCs w:val="23"/>
      <w:lang w:eastAsia="en-US"/>
    </w:rPr>
  </w:style>
  <w:style w:type="character" w:customStyle="1" w:styleId="FooterChar">
    <w:name w:val="Footer Char"/>
    <w:locked/>
    <w:rsid w:val="007D163E"/>
    <w:rPr>
      <w:rFonts w:ascii="Times New Roman" w:hAnsi="Times New Roman" w:cs="Times New Roman"/>
      <w:sz w:val="24"/>
      <w:szCs w:val="24"/>
      <w:lang w:val="x-none" w:eastAsia="ru-RU"/>
    </w:rPr>
  </w:style>
  <w:style w:type="paragraph" w:customStyle="1" w:styleId="1f3">
    <w:name w:val="1."/>
    <w:basedOn w:val="13"/>
    <w:link w:val="1f4"/>
    <w:qFormat/>
    <w:rsid w:val="007D163E"/>
    <w:pPr>
      <w:keepLines/>
      <w:spacing w:before="0" w:after="0" w:line="360" w:lineRule="auto"/>
      <w:ind w:left="0" w:firstLine="0"/>
    </w:pPr>
    <w:rPr>
      <w:bCs w:val="0"/>
      <w:sz w:val="32"/>
      <w:szCs w:val="28"/>
      <w:lang w:eastAsia="en-US"/>
    </w:rPr>
  </w:style>
  <w:style w:type="character" w:customStyle="1" w:styleId="1f4">
    <w:name w:val="1. Знак"/>
    <w:link w:val="1f3"/>
    <w:rsid w:val="007D163E"/>
    <w:rPr>
      <w:rFonts w:ascii="Times New Roman" w:eastAsia="Times New Roman" w:hAnsi="Times New Roman" w:cs="Times New Roman"/>
      <w:b/>
      <w:sz w:val="32"/>
      <w:szCs w:val="28"/>
    </w:rPr>
  </w:style>
  <w:style w:type="paragraph" w:styleId="affff8">
    <w:name w:val="TOC Heading"/>
    <w:basedOn w:val="13"/>
    <w:next w:val="ac"/>
    <w:uiPriority w:val="39"/>
    <w:qFormat/>
    <w:rsid w:val="007D163E"/>
    <w:pPr>
      <w:keepLines/>
      <w:tabs>
        <w:tab w:val="clear" w:pos="1429"/>
      </w:tabs>
      <w:spacing w:before="480" w:after="0" w:line="276" w:lineRule="auto"/>
      <w:ind w:left="0" w:firstLine="0"/>
      <w:jc w:val="left"/>
      <w:outlineLvl w:val="9"/>
    </w:pPr>
    <w:rPr>
      <w:rFonts w:ascii="Cambria" w:hAnsi="Cambria"/>
      <w:color w:val="365F91"/>
      <w:szCs w:val="28"/>
      <w:lang w:eastAsia="en-US"/>
    </w:rPr>
  </w:style>
  <w:style w:type="paragraph" w:customStyle="1" w:styleId="1f5">
    <w:name w:val="Абзац списка1"/>
    <w:basedOn w:val="ac"/>
    <w:link w:val="ListParagraphChar"/>
    <w:qFormat/>
    <w:rsid w:val="007D163E"/>
    <w:pPr>
      <w:widowControl/>
      <w:suppressAutoHyphens/>
      <w:spacing w:line="276" w:lineRule="auto"/>
      <w:ind w:left="720"/>
    </w:pPr>
    <w:rPr>
      <w:rFonts w:ascii="Calibri" w:eastAsia="Calibri" w:hAnsi="Calibri"/>
      <w:color w:val="auto"/>
      <w:kern w:val="1"/>
      <w:sz w:val="22"/>
      <w:szCs w:val="22"/>
      <w:lang w:eastAsia="ar-SA"/>
    </w:rPr>
  </w:style>
  <w:style w:type="paragraph" w:customStyle="1" w:styleId="affff9">
    <w:name w:val="ох"/>
    <w:basedOn w:val="ac"/>
    <w:link w:val="affffa"/>
    <w:qFormat/>
    <w:rsid w:val="007D163E"/>
    <w:pPr>
      <w:autoSpaceDE w:val="0"/>
      <w:autoSpaceDN w:val="0"/>
      <w:adjustRightInd w:val="0"/>
      <w:spacing w:line="264" w:lineRule="auto"/>
      <w:ind w:firstLine="709"/>
      <w:jc w:val="both"/>
    </w:pPr>
    <w:rPr>
      <w:rFonts w:ascii="Times New Roman" w:hAnsi="Times New Roman"/>
      <w:color w:val="auto"/>
      <w:sz w:val="28"/>
      <w:szCs w:val="28"/>
    </w:rPr>
  </w:style>
  <w:style w:type="character" w:customStyle="1" w:styleId="affffa">
    <w:name w:val="ох Знак"/>
    <w:link w:val="affff9"/>
    <w:rsid w:val="007D163E"/>
    <w:rPr>
      <w:rFonts w:ascii="Times New Roman" w:eastAsia="Times New Roman" w:hAnsi="Times New Roman" w:cs="Times New Roman"/>
      <w:sz w:val="28"/>
      <w:szCs w:val="28"/>
      <w:lang w:eastAsia="ru-RU"/>
    </w:rPr>
  </w:style>
  <w:style w:type="paragraph" w:customStyle="1" w:styleId="110">
    <w:name w:val="1.1"/>
    <w:basedOn w:val="20"/>
    <w:link w:val="111"/>
    <w:qFormat/>
    <w:rsid w:val="007D163E"/>
    <w:pPr>
      <w:numPr>
        <w:ilvl w:val="0"/>
        <w:numId w:val="0"/>
      </w:numPr>
      <w:spacing w:before="0" w:after="0" w:line="360" w:lineRule="auto"/>
      <w:jc w:val="both"/>
    </w:pPr>
    <w:rPr>
      <w:rFonts w:ascii="Times New Roman" w:hAnsi="Times New Roman"/>
      <w:b w:val="0"/>
      <w:color w:val="auto"/>
      <w:sz w:val="32"/>
      <w:szCs w:val="28"/>
      <w:lang w:eastAsia="en-US"/>
    </w:rPr>
  </w:style>
  <w:style w:type="paragraph" w:customStyle="1" w:styleId="1110">
    <w:name w:val="1.1.1"/>
    <w:basedOn w:val="30"/>
    <w:link w:val="1111"/>
    <w:rsid w:val="007D163E"/>
    <w:pPr>
      <w:keepLines/>
      <w:numPr>
        <w:ilvl w:val="0"/>
        <w:numId w:val="0"/>
      </w:numPr>
      <w:spacing w:before="200" w:after="0" w:line="259" w:lineRule="auto"/>
      <w:ind w:firstLine="567"/>
    </w:pPr>
    <w:rPr>
      <w:rFonts w:cs="Times New Roman"/>
      <w:b w:val="0"/>
      <w:i/>
      <w:color w:val="002060"/>
      <w:szCs w:val="24"/>
      <w:lang w:eastAsia="en-US"/>
    </w:rPr>
  </w:style>
  <w:style w:type="character" w:customStyle="1" w:styleId="111">
    <w:name w:val="1.1 Знак"/>
    <w:link w:val="110"/>
    <w:rsid w:val="007D163E"/>
    <w:rPr>
      <w:rFonts w:ascii="Times New Roman" w:eastAsia="Times New Roman" w:hAnsi="Times New Roman" w:cs="Times New Roman"/>
      <w:bCs/>
      <w:sz w:val="32"/>
      <w:szCs w:val="28"/>
    </w:rPr>
  </w:style>
  <w:style w:type="character" w:customStyle="1" w:styleId="1111">
    <w:name w:val="1.1.1 Знак"/>
    <w:link w:val="1110"/>
    <w:rsid w:val="007D163E"/>
    <w:rPr>
      <w:rFonts w:ascii="Times New Roman" w:eastAsia="Times New Roman" w:hAnsi="Times New Roman" w:cs="Times New Roman"/>
      <w:bCs/>
      <w:i/>
      <w:color w:val="002060"/>
      <w:sz w:val="24"/>
      <w:szCs w:val="24"/>
    </w:rPr>
  </w:style>
  <w:style w:type="paragraph" w:customStyle="1" w:styleId="1112">
    <w:name w:val="1.1.1."/>
    <w:basedOn w:val="1110"/>
    <w:link w:val="1113"/>
    <w:qFormat/>
    <w:rsid w:val="007D163E"/>
    <w:pPr>
      <w:spacing w:before="0" w:line="360" w:lineRule="auto"/>
    </w:pPr>
    <w:rPr>
      <w:color w:val="auto"/>
      <w:sz w:val="32"/>
      <w:szCs w:val="28"/>
    </w:rPr>
  </w:style>
  <w:style w:type="character" w:customStyle="1" w:styleId="17">
    <w:name w:val="Стиль1 Знак"/>
    <w:link w:val="16"/>
    <w:rsid w:val="007D163E"/>
    <w:rPr>
      <w:rFonts w:ascii="Times New Roman" w:eastAsia="Times New Roman" w:hAnsi="Times New Roman" w:cs="Times New Roman"/>
      <w:b/>
      <w:spacing w:val="-10"/>
      <w:sz w:val="28"/>
      <w:szCs w:val="28"/>
      <w:lang w:eastAsia="ru-RU"/>
    </w:rPr>
  </w:style>
  <w:style w:type="paragraph" w:customStyle="1" w:styleId="000">
    <w:name w:val="000"/>
    <w:basedOn w:val="ac"/>
    <w:link w:val="0000"/>
    <w:qFormat/>
    <w:rsid w:val="007D163E"/>
    <w:pPr>
      <w:widowControl/>
      <w:spacing w:line="360" w:lineRule="auto"/>
      <w:ind w:firstLine="709"/>
      <w:jc w:val="both"/>
    </w:pPr>
    <w:rPr>
      <w:rFonts w:ascii="Times New Roman" w:eastAsia="Calibri" w:hAnsi="Times New Roman"/>
      <w:color w:val="auto"/>
      <w:sz w:val="28"/>
      <w:szCs w:val="24"/>
      <w:lang w:eastAsia="en-US"/>
    </w:rPr>
  </w:style>
  <w:style w:type="character" w:customStyle="1" w:styleId="1113">
    <w:name w:val="1.1.1. Знак"/>
    <w:link w:val="1112"/>
    <w:rsid w:val="007D163E"/>
    <w:rPr>
      <w:rFonts w:ascii="Times New Roman" w:eastAsia="Times New Roman" w:hAnsi="Times New Roman" w:cs="Times New Roman"/>
      <w:bCs/>
      <w:i/>
      <w:sz w:val="32"/>
      <w:szCs w:val="28"/>
    </w:rPr>
  </w:style>
  <w:style w:type="paragraph" w:customStyle="1" w:styleId="---">
    <w:name w:val="---"/>
    <w:basedOn w:val="afff9"/>
    <w:link w:val="---0"/>
    <w:autoRedefine/>
    <w:qFormat/>
    <w:rsid w:val="007D163E"/>
    <w:pPr>
      <w:numPr>
        <w:numId w:val="5"/>
      </w:numPr>
      <w:spacing w:line="360" w:lineRule="auto"/>
      <w:contextualSpacing/>
      <w:jc w:val="both"/>
    </w:pPr>
    <w:rPr>
      <w:rFonts w:eastAsia="Calibri"/>
      <w:sz w:val="28"/>
      <w:lang w:val="ru-RU" w:eastAsia="en-US"/>
    </w:rPr>
  </w:style>
  <w:style w:type="character" w:customStyle="1" w:styleId="0000">
    <w:name w:val="000 Знак"/>
    <w:link w:val="000"/>
    <w:rsid w:val="007D163E"/>
    <w:rPr>
      <w:rFonts w:ascii="Times New Roman" w:eastAsia="Calibri" w:hAnsi="Times New Roman" w:cs="Times New Roman"/>
      <w:sz w:val="28"/>
      <w:szCs w:val="24"/>
    </w:rPr>
  </w:style>
  <w:style w:type="paragraph" w:customStyle="1" w:styleId="S0">
    <w:name w:val="S_Таблица"/>
    <w:basedOn w:val="ac"/>
    <w:autoRedefine/>
    <w:rsid w:val="007D163E"/>
    <w:pPr>
      <w:widowControl/>
      <w:numPr>
        <w:numId w:val="3"/>
      </w:numPr>
      <w:spacing w:line="360" w:lineRule="auto"/>
      <w:jc w:val="right"/>
    </w:pPr>
    <w:rPr>
      <w:rFonts w:ascii="Times New Roman" w:eastAsia="Calibri" w:hAnsi="Times New Roman"/>
      <w:b/>
      <w:sz w:val="24"/>
      <w:szCs w:val="24"/>
    </w:rPr>
  </w:style>
  <w:style w:type="character" w:customStyle="1" w:styleId="---0">
    <w:name w:val="--- Знак"/>
    <w:link w:val="---"/>
    <w:rsid w:val="007D163E"/>
    <w:rPr>
      <w:rFonts w:ascii="Times New Roman" w:eastAsia="Calibri" w:hAnsi="Times New Roman" w:cs="Times New Roman"/>
      <w:sz w:val="28"/>
      <w:szCs w:val="24"/>
    </w:rPr>
  </w:style>
  <w:style w:type="paragraph" w:customStyle="1" w:styleId="affffb">
    <w:name w:val="Название предприятия"/>
    <w:basedOn w:val="ac"/>
    <w:semiHidden/>
    <w:locked/>
    <w:rsid w:val="007D163E"/>
    <w:pPr>
      <w:keepNext/>
      <w:keepLines/>
      <w:widowControl/>
      <w:spacing w:line="220" w:lineRule="atLeast"/>
      <w:ind w:firstLine="709"/>
      <w:jc w:val="both"/>
    </w:pPr>
    <w:rPr>
      <w:rFonts w:ascii="Arial Black" w:hAnsi="Arial Black" w:cs="Arial Black"/>
      <w:color w:val="auto"/>
      <w:spacing w:val="-25"/>
      <w:kern w:val="28"/>
      <w:sz w:val="32"/>
      <w:szCs w:val="32"/>
      <w:lang w:eastAsia="en-US"/>
    </w:rPr>
  </w:style>
  <w:style w:type="character" w:customStyle="1" w:styleId="nowrap1">
    <w:name w:val="nowrap1"/>
    <w:rsid w:val="007D163E"/>
  </w:style>
  <w:style w:type="paragraph" w:customStyle="1" w:styleId="S1">
    <w:name w:val="S_Обычный"/>
    <w:basedOn w:val="ac"/>
    <w:link w:val="S2"/>
    <w:qFormat/>
    <w:rsid w:val="007D163E"/>
    <w:pPr>
      <w:widowControl/>
      <w:spacing w:line="360" w:lineRule="auto"/>
      <w:ind w:firstLine="709"/>
      <w:jc w:val="both"/>
    </w:pPr>
    <w:rPr>
      <w:rFonts w:ascii="Times New Roman" w:hAnsi="Times New Roman"/>
      <w:color w:val="auto"/>
      <w:sz w:val="24"/>
      <w:szCs w:val="24"/>
    </w:rPr>
  </w:style>
  <w:style w:type="character" w:customStyle="1" w:styleId="S2">
    <w:name w:val="S_Обычный Знак"/>
    <w:link w:val="S1"/>
    <w:rsid w:val="007D163E"/>
    <w:rPr>
      <w:rFonts w:ascii="Times New Roman" w:eastAsia="Times New Roman" w:hAnsi="Times New Roman" w:cs="Times New Roman"/>
      <w:sz w:val="24"/>
      <w:szCs w:val="24"/>
      <w:lang w:eastAsia="ru-RU"/>
    </w:rPr>
  </w:style>
  <w:style w:type="paragraph" w:customStyle="1" w:styleId="S4">
    <w:name w:val="S_Заголовок таблицы"/>
    <w:basedOn w:val="ac"/>
    <w:rsid w:val="007D163E"/>
    <w:pPr>
      <w:widowControl/>
      <w:spacing w:line="360" w:lineRule="auto"/>
      <w:ind w:firstLine="709"/>
      <w:jc w:val="center"/>
    </w:pPr>
    <w:rPr>
      <w:rFonts w:ascii="Times New Roman" w:hAnsi="Times New Roman"/>
      <w:color w:val="auto"/>
      <w:sz w:val="24"/>
      <w:szCs w:val="24"/>
      <w:u w:val="single"/>
    </w:rPr>
  </w:style>
  <w:style w:type="character" w:customStyle="1" w:styleId="1f6">
    <w:name w:val="Основной текст с отступом Знак1"/>
    <w:uiPriority w:val="99"/>
    <w:semiHidden/>
    <w:rsid w:val="007D163E"/>
  </w:style>
  <w:style w:type="character" w:customStyle="1" w:styleId="searchmatch">
    <w:name w:val="searchmatch"/>
    <w:rsid w:val="007D163E"/>
  </w:style>
  <w:style w:type="table" w:customStyle="1" w:styleId="1f7">
    <w:name w:val="Сетка таблицы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8">
    <w:name w:val="Неразрешенное упоминание1"/>
    <w:uiPriority w:val="99"/>
    <w:semiHidden/>
    <w:unhideWhenUsed/>
    <w:rsid w:val="007D163E"/>
    <w:rPr>
      <w:color w:val="808080"/>
      <w:shd w:val="clear" w:color="auto" w:fill="E6E6E6"/>
    </w:rPr>
  </w:style>
  <w:style w:type="table" w:customStyle="1" w:styleId="TableNormal">
    <w:name w:val="Table Normal"/>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c"/>
    <w:uiPriority w:val="1"/>
    <w:qFormat/>
    <w:rsid w:val="007D163E"/>
    <w:rPr>
      <w:rFonts w:ascii="Calibri" w:eastAsia="Calibri" w:hAnsi="Calibri"/>
      <w:color w:val="auto"/>
      <w:sz w:val="22"/>
      <w:szCs w:val="22"/>
      <w:lang w:val="en-US" w:eastAsia="en-US"/>
    </w:rPr>
  </w:style>
  <w:style w:type="numbering" w:customStyle="1" w:styleId="1f9">
    <w:name w:val="Нет списка1"/>
    <w:next w:val="af0"/>
    <w:uiPriority w:val="99"/>
    <w:semiHidden/>
    <w:unhideWhenUsed/>
    <w:rsid w:val="007D163E"/>
  </w:style>
  <w:style w:type="paragraph" w:customStyle="1" w:styleId="msonormal0">
    <w:name w:val="msonormal"/>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xl65">
    <w:name w:val="xl65"/>
    <w:basedOn w:val="ac"/>
    <w:rsid w:val="007D163E"/>
    <w:pPr>
      <w:widowControl/>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6">
    <w:name w:val="xl66"/>
    <w:basedOn w:val="ac"/>
    <w:rsid w:val="007D163E"/>
    <w:pPr>
      <w:widowControl/>
      <w:pBdr>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7">
    <w:name w:val="xl67"/>
    <w:basedOn w:val="ac"/>
    <w:rsid w:val="007D163E"/>
    <w:pPr>
      <w:widowControl/>
      <w:pBdr>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8">
    <w:name w:val="xl68"/>
    <w:basedOn w:val="ac"/>
    <w:rsid w:val="007D163E"/>
    <w:pPr>
      <w:widowControl/>
      <w:pBdr>
        <w:bottom w:val="single" w:sz="8" w:space="0" w:color="auto"/>
        <w:right w:val="single" w:sz="8" w:space="0" w:color="auto"/>
      </w:pBdr>
      <w:spacing w:before="100" w:beforeAutospacing="1" w:after="100" w:afterAutospacing="1"/>
      <w:textAlignment w:val="center"/>
    </w:pPr>
    <w:rPr>
      <w:rFonts w:ascii="Times New Roman" w:hAnsi="Times New Roman"/>
      <w:color w:val="auto"/>
      <w:sz w:val="24"/>
      <w:szCs w:val="24"/>
    </w:rPr>
  </w:style>
  <w:style w:type="paragraph" w:customStyle="1" w:styleId="xl69">
    <w:name w:val="xl69"/>
    <w:basedOn w:val="ac"/>
    <w:rsid w:val="007D163E"/>
    <w:pPr>
      <w:widowControl/>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70">
    <w:name w:val="xl70"/>
    <w:basedOn w:val="ac"/>
    <w:rsid w:val="007D163E"/>
    <w:pPr>
      <w:widowControl/>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1">
    <w:name w:val="xl71"/>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2">
    <w:name w:val="xl72"/>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3">
    <w:name w:val="xl73"/>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4">
    <w:name w:val="xl74"/>
    <w:basedOn w:val="ac"/>
    <w:rsid w:val="007D163E"/>
    <w:pPr>
      <w:widowControl/>
      <w:pBdr>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5">
    <w:name w:val="xl75"/>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6">
    <w:name w:val="xl76"/>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7">
    <w:name w:val="xl77"/>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8">
    <w:name w:val="xl78"/>
    <w:basedOn w:val="ac"/>
    <w:rsid w:val="007D163E"/>
    <w:pPr>
      <w:widowControl/>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9">
    <w:name w:val="xl79"/>
    <w:basedOn w:val="ac"/>
    <w:rsid w:val="007D163E"/>
    <w:pPr>
      <w:widowControl/>
      <w:pBdr>
        <w:top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80">
    <w:name w:val="xl80"/>
    <w:basedOn w:val="ac"/>
    <w:rsid w:val="007D163E"/>
    <w:pPr>
      <w:widowControl/>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table" w:customStyle="1" w:styleId="TableNormal1">
    <w:name w:val="Table Normal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1fa">
    <w:name w:val="1_таблица"/>
    <w:basedOn w:val="ac"/>
    <w:link w:val="1fb"/>
    <w:qFormat/>
    <w:rsid w:val="007D163E"/>
    <w:pPr>
      <w:widowControl/>
    </w:pPr>
    <w:rPr>
      <w:rFonts w:ascii="Times New Roman" w:eastAsia="Calibri" w:hAnsi="Times New Roman"/>
      <w:color w:val="auto"/>
      <w:lang w:eastAsia="en-US"/>
    </w:rPr>
  </w:style>
  <w:style w:type="paragraph" w:customStyle="1" w:styleId="1fc">
    <w:name w:val="1_наз_таблицы"/>
    <w:basedOn w:val="ac"/>
    <w:link w:val="1fd"/>
    <w:qFormat/>
    <w:rsid w:val="007D163E"/>
    <w:pPr>
      <w:keepNext/>
      <w:spacing w:after="160"/>
      <w:ind w:firstLine="720"/>
      <w:jc w:val="both"/>
    </w:pPr>
    <w:rPr>
      <w:rFonts w:ascii="Times New Roman" w:eastAsia="Calibri" w:hAnsi="Times New Roman"/>
      <w:bCs/>
      <w:i/>
      <w:color w:val="auto"/>
      <w:lang w:eastAsia="en-US"/>
    </w:rPr>
  </w:style>
  <w:style w:type="character" w:customStyle="1" w:styleId="1fb">
    <w:name w:val="1_таблица Знак"/>
    <w:link w:val="1fa"/>
    <w:rsid w:val="007D163E"/>
    <w:rPr>
      <w:rFonts w:ascii="Times New Roman" w:eastAsia="Calibri" w:hAnsi="Times New Roman" w:cs="Times New Roman"/>
      <w:sz w:val="20"/>
      <w:szCs w:val="20"/>
    </w:rPr>
  </w:style>
  <w:style w:type="character" w:customStyle="1" w:styleId="1fd">
    <w:name w:val="1_наз_таблицы Знак"/>
    <w:link w:val="1fc"/>
    <w:rsid w:val="007D163E"/>
    <w:rPr>
      <w:rFonts w:ascii="Times New Roman" w:eastAsia="Calibri" w:hAnsi="Times New Roman" w:cs="Times New Roman"/>
      <w:bCs/>
      <w:i/>
      <w:sz w:val="20"/>
      <w:szCs w:val="20"/>
    </w:rPr>
  </w:style>
  <w:style w:type="paragraph" w:customStyle="1" w:styleId="affffc">
    <w:name w:val="По центру"/>
    <w:basedOn w:val="ac"/>
    <w:autoRedefine/>
    <w:rsid w:val="007D163E"/>
    <w:pPr>
      <w:framePr w:hSpace="180" w:wrap="around" w:vAnchor="page" w:hAnchor="margin" w:x="817" w:y="2461"/>
      <w:widowControl/>
      <w:ind w:left="-142"/>
      <w:jc w:val="center"/>
    </w:pPr>
    <w:rPr>
      <w:color w:val="auto"/>
      <w:sz w:val="24"/>
      <w:szCs w:val="24"/>
    </w:rPr>
  </w:style>
  <w:style w:type="paragraph" w:customStyle="1" w:styleId="514">
    <w:name w:val="Заголовок 5 + 14 пт"/>
    <w:basedOn w:val="5"/>
    <w:link w:val="5140"/>
    <w:rsid w:val="007D163E"/>
    <w:pPr>
      <w:keepNext/>
      <w:numPr>
        <w:ilvl w:val="0"/>
        <w:numId w:val="0"/>
      </w:numPr>
      <w:spacing w:before="0" w:after="0"/>
      <w:jc w:val="center"/>
    </w:pPr>
    <w:rPr>
      <w:rFonts w:ascii="Arial" w:hAnsi="Arial"/>
      <w:i w:val="0"/>
      <w:iCs w:val="0"/>
      <w:caps/>
      <w:sz w:val="28"/>
      <w:szCs w:val="28"/>
    </w:rPr>
  </w:style>
  <w:style w:type="character" w:customStyle="1" w:styleId="5140">
    <w:name w:val="Заголовок 5 + 14 пт Знак"/>
    <w:link w:val="514"/>
    <w:rsid w:val="007D163E"/>
    <w:rPr>
      <w:rFonts w:ascii="Arial" w:eastAsia="Times New Roman" w:hAnsi="Arial" w:cs="Times New Roman"/>
      <w:b/>
      <w:bCs/>
      <w:caps/>
      <w:sz w:val="28"/>
      <w:szCs w:val="28"/>
      <w:lang w:eastAsia="ru-RU"/>
    </w:rPr>
  </w:style>
  <w:style w:type="paragraph" w:styleId="43">
    <w:name w:val="toc 4"/>
    <w:basedOn w:val="ac"/>
    <w:next w:val="ac"/>
    <w:autoRedefine/>
    <w:uiPriority w:val="39"/>
    <w:unhideWhenUsed/>
    <w:rsid w:val="007D163E"/>
    <w:pPr>
      <w:widowControl/>
      <w:spacing w:after="100" w:line="259" w:lineRule="auto"/>
      <w:ind w:left="660"/>
    </w:pPr>
    <w:rPr>
      <w:rFonts w:ascii="Calibri" w:eastAsia="Calibri" w:hAnsi="Calibri"/>
      <w:color w:val="auto"/>
      <w:sz w:val="22"/>
      <w:szCs w:val="22"/>
      <w:lang w:eastAsia="en-US"/>
    </w:rPr>
  </w:style>
  <w:style w:type="paragraph" w:styleId="92">
    <w:name w:val="toc 9"/>
    <w:basedOn w:val="ac"/>
    <w:next w:val="ac"/>
    <w:autoRedefine/>
    <w:uiPriority w:val="39"/>
    <w:unhideWhenUsed/>
    <w:rsid w:val="007D163E"/>
    <w:pPr>
      <w:widowControl/>
      <w:spacing w:after="100" w:line="259" w:lineRule="auto"/>
      <w:ind w:left="1760"/>
    </w:pPr>
    <w:rPr>
      <w:rFonts w:ascii="Calibri" w:eastAsia="Calibri" w:hAnsi="Calibri"/>
      <w:color w:val="auto"/>
      <w:sz w:val="22"/>
      <w:szCs w:val="22"/>
      <w:lang w:eastAsia="en-US"/>
    </w:rPr>
  </w:style>
  <w:style w:type="paragraph" w:customStyle="1" w:styleId="00">
    <w:name w:val="Стиль По центру Первая строка:  0 см"/>
    <w:basedOn w:val="ac"/>
    <w:rsid w:val="007D163E"/>
    <w:pPr>
      <w:widowControl/>
      <w:jc w:val="center"/>
    </w:pPr>
    <w:rPr>
      <w:color w:val="auto"/>
      <w:sz w:val="24"/>
    </w:rPr>
  </w:style>
  <w:style w:type="paragraph" w:customStyle="1" w:styleId="affffd">
    <w:name w:val="Табличный_заголовки"/>
    <w:basedOn w:val="ac"/>
    <w:rsid w:val="007D163E"/>
    <w:pPr>
      <w:keepNext/>
      <w:keepLines/>
      <w:widowControl/>
      <w:jc w:val="center"/>
    </w:pPr>
    <w:rPr>
      <w:rFonts w:ascii="Calibri" w:hAnsi="Calibri"/>
      <w:b/>
      <w:color w:val="auto"/>
      <w:sz w:val="22"/>
      <w:szCs w:val="22"/>
    </w:rPr>
  </w:style>
  <w:style w:type="paragraph" w:customStyle="1" w:styleId="affffe">
    <w:name w:val="Табличный_центр"/>
    <w:basedOn w:val="ac"/>
    <w:rsid w:val="007D163E"/>
    <w:pPr>
      <w:widowControl/>
      <w:shd w:val="clear" w:color="auto" w:fill="FFFFFF"/>
      <w:jc w:val="center"/>
    </w:pPr>
    <w:rPr>
      <w:rFonts w:ascii="Calibri" w:hAnsi="Calibri"/>
      <w:color w:val="auto"/>
      <w:sz w:val="22"/>
      <w:szCs w:val="22"/>
    </w:rPr>
  </w:style>
  <w:style w:type="paragraph" w:customStyle="1" w:styleId="S5">
    <w:name w:val="S_Титульный"/>
    <w:basedOn w:val="ac"/>
    <w:rsid w:val="007D163E"/>
    <w:pPr>
      <w:widowControl/>
      <w:spacing w:before="200" w:after="200" w:line="360" w:lineRule="auto"/>
      <w:ind w:left="3240"/>
      <w:jc w:val="right"/>
    </w:pPr>
    <w:rPr>
      <w:rFonts w:ascii="Calibri" w:hAnsi="Calibri"/>
      <w:b/>
      <w:color w:val="auto"/>
      <w:sz w:val="32"/>
      <w:szCs w:val="32"/>
      <w:lang w:val="en-US" w:eastAsia="en-US" w:bidi="en-US"/>
    </w:rPr>
  </w:style>
  <w:style w:type="paragraph" w:customStyle="1" w:styleId="afffff">
    <w:name w:val="ООО  «Институт Территориального Планирования"/>
    <w:basedOn w:val="ac"/>
    <w:link w:val="afffff0"/>
    <w:rsid w:val="007D163E"/>
    <w:pPr>
      <w:widowControl/>
      <w:spacing w:before="200" w:after="200" w:line="360" w:lineRule="auto"/>
      <w:ind w:left="709"/>
      <w:jc w:val="right"/>
    </w:pPr>
    <w:rPr>
      <w:rFonts w:ascii="Calibri" w:hAnsi="Calibri"/>
      <w:color w:val="auto"/>
      <w:sz w:val="24"/>
      <w:szCs w:val="24"/>
    </w:rPr>
  </w:style>
  <w:style w:type="character" w:customStyle="1" w:styleId="afffff0">
    <w:name w:val="ООО  «Институт Территориального Планирования Знак"/>
    <w:link w:val="afffff"/>
    <w:rsid w:val="007D163E"/>
    <w:rPr>
      <w:rFonts w:ascii="Calibri" w:eastAsia="Times New Roman" w:hAnsi="Calibri" w:cs="Times New Roman"/>
      <w:sz w:val="24"/>
      <w:szCs w:val="24"/>
      <w:lang w:eastAsia="ru-RU"/>
    </w:rPr>
  </w:style>
  <w:style w:type="table" w:customStyle="1" w:styleId="afffff1">
    <w:name w:val="Стиль Таблица Геоника"/>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afffff2">
    <w:name w:val="Табличный_слева"/>
    <w:basedOn w:val="ac"/>
    <w:rsid w:val="007D163E"/>
    <w:pPr>
      <w:widowControl/>
    </w:pPr>
    <w:rPr>
      <w:rFonts w:ascii="Calibri" w:hAnsi="Calibri"/>
      <w:color w:val="auto"/>
      <w:sz w:val="22"/>
      <w:szCs w:val="22"/>
    </w:rPr>
  </w:style>
  <w:style w:type="paragraph" w:customStyle="1" w:styleId="G">
    <w:name w:val="G_Маркированый список"/>
    <w:basedOn w:val="ac"/>
    <w:link w:val="G0"/>
    <w:qFormat/>
    <w:rsid w:val="007D163E"/>
    <w:pPr>
      <w:widowControl/>
      <w:numPr>
        <w:numId w:val="4"/>
      </w:numPr>
      <w:tabs>
        <w:tab w:val="left" w:pos="993"/>
      </w:tabs>
      <w:spacing w:before="80" w:after="60"/>
      <w:jc w:val="both"/>
    </w:pPr>
    <w:rPr>
      <w:rFonts w:ascii="Calibri" w:hAnsi="Calibri"/>
      <w:color w:val="auto"/>
      <w:sz w:val="24"/>
      <w:szCs w:val="24"/>
      <w:lang w:eastAsia="en-US" w:bidi="en-US"/>
    </w:rPr>
  </w:style>
  <w:style w:type="character" w:customStyle="1" w:styleId="G0">
    <w:name w:val="G_Маркированый список Знак"/>
    <w:link w:val="G"/>
    <w:rsid w:val="007D163E"/>
    <w:rPr>
      <w:rFonts w:ascii="Calibri" w:eastAsia="Times New Roman" w:hAnsi="Calibri" w:cs="Times New Roman"/>
      <w:sz w:val="24"/>
      <w:szCs w:val="24"/>
      <w:lang w:bidi="en-US"/>
    </w:rPr>
  </w:style>
  <w:style w:type="paragraph" w:customStyle="1" w:styleId="afffff3">
    <w:name w:val="Обычный текст"/>
    <w:basedOn w:val="ac"/>
    <w:link w:val="afffff4"/>
    <w:uiPriority w:val="99"/>
    <w:qFormat/>
    <w:rsid w:val="007D163E"/>
    <w:pPr>
      <w:widowControl/>
      <w:ind w:firstLine="709"/>
      <w:jc w:val="both"/>
    </w:pPr>
    <w:rPr>
      <w:rFonts w:ascii="Times New Roman" w:hAnsi="Times New Roman"/>
      <w:color w:val="auto"/>
      <w:sz w:val="28"/>
      <w:szCs w:val="28"/>
    </w:rPr>
  </w:style>
  <w:style w:type="character" w:customStyle="1" w:styleId="afffff4">
    <w:name w:val="Обычный текст Знак"/>
    <w:link w:val="afffff3"/>
    <w:uiPriority w:val="99"/>
    <w:locked/>
    <w:rsid w:val="007D163E"/>
    <w:rPr>
      <w:rFonts w:ascii="Times New Roman" w:eastAsia="Times New Roman" w:hAnsi="Times New Roman" w:cs="Times New Roman"/>
      <w:sz w:val="28"/>
      <w:szCs w:val="28"/>
      <w:lang w:eastAsia="ru-RU"/>
    </w:rPr>
  </w:style>
  <w:style w:type="table" w:customStyle="1" w:styleId="1fe">
    <w:name w:val="Стиль Таблица Геоника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f1">
    <w:name w:val="Стиль Таблица Геоника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c"/>
    <w:rsid w:val="007D163E"/>
    <w:pPr>
      <w:widowControl/>
      <w:jc w:val="both"/>
    </w:pPr>
    <w:rPr>
      <w:rFonts w:ascii="Peterburg" w:hAnsi="Peterburg"/>
      <w:color w:val="auto"/>
    </w:rPr>
  </w:style>
  <w:style w:type="paragraph" w:customStyle="1" w:styleId="afffff5">
    <w:name w:val="Абзац"/>
    <w:basedOn w:val="ac"/>
    <w:link w:val="afffff6"/>
    <w:qFormat/>
    <w:rsid w:val="007D163E"/>
    <w:pPr>
      <w:widowControl/>
      <w:spacing w:before="120" w:after="60"/>
      <w:ind w:firstLine="567"/>
      <w:jc w:val="both"/>
    </w:pPr>
    <w:rPr>
      <w:rFonts w:ascii="Calibri" w:hAnsi="Calibri"/>
      <w:color w:val="auto"/>
      <w:sz w:val="24"/>
      <w:szCs w:val="24"/>
    </w:rPr>
  </w:style>
  <w:style w:type="character" w:customStyle="1" w:styleId="afffff6">
    <w:name w:val="Абзац Знак"/>
    <w:link w:val="afffff5"/>
    <w:rsid w:val="007D163E"/>
    <w:rPr>
      <w:rFonts w:ascii="Calibri" w:eastAsia="Times New Roman" w:hAnsi="Calibri" w:cs="Times New Roman"/>
      <w:sz w:val="24"/>
      <w:szCs w:val="24"/>
      <w:lang w:eastAsia="ru-RU"/>
    </w:rPr>
  </w:style>
  <w:style w:type="paragraph" w:customStyle="1" w:styleId="G1">
    <w:name w:val="G_Обычный текст"/>
    <w:basedOn w:val="afffff5"/>
    <w:link w:val="G2"/>
    <w:qFormat/>
    <w:rsid w:val="007D163E"/>
  </w:style>
  <w:style w:type="character" w:customStyle="1" w:styleId="G2">
    <w:name w:val="G_Обычный текст Знак"/>
    <w:link w:val="G1"/>
    <w:rsid w:val="007D163E"/>
    <w:rPr>
      <w:rFonts w:ascii="Calibri" w:eastAsia="Times New Roman" w:hAnsi="Calibri" w:cs="Times New Roman"/>
      <w:sz w:val="24"/>
      <w:szCs w:val="24"/>
      <w:lang w:eastAsia="ru-RU"/>
    </w:rPr>
  </w:style>
  <w:style w:type="paragraph" w:styleId="52">
    <w:name w:val="toc 5"/>
    <w:basedOn w:val="ac"/>
    <w:next w:val="ac"/>
    <w:autoRedefine/>
    <w:uiPriority w:val="39"/>
    <w:unhideWhenUsed/>
    <w:rsid w:val="007D163E"/>
    <w:pPr>
      <w:widowControl/>
      <w:spacing w:after="100" w:line="259" w:lineRule="auto"/>
      <w:ind w:left="880"/>
    </w:pPr>
    <w:rPr>
      <w:rFonts w:ascii="Calibri" w:hAnsi="Calibri"/>
      <w:color w:val="auto"/>
      <w:sz w:val="22"/>
      <w:szCs w:val="22"/>
    </w:rPr>
  </w:style>
  <w:style w:type="paragraph" w:styleId="63">
    <w:name w:val="toc 6"/>
    <w:basedOn w:val="ac"/>
    <w:next w:val="ac"/>
    <w:autoRedefine/>
    <w:uiPriority w:val="39"/>
    <w:unhideWhenUsed/>
    <w:rsid w:val="007D163E"/>
    <w:pPr>
      <w:widowControl/>
      <w:spacing w:after="100" w:line="259" w:lineRule="auto"/>
      <w:ind w:left="1100"/>
    </w:pPr>
    <w:rPr>
      <w:rFonts w:ascii="Calibri" w:hAnsi="Calibri"/>
      <w:color w:val="auto"/>
      <w:sz w:val="22"/>
      <w:szCs w:val="22"/>
    </w:rPr>
  </w:style>
  <w:style w:type="paragraph" w:styleId="72">
    <w:name w:val="toc 7"/>
    <w:basedOn w:val="ac"/>
    <w:next w:val="ac"/>
    <w:autoRedefine/>
    <w:uiPriority w:val="39"/>
    <w:unhideWhenUsed/>
    <w:rsid w:val="007D163E"/>
    <w:pPr>
      <w:widowControl/>
      <w:spacing w:after="100" w:line="259" w:lineRule="auto"/>
      <w:ind w:left="1320"/>
    </w:pPr>
    <w:rPr>
      <w:rFonts w:ascii="Calibri" w:hAnsi="Calibri"/>
      <w:color w:val="auto"/>
      <w:sz w:val="22"/>
      <w:szCs w:val="22"/>
    </w:rPr>
  </w:style>
  <w:style w:type="paragraph" w:styleId="81">
    <w:name w:val="toc 8"/>
    <w:basedOn w:val="ac"/>
    <w:next w:val="ac"/>
    <w:autoRedefine/>
    <w:uiPriority w:val="39"/>
    <w:unhideWhenUsed/>
    <w:rsid w:val="007D163E"/>
    <w:pPr>
      <w:widowControl/>
      <w:spacing w:after="100" w:line="259" w:lineRule="auto"/>
      <w:ind w:left="1540"/>
    </w:pPr>
    <w:rPr>
      <w:rFonts w:ascii="Calibri" w:hAnsi="Calibri"/>
      <w:color w:val="auto"/>
      <w:sz w:val="22"/>
      <w:szCs w:val="22"/>
    </w:rPr>
  </w:style>
  <w:style w:type="paragraph" w:customStyle="1" w:styleId="afffff7">
    <w:name w:val="Основной ГП"/>
    <w:basedOn w:val="ac"/>
    <w:link w:val="afffff8"/>
    <w:qFormat/>
    <w:rsid w:val="007D163E"/>
    <w:pPr>
      <w:widowControl/>
      <w:spacing w:before="120" w:line="276" w:lineRule="auto"/>
      <w:ind w:firstLine="709"/>
      <w:jc w:val="both"/>
    </w:pPr>
    <w:rPr>
      <w:rFonts w:ascii="Tahoma" w:hAnsi="Tahoma"/>
      <w:color w:val="auto"/>
      <w:sz w:val="24"/>
      <w:szCs w:val="24"/>
      <w:lang w:val="x-none" w:eastAsia="x-none"/>
    </w:rPr>
  </w:style>
  <w:style w:type="character" w:customStyle="1" w:styleId="afffff8">
    <w:name w:val="Основной ГП Знак"/>
    <w:link w:val="afffff7"/>
    <w:rsid w:val="007D163E"/>
    <w:rPr>
      <w:rFonts w:ascii="Tahoma" w:eastAsia="Times New Roman" w:hAnsi="Tahoma" w:cs="Times New Roman"/>
      <w:sz w:val="24"/>
      <w:szCs w:val="24"/>
      <w:lang w:val="x-none" w:eastAsia="x-none"/>
    </w:rPr>
  </w:style>
  <w:style w:type="character" w:customStyle="1" w:styleId="apple-converted-space">
    <w:name w:val="apple-converted-space"/>
    <w:rsid w:val="007D163E"/>
  </w:style>
  <w:style w:type="paragraph" w:customStyle="1" w:styleId="xl81">
    <w:name w:val="xl81"/>
    <w:basedOn w:val="ac"/>
    <w:rsid w:val="007D163E"/>
    <w:pPr>
      <w:widowControl/>
      <w:pBdr>
        <w:left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2">
    <w:name w:val="xl82"/>
    <w:basedOn w:val="ac"/>
    <w:rsid w:val="007D163E"/>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3">
    <w:name w:val="xl83"/>
    <w:basedOn w:val="ac"/>
    <w:rsid w:val="007D163E"/>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customStyle="1" w:styleId="xl84">
    <w:name w:val="xl84"/>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5">
    <w:name w:val="xl8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6">
    <w:name w:val="xl86"/>
    <w:basedOn w:val="ac"/>
    <w:rsid w:val="007D163E"/>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styleId="afffff9">
    <w:name w:val="Subtitle"/>
    <w:basedOn w:val="ac"/>
    <w:next w:val="ac"/>
    <w:link w:val="afffffa"/>
    <w:qFormat/>
    <w:rsid w:val="007D163E"/>
    <w:pPr>
      <w:widowControl/>
      <w:numPr>
        <w:ilvl w:val="1"/>
      </w:numPr>
      <w:spacing w:after="160" w:line="259" w:lineRule="auto"/>
    </w:pPr>
    <w:rPr>
      <w:rFonts w:ascii="Calibri" w:hAnsi="Calibri"/>
      <w:color w:val="5A5A5A"/>
      <w:spacing w:val="15"/>
      <w:sz w:val="22"/>
      <w:szCs w:val="22"/>
      <w:lang w:eastAsia="en-US"/>
    </w:rPr>
  </w:style>
  <w:style w:type="character" w:customStyle="1" w:styleId="afffffa">
    <w:name w:val="Подзаголовок Знак"/>
    <w:basedOn w:val="ae"/>
    <w:link w:val="afffff9"/>
    <w:rsid w:val="007D163E"/>
    <w:rPr>
      <w:rFonts w:ascii="Calibri" w:eastAsia="Times New Roman" w:hAnsi="Calibri" w:cs="Times New Roman"/>
      <w:color w:val="5A5A5A"/>
      <w:spacing w:val="15"/>
    </w:rPr>
  </w:style>
  <w:style w:type="paragraph" w:customStyle="1" w:styleId="11110">
    <w:name w:val="1.1.1.1"/>
    <w:basedOn w:val="1112"/>
    <w:link w:val="11111"/>
    <w:qFormat/>
    <w:rsid w:val="007D163E"/>
    <w:rPr>
      <w:sz w:val="28"/>
    </w:rPr>
  </w:style>
  <w:style w:type="character" w:customStyle="1" w:styleId="11111">
    <w:name w:val="1.1.1.1 Знак"/>
    <w:link w:val="11110"/>
    <w:rsid w:val="007D163E"/>
    <w:rPr>
      <w:rFonts w:ascii="Times New Roman" w:eastAsia="Times New Roman" w:hAnsi="Times New Roman" w:cs="Times New Roman"/>
      <w:bCs/>
      <w:i/>
      <w:sz w:val="28"/>
      <w:szCs w:val="28"/>
    </w:rPr>
  </w:style>
  <w:style w:type="paragraph" w:customStyle="1" w:styleId="a3">
    <w:name w:val="...."/>
    <w:basedOn w:val="000"/>
    <w:link w:val="afffffb"/>
    <w:qFormat/>
    <w:rsid w:val="007D163E"/>
    <w:pPr>
      <w:numPr>
        <w:numId w:val="6"/>
      </w:numPr>
    </w:pPr>
  </w:style>
  <w:style w:type="character" w:customStyle="1" w:styleId="afffffb">
    <w:name w:val=".... Знак"/>
    <w:link w:val="a3"/>
    <w:rsid w:val="007D163E"/>
    <w:rPr>
      <w:rFonts w:ascii="Times New Roman" w:eastAsia="Calibri" w:hAnsi="Times New Roman" w:cs="Times New Roman"/>
      <w:sz w:val="28"/>
      <w:szCs w:val="24"/>
    </w:rPr>
  </w:style>
  <w:style w:type="paragraph" w:customStyle="1" w:styleId="a">
    <w:name w:val="Список нумерованный"/>
    <w:basedOn w:val="ac"/>
    <w:uiPriority w:val="99"/>
    <w:rsid w:val="007D163E"/>
    <w:pPr>
      <w:widowControl/>
      <w:numPr>
        <w:numId w:val="7"/>
      </w:numPr>
      <w:spacing w:before="120"/>
      <w:jc w:val="both"/>
    </w:pPr>
    <w:rPr>
      <w:rFonts w:ascii="Times New Roman" w:hAnsi="Times New Roman"/>
      <w:color w:val="auto"/>
      <w:sz w:val="24"/>
      <w:szCs w:val="24"/>
    </w:rPr>
  </w:style>
  <w:style w:type="paragraph" w:customStyle="1" w:styleId="100">
    <w:name w:val="Табличный_по ширине_10"/>
    <w:basedOn w:val="ac"/>
    <w:qFormat/>
    <w:rsid w:val="007D163E"/>
    <w:pPr>
      <w:widowControl/>
      <w:jc w:val="both"/>
    </w:pPr>
    <w:rPr>
      <w:rFonts w:ascii="Times New Roman" w:hAnsi="Times New Roman"/>
      <w:color w:val="auto"/>
      <w:szCs w:val="24"/>
    </w:rPr>
  </w:style>
  <w:style w:type="table" w:customStyle="1" w:styleId="2f2">
    <w:name w:val="Сетка таблицы2"/>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c">
    <w:name w:val="Стиль"/>
    <w:basedOn w:val="afc"/>
    <w:rsid w:val="007D163E"/>
    <w:pPr>
      <w:framePr w:hSpace="181" w:wrap="around" w:hAnchor="margin" w:xAlign="right" w:yAlign="bottom"/>
      <w:spacing w:line="360" w:lineRule="auto"/>
      <w:ind w:left="284" w:right="284" w:firstLine="851"/>
      <w:suppressOverlap/>
      <w:jc w:val="center"/>
    </w:pPr>
    <w:rPr>
      <w:rFonts w:ascii="GOST type A" w:hAnsi="GOST type A"/>
      <w:sz w:val="20"/>
    </w:rPr>
  </w:style>
  <w:style w:type="paragraph" w:customStyle="1" w:styleId="-2">
    <w:name w:val="Нормальный-2"/>
    <w:basedOn w:val="ac"/>
    <w:link w:val="-20"/>
    <w:rsid w:val="007D163E"/>
    <w:pPr>
      <w:widowControl/>
      <w:overflowPunct w:val="0"/>
      <w:autoSpaceDE w:val="0"/>
      <w:autoSpaceDN w:val="0"/>
      <w:adjustRightInd w:val="0"/>
      <w:spacing w:before="120"/>
      <w:ind w:left="284" w:right="170" w:firstLine="851"/>
      <w:jc w:val="both"/>
      <w:textAlignment w:val="baseline"/>
    </w:pPr>
    <w:rPr>
      <w:rFonts w:ascii="Times New Roman" w:hAnsi="Times New Roman"/>
      <w:color w:val="auto"/>
      <w:sz w:val="26"/>
    </w:rPr>
  </w:style>
  <w:style w:type="character" w:customStyle="1" w:styleId="-20">
    <w:name w:val="Нормальный-2 Знак"/>
    <w:link w:val="-2"/>
    <w:rsid w:val="007D163E"/>
    <w:rPr>
      <w:rFonts w:ascii="Times New Roman" w:eastAsia="Times New Roman" w:hAnsi="Times New Roman" w:cs="Times New Roman"/>
      <w:sz w:val="26"/>
      <w:szCs w:val="20"/>
      <w:lang w:eastAsia="ru-RU"/>
    </w:rPr>
  </w:style>
  <w:style w:type="paragraph" w:customStyle="1" w:styleId="1ff">
    <w:name w:val="ПЗ1"/>
    <w:basedOn w:val="-2"/>
    <w:next w:val="-2"/>
    <w:rsid w:val="007D163E"/>
    <w:pPr>
      <w:keepNext/>
      <w:suppressAutoHyphens/>
      <w:spacing w:before="720" w:after="480"/>
    </w:pPr>
    <w:rPr>
      <w:b/>
      <w:caps/>
    </w:rPr>
  </w:style>
  <w:style w:type="paragraph" w:customStyle="1" w:styleId="310">
    <w:name w:val="Основной текст 31"/>
    <w:basedOn w:val="ac"/>
    <w:rsid w:val="007D163E"/>
    <w:pPr>
      <w:suppressAutoHyphens/>
      <w:spacing w:line="360" w:lineRule="auto"/>
      <w:ind w:left="284" w:right="284" w:firstLine="851"/>
    </w:pPr>
    <w:rPr>
      <w:rFonts w:eastAsia="Lucida Sans Unicode"/>
      <w:i/>
      <w:color w:val="auto"/>
      <w:kern w:val="1"/>
      <w:sz w:val="28"/>
      <w:szCs w:val="24"/>
    </w:rPr>
  </w:style>
  <w:style w:type="paragraph" w:customStyle="1" w:styleId="afffffd">
    <w:name w:val="основной"/>
    <w:basedOn w:val="ac"/>
    <w:rsid w:val="007D163E"/>
    <w:pPr>
      <w:keepNext/>
      <w:widowControl/>
    </w:pPr>
    <w:rPr>
      <w:rFonts w:ascii="Times New Roman" w:hAnsi="Times New Roman"/>
      <w:color w:val="auto"/>
      <w:sz w:val="24"/>
      <w:szCs w:val="24"/>
    </w:rPr>
  </w:style>
  <w:style w:type="paragraph" w:customStyle="1" w:styleId="1ff0">
    <w:name w:val="Заголовок 1ПЗ"/>
    <w:basedOn w:val="ac"/>
    <w:next w:val="ac"/>
    <w:rsid w:val="007D163E"/>
    <w:pPr>
      <w:widowControl/>
      <w:overflowPunct w:val="0"/>
      <w:autoSpaceDE w:val="0"/>
      <w:autoSpaceDN w:val="0"/>
      <w:adjustRightInd w:val="0"/>
      <w:spacing w:after="840"/>
      <w:ind w:left="284" w:right="170" w:firstLine="851"/>
      <w:jc w:val="both"/>
      <w:textAlignment w:val="baseline"/>
    </w:pPr>
    <w:rPr>
      <w:rFonts w:ascii="Times New Roman" w:hAnsi="Times New Roman"/>
      <w:b/>
      <w:caps/>
      <w:color w:val="auto"/>
      <w:sz w:val="28"/>
    </w:rPr>
  </w:style>
  <w:style w:type="paragraph" w:customStyle="1" w:styleId="2f3">
    <w:name w:val="ПЗ2"/>
    <w:basedOn w:val="-2"/>
    <w:next w:val="-2"/>
    <w:rsid w:val="007D163E"/>
    <w:pPr>
      <w:keepNext/>
      <w:spacing w:before="360" w:after="240"/>
    </w:pPr>
    <w:rPr>
      <w:b/>
    </w:rPr>
  </w:style>
  <w:style w:type="paragraph" w:customStyle="1" w:styleId="Style10">
    <w:name w:val="Style10"/>
    <w:basedOn w:val="ac"/>
    <w:rsid w:val="007D163E"/>
    <w:pPr>
      <w:autoSpaceDE w:val="0"/>
      <w:autoSpaceDN w:val="0"/>
      <w:adjustRightInd w:val="0"/>
    </w:pPr>
    <w:rPr>
      <w:rFonts w:cs="Arial"/>
      <w:color w:val="auto"/>
      <w:sz w:val="24"/>
      <w:szCs w:val="24"/>
    </w:rPr>
  </w:style>
  <w:style w:type="paragraph" w:customStyle="1" w:styleId="Style12">
    <w:name w:val="Style12"/>
    <w:basedOn w:val="ac"/>
    <w:rsid w:val="007D163E"/>
    <w:pPr>
      <w:autoSpaceDE w:val="0"/>
      <w:autoSpaceDN w:val="0"/>
      <w:adjustRightInd w:val="0"/>
    </w:pPr>
    <w:rPr>
      <w:rFonts w:cs="Arial"/>
      <w:color w:val="auto"/>
      <w:sz w:val="24"/>
      <w:szCs w:val="24"/>
    </w:rPr>
  </w:style>
  <w:style w:type="character" w:customStyle="1" w:styleId="FontStyle20">
    <w:name w:val="Font Style20"/>
    <w:rsid w:val="007D163E"/>
    <w:rPr>
      <w:rFonts w:ascii="Arial" w:hAnsi="Arial" w:cs="Arial"/>
      <w:b/>
      <w:bCs/>
      <w:i/>
      <w:iCs/>
      <w:sz w:val="22"/>
      <w:szCs w:val="22"/>
    </w:rPr>
  </w:style>
  <w:style w:type="character" w:customStyle="1" w:styleId="FontStyle22">
    <w:name w:val="Font Style22"/>
    <w:rsid w:val="007D163E"/>
    <w:rPr>
      <w:rFonts w:ascii="Arial" w:hAnsi="Arial" w:cs="Arial"/>
      <w:sz w:val="22"/>
      <w:szCs w:val="22"/>
    </w:rPr>
  </w:style>
  <w:style w:type="paragraph" w:customStyle="1" w:styleId="Style4">
    <w:name w:val="Style4"/>
    <w:basedOn w:val="ac"/>
    <w:rsid w:val="007D163E"/>
    <w:pPr>
      <w:suppressAutoHyphens/>
      <w:autoSpaceDE w:val="0"/>
      <w:spacing w:line="413" w:lineRule="exact"/>
      <w:ind w:firstLine="134"/>
      <w:jc w:val="both"/>
    </w:pPr>
    <w:rPr>
      <w:rFonts w:cs="Arial"/>
      <w:color w:val="auto"/>
      <w:sz w:val="24"/>
      <w:szCs w:val="24"/>
      <w:lang w:eastAsia="ar-SA"/>
    </w:rPr>
  </w:style>
  <w:style w:type="character" w:customStyle="1" w:styleId="Normal0">
    <w:name w:val="Normal0"/>
    <w:link w:val="1c"/>
    <w:rsid w:val="007D163E"/>
    <w:rPr>
      <w:rFonts w:ascii="Times New Roman" w:eastAsia="Calibri" w:hAnsi="Times New Roman" w:cs="Times New Roman"/>
      <w:sz w:val="20"/>
      <w:szCs w:val="20"/>
      <w:lang w:eastAsia="ru-RU"/>
    </w:rPr>
  </w:style>
  <w:style w:type="paragraph" w:customStyle="1" w:styleId="Web">
    <w:name w:val="Обычный (Web)"/>
    <w:basedOn w:val="ac"/>
    <w:rsid w:val="007D163E"/>
    <w:pPr>
      <w:widowControl/>
      <w:spacing w:before="100" w:after="100"/>
    </w:pPr>
    <w:rPr>
      <w:rFonts w:ascii="Times New Roman" w:hAnsi="Times New Roman"/>
      <w:color w:val="auto"/>
      <w:sz w:val="24"/>
    </w:rPr>
  </w:style>
  <w:style w:type="character" w:customStyle="1" w:styleId="A70">
    <w:name w:val="A7"/>
    <w:rsid w:val="007D163E"/>
    <w:rPr>
      <w:rFonts w:cs="JournalC"/>
      <w:color w:val="000000"/>
      <w:sz w:val="20"/>
      <w:szCs w:val="20"/>
    </w:r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b"/>
    <w:uiPriority w:val="99"/>
    <w:locked/>
    <w:rsid w:val="007D163E"/>
    <w:rPr>
      <w:rFonts w:ascii="Times New Roman" w:eastAsia="Times New Roman" w:hAnsi="Times New Roman" w:cs="Times New Roman"/>
      <w:sz w:val="24"/>
      <w:szCs w:val="24"/>
      <w:lang w:eastAsia="ru-RU"/>
    </w:rPr>
  </w:style>
  <w:style w:type="paragraph" w:customStyle="1" w:styleId="Pa2">
    <w:name w:val="Pa2"/>
    <w:basedOn w:val="ac"/>
    <w:next w:val="ac"/>
    <w:rsid w:val="007D163E"/>
    <w:pPr>
      <w:widowControl/>
      <w:autoSpaceDE w:val="0"/>
      <w:autoSpaceDN w:val="0"/>
      <w:adjustRightInd w:val="0"/>
      <w:spacing w:line="201" w:lineRule="atLeast"/>
    </w:pPr>
    <w:rPr>
      <w:rFonts w:ascii="JournalC" w:hAnsi="JournalC"/>
      <w:color w:val="auto"/>
      <w:sz w:val="24"/>
      <w:szCs w:val="24"/>
    </w:rPr>
  </w:style>
  <w:style w:type="character" w:customStyle="1" w:styleId="1ff1">
    <w:name w:val="Знак Знак1"/>
    <w:rsid w:val="007D163E"/>
    <w:rPr>
      <w:sz w:val="24"/>
      <w:szCs w:val="24"/>
      <w:lang w:val="ru-RU" w:eastAsia="ru-RU" w:bidi="ar-SA"/>
    </w:rPr>
  </w:style>
  <w:style w:type="paragraph" w:customStyle="1" w:styleId="afffffe">
    <w:name w:val="Знак Знак Знак Знак"/>
    <w:basedOn w:val="ac"/>
    <w:rsid w:val="007D163E"/>
    <w:pPr>
      <w:pageBreakBefore/>
      <w:widowControl/>
      <w:spacing w:after="160" w:line="360" w:lineRule="auto"/>
    </w:pPr>
    <w:rPr>
      <w:rFonts w:ascii="Times New Roman" w:hAnsi="Times New Roman"/>
      <w:color w:val="auto"/>
      <w:sz w:val="28"/>
      <w:lang w:val="en-US" w:eastAsia="en-US"/>
    </w:rPr>
  </w:style>
  <w:style w:type="paragraph" w:customStyle="1" w:styleId="Heading">
    <w:name w:val="Heading"/>
    <w:semiHidden/>
    <w:rsid w:val="007D163E"/>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ConsPlusCell">
    <w:name w:val="ConsPlusCell"/>
    <w:semiHidden/>
    <w:rsid w:val="007D163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ff2">
    <w:name w:val="Обычный (веб) Знак1"/>
    <w:rsid w:val="007D163E"/>
    <w:rPr>
      <w:sz w:val="24"/>
      <w:szCs w:val="24"/>
      <w:lang w:val="ru-RU" w:eastAsia="ru-RU" w:bidi="ar-SA"/>
    </w:rPr>
  </w:style>
  <w:style w:type="paragraph" w:customStyle="1" w:styleId="Pa1">
    <w:name w:val="Pa1"/>
    <w:basedOn w:val="Default"/>
    <w:next w:val="Default"/>
    <w:rsid w:val="007D163E"/>
    <w:pPr>
      <w:spacing w:line="201" w:lineRule="atLeast"/>
    </w:pPr>
    <w:rPr>
      <w:rFonts w:ascii="JournalC" w:eastAsia="Times New Roman" w:hAnsi="JournalC"/>
      <w:color w:val="auto"/>
    </w:rPr>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3">
    <w:name w:val="Нет списка11"/>
    <w:next w:val="af0"/>
    <w:uiPriority w:val="99"/>
    <w:semiHidden/>
    <w:rsid w:val="007D163E"/>
  </w:style>
  <w:style w:type="table" w:customStyle="1" w:styleId="114">
    <w:name w:val="Сетка таблицы11"/>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c"/>
    <w:rsid w:val="007D163E"/>
    <w:pPr>
      <w:autoSpaceDE w:val="0"/>
      <w:autoSpaceDN w:val="0"/>
      <w:adjustRightInd w:val="0"/>
    </w:pPr>
    <w:rPr>
      <w:rFonts w:ascii="Microsoft Sans Serif" w:hAnsi="Microsoft Sans Serif"/>
      <w:color w:val="auto"/>
      <w:sz w:val="24"/>
      <w:szCs w:val="24"/>
    </w:rPr>
  </w:style>
  <w:style w:type="paragraph" w:customStyle="1" w:styleId="font5">
    <w:name w:val="font5"/>
    <w:basedOn w:val="ac"/>
    <w:rsid w:val="007D163E"/>
    <w:pPr>
      <w:widowControl/>
      <w:spacing w:before="100" w:beforeAutospacing="1" w:after="100" w:afterAutospacing="1"/>
    </w:pPr>
    <w:rPr>
      <w:rFonts w:ascii="Times New Roman" w:hAnsi="Times New Roman"/>
      <w:b/>
      <w:bCs/>
      <w:sz w:val="24"/>
      <w:szCs w:val="24"/>
    </w:rPr>
  </w:style>
  <w:style w:type="paragraph" w:customStyle="1" w:styleId="xl24">
    <w:name w:val="xl24"/>
    <w:basedOn w:val="ac"/>
    <w:rsid w:val="007D163E"/>
    <w:pPr>
      <w:widowControl/>
      <w:pBdr>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44">
    <w:name w:val="xl44"/>
    <w:basedOn w:val="ac"/>
    <w:rsid w:val="007D163E"/>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5">
    <w:name w:val="xl45"/>
    <w:basedOn w:val="ac"/>
    <w:rsid w:val="007D163E"/>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6">
    <w:name w:val="xl46"/>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7">
    <w:name w:val="xl47"/>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48">
    <w:name w:val="xl48"/>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49">
    <w:name w:val="xl49"/>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0">
    <w:name w:val="xl50"/>
    <w:basedOn w:val="ac"/>
    <w:rsid w:val="007D163E"/>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1">
    <w:name w:val="xl51"/>
    <w:basedOn w:val="ac"/>
    <w:rsid w:val="007D163E"/>
    <w:pPr>
      <w:widowControl/>
      <w:pBdr>
        <w:top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2">
    <w:name w:val="xl52"/>
    <w:basedOn w:val="ac"/>
    <w:rsid w:val="007D163E"/>
    <w:pPr>
      <w:widowControl/>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3">
    <w:name w:val="xl53"/>
    <w:basedOn w:val="ac"/>
    <w:rsid w:val="007D163E"/>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4">
    <w:name w:val="xl54"/>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5">
    <w:name w:val="xl55"/>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56">
    <w:name w:val="xl56"/>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7">
    <w:name w:val="xl57"/>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8">
    <w:name w:val="xl58"/>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59">
    <w:name w:val="xl59"/>
    <w:basedOn w:val="ac"/>
    <w:rsid w:val="007D163E"/>
    <w:pPr>
      <w:widowControl/>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60">
    <w:name w:val="xl60"/>
    <w:basedOn w:val="ac"/>
    <w:rsid w:val="007D163E"/>
    <w:pPr>
      <w:widowControl/>
      <w:pBdr>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1">
    <w:name w:val="xl61"/>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2">
    <w:name w:val="xl62"/>
    <w:basedOn w:val="ac"/>
    <w:rsid w:val="007D163E"/>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3">
    <w:name w:val="xl63"/>
    <w:basedOn w:val="ac"/>
    <w:rsid w:val="007D163E"/>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4">
    <w:name w:val="xl64"/>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numbering" w:customStyle="1" w:styleId="2f4">
    <w:name w:val="Нет списка2"/>
    <w:next w:val="af0"/>
    <w:uiPriority w:val="99"/>
    <w:semiHidden/>
    <w:rsid w:val="007D163E"/>
  </w:style>
  <w:style w:type="paragraph" w:customStyle="1" w:styleId="affffff">
    <w:name w:val="a"/>
    <w:basedOn w:val="ac"/>
    <w:rsid w:val="007D163E"/>
    <w:pPr>
      <w:widowControl/>
      <w:spacing w:before="100" w:beforeAutospacing="1" w:after="100" w:afterAutospacing="1"/>
    </w:pPr>
    <w:rPr>
      <w:rFonts w:ascii="Times New Roman" w:hAnsi="Times New Roman"/>
      <w:color w:val="auto"/>
      <w:sz w:val="24"/>
      <w:szCs w:val="24"/>
    </w:rPr>
  </w:style>
  <w:style w:type="table" w:customStyle="1" w:styleId="36">
    <w:name w:val="Сетка таблицы3"/>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
    <w:name w:val="Нет списка3"/>
    <w:next w:val="af0"/>
    <w:uiPriority w:val="99"/>
    <w:semiHidden/>
    <w:rsid w:val="007D163E"/>
  </w:style>
  <w:style w:type="paragraph" w:customStyle="1" w:styleId="1114">
    <w:name w:val="Знак11 Знак Знак Знак Знак Знак Знак Знак Знак Знак Знак Знак Знак Знак Знак Знак Знак Знак Знак Знак Знак Знак Знак Знак Знак1"/>
    <w:basedOn w:val="ac"/>
    <w:rsid w:val="007D163E"/>
    <w:pPr>
      <w:adjustRightInd w:val="0"/>
      <w:spacing w:after="160" w:line="240" w:lineRule="exact"/>
      <w:jc w:val="right"/>
    </w:pPr>
    <w:rPr>
      <w:rFonts w:ascii="Times New Roman" w:hAnsi="Times New Roman"/>
      <w:color w:val="auto"/>
      <w:lang w:val="en-GB" w:eastAsia="en-US"/>
    </w:rPr>
  </w:style>
  <w:style w:type="character" w:customStyle="1" w:styleId="25">
    <w:name w:val="Текст Знак2"/>
    <w:aliases w:val="Текст Знак1 Знак, Знак3 Знак1 Знак,Текст Знак Знак Знак, Знак3 Знак Знак Знак, Знак3 Знак2, Знак3 Знак Знак1"/>
    <w:link w:val="af8"/>
    <w:rsid w:val="007D163E"/>
    <w:rPr>
      <w:rFonts w:ascii="Courier New" w:eastAsia="Times New Roman" w:hAnsi="Courier New" w:cs="Courier New"/>
      <w:sz w:val="20"/>
      <w:szCs w:val="20"/>
      <w:lang w:eastAsia="ru-RU"/>
    </w:rPr>
  </w:style>
  <w:style w:type="table" w:customStyle="1" w:styleId="44">
    <w:name w:val="Сетка таблицы4"/>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0"/>
    <w:uiPriority w:val="99"/>
    <w:semiHidden/>
    <w:rsid w:val="007D163E"/>
  </w:style>
  <w:style w:type="character" w:customStyle="1" w:styleId="apple-style-span">
    <w:name w:val="apple-style-span"/>
    <w:rsid w:val="007D163E"/>
  </w:style>
  <w:style w:type="character" w:customStyle="1" w:styleId="news-date-time">
    <w:name w:val="news-date-time"/>
    <w:rsid w:val="007D163E"/>
  </w:style>
  <w:style w:type="table" w:customStyle="1" w:styleId="73">
    <w:name w:val="Сетка таблицы7"/>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f0"/>
    <w:uiPriority w:val="99"/>
    <w:semiHidden/>
    <w:rsid w:val="007D163E"/>
  </w:style>
  <w:style w:type="table" w:customStyle="1" w:styleId="122">
    <w:name w:val="Сетка таблицы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ac"/>
    <w:rsid w:val="007D163E"/>
    <w:pPr>
      <w:widowControl/>
      <w:spacing w:before="100" w:beforeAutospacing="1" w:after="100" w:afterAutospacing="1"/>
    </w:pPr>
    <w:rPr>
      <w:rFonts w:ascii="Times New Roman" w:hAnsi="Times New Roman"/>
      <w:i/>
      <w:iCs/>
      <w:color w:val="auto"/>
      <w:sz w:val="22"/>
      <w:szCs w:val="22"/>
    </w:rPr>
  </w:style>
  <w:style w:type="paragraph" w:customStyle="1" w:styleId="font7">
    <w:name w:val="font7"/>
    <w:basedOn w:val="ac"/>
    <w:rsid w:val="007D163E"/>
    <w:pPr>
      <w:widowControl/>
      <w:spacing w:before="100" w:beforeAutospacing="1" w:after="100" w:afterAutospacing="1"/>
    </w:pPr>
    <w:rPr>
      <w:rFonts w:ascii="Times New Roman" w:hAnsi="Times New Roman"/>
      <w:b/>
      <w:bCs/>
      <w:color w:val="auto"/>
    </w:rPr>
  </w:style>
  <w:style w:type="paragraph" w:customStyle="1" w:styleId="1130">
    <w:name w:val="Знак11 Знак Знак Знак Знак Знак Знак Знак Знак Знак Знак Знак Знак Знак Знак Знак Знак Знак Знак Знак Знак Знак Знак Знак Знак3"/>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54">
    <w:name w:val="Нет списка5"/>
    <w:next w:val="af0"/>
    <w:uiPriority w:val="99"/>
    <w:semiHidden/>
    <w:rsid w:val="007D163E"/>
  </w:style>
  <w:style w:type="table" w:customStyle="1" w:styleId="82">
    <w:name w:val="Сетка таблицы8"/>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f0"/>
    <w:uiPriority w:val="99"/>
    <w:semiHidden/>
    <w:rsid w:val="007D163E"/>
  </w:style>
  <w:style w:type="table" w:customStyle="1" w:styleId="131">
    <w:name w:val="Сетка таблицы13"/>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65">
    <w:name w:val="Нет списка6"/>
    <w:next w:val="af0"/>
    <w:semiHidden/>
    <w:rsid w:val="007D163E"/>
  </w:style>
  <w:style w:type="table" w:customStyle="1" w:styleId="93">
    <w:name w:val="Сетка таблицы9"/>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f0"/>
    <w:semiHidden/>
    <w:rsid w:val="007D163E"/>
  </w:style>
  <w:style w:type="table" w:customStyle="1" w:styleId="141">
    <w:name w:val="Сетка таблицы14"/>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
    <w:name w:val="Нет списка7"/>
    <w:next w:val="af0"/>
    <w:semiHidden/>
    <w:rsid w:val="007D163E"/>
  </w:style>
  <w:style w:type="table" w:customStyle="1" w:styleId="160">
    <w:name w:val="Сетка таблицы16"/>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f0"/>
    <w:semiHidden/>
    <w:rsid w:val="007D163E"/>
  </w:style>
  <w:style w:type="table" w:customStyle="1" w:styleId="171">
    <w:name w:val="Сетка таблицы17"/>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f0"/>
    <w:semiHidden/>
    <w:unhideWhenUsed/>
    <w:rsid w:val="007D163E"/>
  </w:style>
  <w:style w:type="paragraph" w:customStyle="1" w:styleId="38">
    <w:name w:val="Обычный3"/>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table" w:customStyle="1" w:styleId="190">
    <w:name w:val="Сетка таблицы19"/>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f0"/>
    <w:semiHidden/>
    <w:rsid w:val="007D163E"/>
  </w:style>
  <w:style w:type="table" w:customStyle="1" w:styleId="1100">
    <w:name w:val="Сетка таблицы110"/>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Знак Знак Знак2"/>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40">
    <w:name w:val="Знак11 Знак Знак Знак Знак Знак Знак Знак Знак Знак Знак Знак Знак Знак Знак Знак Знак Знак Знак Знак Знак Знак Знак Знак Знак4"/>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94">
    <w:name w:val="Нет списка9"/>
    <w:next w:val="af0"/>
    <w:semiHidden/>
    <w:rsid w:val="007D163E"/>
  </w:style>
  <w:style w:type="table" w:customStyle="1" w:styleId="214">
    <w:name w:val="Сетка таблицы2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f0"/>
    <w:semiHidden/>
    <w:rsid w:val="007D163E"/>
  </w:style>
  <w:style w:type="table" w:customStyle="1" w:styleId="1115">
    <w:name w:val="Сетка таблицы111"/>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6">
    <w:name w:val="Знак Знак Знак4"/>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02">
    <w:name w:val="Нет списка10"/>
    <w:next w:val="af0"/>
    <w:semiHidden/>
    <w:rsid w:val="007D163E"/>
  </w:style>
  <w:style w:type="table" w:customStyle="1" w:styleId="221">
    <w:name w:val="Сетка таблицы2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f0"/>
    <w:semiHidden/>
    <w:rsid w:val="007D163E"/>
  </w:style>
  <w:style w:type="table" w:customStyle="1" w:styleId="1121">
    <w:name w:val="Сетка таблицы1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Знак Знак Знак3"/>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c"/>
    <w:rsid w:val="007D163E"/>
    <w:pPr>
      <w:adjustRightInd w:val="0"/>
      <w:spacing w:after="160" w:line="240" w:lineRule="exact"/>
      <w:jc w:val="right"/>
    </w:pPr>
    <w:rPr>
      <w:rFonts w:ascii="Times New Roman" w:hAnsi="Times New Roman"/>
      <w:color w:val="auto"/>
      <w:lang w:val="en-GB" w:eastAsia="en-US"/>
    </w:rPr>
  </w:style>
  <w:style w:type="table" w:customStyle="1" w:styleId="230">
    <w:name w:val="Сетка таблицы23"/>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f0"/>
    <w:semiHidden/>
    <w:rsid w:val="007D163E"/>
  </w:style>
  <w:style w:type="table" w:customStyle="1" w:styleId="250">
    <w:name w:val="Сетка таблицы25"/>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7">
    <w:name w:val="Обычный4"/>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customStyle="1" w:styleId="2f6">
    <w:name w:val="Знак Знак2"/>
    <w:rsid w:val="007D163E"/>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01">
    <w:name w:val="Нет списка110"/>
    <w:next w:val="af0"/>
    <w:semiHidden/>
    <w:rsid w:val="007D163E"/>
  </w:style>
  <w:style w:type="table" w:customStyle="1" w:styleId="1131">
    <w:name w:val="Сетка таблицы113"/>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f0"/>
    <w:uiPriority w:val="99"/>
    <w:semiHidden/>
    <w:rsid w:val="007D163E"/>
  </w:style>
  <w:style w:type="table" w:customStyle="1" w:styleId="260">
    <w:name w:val="Сетка таблицы26"/>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f0"/>
    <w:semiHidden/>
    <w:rsid w:val="007D163E"/>
  </w:style>
  <w:style w:type="paragraph" w:customStyle="1" w:styleId="55">
    <w:name w:val="Обычный5"/>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16">
    <w:name w:val="Нет списка111"/>
    <w:next w:val="af0"/>
    <w:uiPriority w:val="99"/>
    <w:semiHidden/>
    <w:rsid w:val="007D163E"/>
  </w:style>
  <w:style w:type="table" w:customStyle="1" w:styleId="1141">
    <w:name w:val="Сетка таблицы114"/>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7D163E"/>
    <w:rPr>
      <w:sz w:val="24"/>
      <w:szCs w:val="24"/>
      <w:lang w:val="ru-RU" w:eastAsia="ru-RU" w:bidi="ar-SA"/>
    </w:rPr>
  </w:style>
  <w:style w:type="numbering" w:customStyle="1" w:styleId="222">
    <w:name w:val="Нет списка22"/>
    <w:next w:val="af0"/>
    <w:uiPriority w:val="99"/>
    <w:semiHidden/>
    <w:rsid w:val="007D163E"/>
  </w:style>
  <w:style w:type="table" w:customStyle="1" w:styleId="270">
    <w:name w:val="Сетка таблицы27"/>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
    <w:name w:val="N"/>
    <w:basedOn w:val="ac"/>
    <w:rsid w:val="007D163E"/>
    <w:pPr>
      <w:widowControl/>
      <w:tabs>
        <w:tab w:val="left" w:pos="284"/>
      </w:tabs>
      <w:jc w:val="both"/>
    </w:pPr>
    <w:rPr>
      <w:rFonts w:ascii="TimesET" w:hAnsi="TimesET" w:cs="TimesET"/>
      <w:color w:val="auto"/>
      <w:sz w:val="18"/>
      <w:szCs w:val="18"/>
    </w:rPr>
  </w:style>
  <w:style w:type="character" w:customStyle="1" w:styleId="colv">
    <w:name w:val="col v"/>
    <w:rsid w:val="007D163E"/>
  </w:style>
  <w:style w:type="paragraph" w:styleId="a6">
    <w:name w:val="List"/>
    <w:basedOn w:val="ac"/>
    <w:rsid w:val="007D163E"/>
    <w:pPr>
      <w:numPr>
        <w:numId w:val="8"/>
      </w:numPr>
      <w:jc w:val="both"/>
    </w:pPr>
    <w:rPr>
      <w:rFonts w:ascii="Times New Roman" w:hAnsi="Times New Roman" w:cs="Arial"/>
      <w:color w:val="auto"/>
      <w:sz w:val="24"/>
      <w:szCs w:val="24"/>
    </w:rPr>
  </w:style>
  <w:style w:type="paragraph" w:customStyle="1" w:styleId="affffff0">
    <w:name w:val="Знак Знак Знак Знак Знак Знак Знак Знак Знак Знак Знак Знак Знак"/>
    <w:basedOn w:val="ac"/>
    <w:rsid w:val="007D163E"/>
    <w:pPr>
      <w:widowControl/>
      <w:spacing w:before="100" w:beforeAutospacing="1" w:after="100" w:afterAutospacing="1"/>
    </w:pPr>
    <w:rPr>
      <w:rFonts w:ascii="Tahoma" w:hAnsi="Tahoma"/>
      <w:color w:val="auto"/>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56">
    <w:name w:val="Знак Знак Знак5"/>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231">
    <w:name w:val="Нет списка23"/>
    <w:next w:val="af0"/>
    <w:semiHidden/>
    <w:rsid w:val="007D163E"/>
  </w:style>
  <w:style w:type="paragraph" w:customStyle="1" w:styleId="66">
    <w:name w:val="Обычный6"/>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22">
    <w:name w:val="Нет списка112"/>
    <w:next w:val="af0"/>
    <w:uiPriority w:val="99"/>
    <w:semiHidden/>
    <w:rsid w:val="007D163E"/>
  </w:style>
  <w:style w:type="table" w:customStyle="1" w:styleId="1150">
    <w:name w:val="Сетка таблицы115"/>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f0"/>
    <w:semiHidden/>
    <w:rsid w:val="007D163E"/>
  </w:style>
  <w:style w:type="table" w:customStyle="1" w:styleId="280">
    <w:name w:val="Сетка таблицы28"/>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а2"/>
    <w:basedOn w:val="ac"/>
    <w:rsid w:val="007D163E"/>
    <w:pPr>
      <w:widowControl/>
      <w:spacing w:after="200" w:line="276" w:lineRule="auto"/>
      <w:ind w:left="720"/>
      <w:contextualSpacing/>
    </w:pPr>
    <w:rPr>
      <w:rFonts w:ascii="Calibri" w:hAnsi="Calibri"/>
      <w:color w:val="auto"/>
      <w:sz w:val="22"/>
      <w:szCs w:val="22"/>
      <w:lang w:eastAsia="en-US"/>
    </w:rPr>
  </w:style>
  <w:style w:type="numbering" w:customStyle="1" w:styleId="251">
    <w:name w:val="Нет списка25"/>
    <w:next w:val="af0"/>
    <w:semiHidden/>
    <w:rsid w:val="007D163E"/>
  </w:style>
  <w:style w:type="numbering" w:customStyle="1" w:styleId="1132">
    <w:name w:val="Нет списка113"/>
    <w:next w:val="af0"/>
    <w:semiHidden/>
    <w:rsid w:val="007D163E"/>
  </w:style>
  <w:style w:type="table" w:customStyle="1" w:styleId="1160">
    <w:name w:val="Сетка таблицы116"/>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f0"/>
    <w:semiHidden/>
    <w:rsid w:val="007D163E"/>
  </w:style>
  <w:style w:type="table" w:customStyle="1" w:styleId="290">
    <w:name w:val="Сетка таблицы29"/>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0"/>
    <w:uiPriority w:val="99"/>
    <w:semiHidden/>
    <w:unhideWhenUsed/>
    <w:rsid w:val="007D163E"/>
  </w:style>
  <w:style w:type="paragraph" w:customStyle="1" w:styleId="810">
    <w:name w:val="Заголовок 81"/>
    <w:basedOn w:val="ac"/>
    <w:next w:val="ac"/>
    <w:semiHidden/>
    <w:unhideWhenUsed/>
    <w:qFormat/>
    <w:rsid w:val="007D163E"/>
    <w:pPr>
      <w:keepNext/>
      <w:keepLines/>
      <w:widowControl/>
      <w:spacing w:before="200" w:line="360" w:lineRule="auto"/>
      <w:ind w:left="284" w:right="284" w:firstLine="851"/>
      <w:outlineLvl w:val="7"/>
    </w:pPr>
    <w:rPr>
      <w:rFonts w:ascii="Cambria" w:hAnsi="Cambria"/>
      <w:i/>
      <w:color w:val="404040"/>
    </w:rPr>
  </w:style>
  <w:style w:type="numbering" w:customStyle="1" w:styleId="1142">
    <w:name w:val="Нет списка114"/>
    <w:next w:val="af0"/>
    <w:uiPriority w:val="99"/>
    <w:semiHidden/>
    <w:unhideWhenUsed/>
    <w:rsid w:val="007D163E"/>
  </w:style>
  <w:style w:type="paragraph" w:customStyle="1" w:styleId="2111">
    <w:name w:val="Знак2 Знак1 Знак1 Знак Знак1"/>
    <w:basedOn w:val="ac"/>
    <w:next w:val="affb"/>
    <w:autoRedefine/>
    <w:semiHidden/>
    <w:unhideWhenUsed/>
    <w:qFormat/>
    <w:rsid w:val="007D163E"/>
    <w:pPr>
      <w:widowControl/>
      <w:spacing w:after="200" w:line="276" w:lineRule="auto"/>
      <w:ind w:left="720"/>
    </w:pPr>
    <w:rPr>
      <w:rFonts w:ascii="Calibri" w:eastAsia="Calibri" w:hAnsi="Calibri"/>
      <w:color w:val="auto"/>
      <w:sz w:val="24"/>
      <w:szCs w:val="24"/>
      <w:lang w:eastAsia="en-US"/>
    </w:rPr>
  </w:style>
  <w:style w:type="paragraph" w:customStyle="1" w:styleId="311">
    <w:name w:val="Знак3 Знак1"/>
    <w:basedOn w:val="ac"/>
    <w:next w:val="af8"/>
    <w:semiHidden/>
    <w:unhideWhenUsed/>
    <w:rsid w:val="007D163E"/>
    <w:pPr>
      <w:widowControl/>
    </w:pPr>
    <w:rPr>
      <w:rFonts w:ascii="Courier New" w:eastAsia="Calibri" w:hAnsi="Courier New" w:cs="Courier New"/>
      <w:color w:val="auto"/>
      <w:sz w:val="22"/>
      <w:szCs w:val="22"/>
      <w:lang w:eastAsia="en-US"/>
    </w:rPr>
  </w:style>
  <w:style w:type="paragraph" w:customStyle="1" w:styleId="1ff3">
    <w:name w:val="Нижний колонтитул1"/>
    <w:basedOn w:val="ac"/>
    <w:next w:val="afc"/>
    <w:uiPriority w:val="99"/>
    <w:semiHidden/>
    <w:unhideWhenUsed/>
    <w:rsid w:val="007D163E"/>
    <w:pPr>
      <w:widowControl/>
      <w:tabs>
        <w:tab w:val="center" w:pos="4677"/>
        <w:tab w:val="right" w:pos="9355"/>
      </w:tabs>
      <w:ind w:left="284" w:right="284" w:firstLine="851"/>
    </w:pPr>
    <w:rPr>
      <w:rFonts w:ascii="GOST type A" w:eastAsia="Calibri" w:hAnsi="GOST type A"/>
      <w:i/>
      <w:color w:val="auto"/>
      <w:sz w:val="28"/>
      <w:szCs w:val="24"/>
      <w:lang w:eastAsia="en-US"/>
    </w:rPr>
  </w:style>
  <w:style w:type="character" w:customStyle="1" w:styleId="1ff4">
    <w:name w:val="Нижний колонтитул Знак1"/>
    <w:uiPriority w:val="99"/>
    <w:semiHidden/>
    <w:rsid w:val="007D163E"/>
    <w:rPr>
      <w:rFonts w:ascii="GOST type A" w:eastAsia="Times New Roman" w:hAnsi="GOST type A" w:cs="Times New Roman"/>
      <w:i/>
      <w:sz w:val="28"/>
      <w:szCs w:val="24"/>
      <w:lang w:eastAsia="ru-RU"/>
    </w:rPr>
  </w:style>
  <w:style w:type="character" w:customStyle="1" w:styleId="811">
    <w:name w:val="Заголовок 8 Знак1"/>
    <w:semiHidden/>
    <w:rsid w:val="007D163E"/>
    <w:rPr>
      <w:rFonts w:ascii="Cambria" w:eastAsia="Times New Roman" w:hAnsi="Cambria" w:cs="Times New Roman"/>
      <w:i/>
      <w:color w:val="404040"/>
    </w:rPr>
  </w:style>
  <w:style w:type="paragraph" w:customStyle="1" w:styleId="1ff5">
    <w:name w:val="Основной текст1"/>
    <w:basedOn w:val="ac"/>
    <w:next w:val="afa"/>
    <w:semiHidden/>
    <w:unhideWhenUsed/>
    <w:rsid w:val="007D163E"/>
    <w:pPr>
      <w:widowControl/>
      <w:spacing w:after="120" w:line="360" w:lineRule="auto"/>
      <w:ind w:left="284" w:right="284" w:firstLine="851"/>
    </w:pPr>
    <w:rPr>
      <w:rFonts w:eastAsia="Calibri" w:cs="Arial"/>
      <w:color w:val="auto"/>
      <w:sz w:val="22"/>
      <w:szCs w:val="22"/>
      <w:lang w:eastAsia="en-US"/>
    </w:rPr>
  </w:style>
  <w:style w:type="character" w:customStyle="1" w:styleId="1ff6">
    <w:name w:val="Основной текст Знак1"/>
    <w:semiHidden/>
    <w:rsid w:val="007D163E"/>
    <w:rPr>
      <w:rFonts w:ascii="GOST type A" w:eastAsia="Times New Roman" w:hAnsi="GOST type A" w:cs="Times New Roman"/>
      <w:i/>
      <w:sz w:val="28"/>
      <w:szCs w:val="24"/>
      <w:lang w:eastAsia="ru-RU"/>
    </w:rPr>
  </w:style>
  <w:style w:type="paragraph" w:customStyle="1" w:styleId="1ff7">
    <w:name w:val="Верхний колонтитул1"/>
    <w:basedOn w:val="ac"/>
    <w:next w:val="aff7"/>
    <w:semiHidden/>
    <w:unhideWhenUsed/>
    <w:rsid w:val="007D163E"/>
    <w:pPr>
      <w:widowControl/>
      <w:tabs>
        <w:tab w:val="center" w:pos="4677"/>
        <w:tab w:val="right" w:pos="9355"/>
      </w:tabs>
      <w:ind w:left="284" w:right="284" w:firstLine="851"/>
    </w:pPr>
    <w:rPr>
      <w:rFonts w:eastAsia="Calibri" w:cs="Arial"/>
      <w:color w:val="auto"/>
      <w:sz w:val="22"/>
      <w:szCs w:val="22"/>
      <w:lang w:eastAsia="en-US"/>
    </w:rPr>
  </w:style>
  <w:style w:type="character" w:customStyle="1" w:styleId="1ff8">
    <w:name w:val="Верхний колонтитул Знак1"/>
    <w:rsid w:val="007D163E"/>
    <w:rPr>
      <w:rFonts w:ascii="GOST type A" w:eastAsia="Times New Roman" w:hAnsi="GOST type A" w:cs="Times New Roman"/>
      <w:i/>
      <w:sz w:val="28"/>
      <w:szCs w:val="24"/>
      <w:lang w:eastAsia="ru-RU"/>
    </w:rPr>
  </w:style>
  <w:style w:type="paragraph" w:customStyle="1" w:styleId="1ff9">
    <w:name w:val="Основной текст с отступом1"/>
    <w:basedOn w:val="ac"/>
    <w:next w:val="ad"/>
    <w:semiHidden/>
    <w:unhideWhenUsed/>
    <w:rsid w:val="007D163E"/>
    <w:pPr>
      <w:widowControl/>
      <w:spacing w:after="120" w:line="360" w:lineRule="auto"/>
      <w:ind w:left="283" w:right="284" w:firstLine="851"/>
    </w:pPr>
    <w:rPr>
      <w:rFonts w:ascii="GOST type A" w:eastAsia="Calibri" w:hAnsi="GOST type A"/>
      <w:i/>
      <w:color w:val="auto"/>
      <w:sz w:val="28"/>
      <w:szCs w:val="24"/>
      <w:lang w:eastAsia="en-US"/>
    </w:rPr>
  </w:style>
  <w:style w:type="character" w:customStyle="1" w:styleId="216">
    <w:name w:val="Основной текст с отступом 2 Знак1"/>
    <w:semiHidden/>
    <w:rsid w:val="007D163E"/>
    <w:rPr>
      <w:rFonts w:ascii="GOST type A" w:eastAsia="Times New Roman" w:hAnsi="GOST type A" w:cs="Times New Roman"/>
      <w:i/>
      <w:sz w:val="28"/>
      <w:szCs w:val="24"/>
      <w:lang w:eastAsia="ru-RU"/>
    </w:rPr>
  </w:style>
  <w:style w:type="paragraph" w:customStyle="1" w:styleId="320">
    <w:name w:val="Основной текст 32"/>
    <w:basedOn w:val="ac"/>
    <w:next w:val="32"/>
    <w:semiHidden/>
    <w:unhideWhenUsed/>
    <w:rsid w:val="007D163E"/>
    <w:pPr>
      <w:widowControl/>
      <w:spacing w:after="120" w:line="360" w:lineRule="auto"/>
      <w:ind w:left="284" w:right="284" w:firstLine="851"/>
    </w:pPr>
    <w:rPr>
      <w:rFonts w:ascii="GOST type A" w:eastAsia="Calibri" w:hAnsi="GOST type A"/>
      <w:i/>
      <w:color w:val="auto"/>
      <w:sz w:val="16"/>
      <w:szCs w:val="16"/>
      <w:lang w:eastAsia="en-US"/>
    </w:rPr>
  </w:style>
  <w:style w:type="character" w:customStyle="1" w:styleId="312">
    <w:name w:val="Основной текст 3 Знак1"/>
    <w:semiHidden/>
    <w:rsid w:val="007D163E"/>
    <w:rPr>
      <w:rFonts w:ascii="GOST type A" w:eastAsia="Times New Roman" w:hAnsi="GOST type A" w:cs="Times New Roman"/>
      <w:i/>
      <w:sz w:val="16"/>
      <w:szCs w:val="16"/>
      <w:lang w:eastAsia="ru-RU"/>
    </w:rPr>
  </w:style>
  <w:style w:type="paragraph" w:customStyle="1" w:styleId="1ffa">
    <w:name w:val="Название1"/>
    <w:basedOn w:val="ac"/>
    <w:next w:val="ac"/>
    <w:qFormat/>
    <w:rsid w:val="007D163E"/>
    <w:pPr>
      <w:widowControl/>
      <w:pBdr>
        <w:bottom w:val="single" w:sz="8" w:space="4" w:color="4F81BD"/>
      </w:pBdr>
      <w:spacing w:after="300"/>
      <w:ind w:left="284" w:right="284" w:firstLine="851"/>
      <w:contextualSpacing/>
    </w:pPr>
    <w:rPr>
      <w:rFonts w:ascii="Calibri" w:eastAsia="Calibri" w:hAnsi="Calibri"/>
      <w:b/>
      <w:bCs/>
      <w:color w:val="auto"/>
      <w:sz w:val="28"/>
      <w:szCs w:val="24"/>
      <w:lang w:eastAsia="en-US"/>
    </w:rPr>
  </w:style>
  <w:style w:type="character" w:customStyle="1" w:styleId="1ffb">
    <w:name w:val="Название Знак1"/>
    <w:rsid w:val="007D163E"/>
    <w:rPr>
      <w:rFonts w:ascii="Cambria" w:eastAsia="Times New Roman" w:hAnsi="Cambria" w:cs="Times New Roman"/>
      <w:i/>
      <w:color w:val="17365D"/>
      <w:spacing w:val="5"/>
      <w:kern w:val="28"/>
      <w:sz w:val="52"/>
      <w:szCs w:val="52"/>
      <w:lang w:eastAsia="ru-RU"/>
    </w:rPr>
  </w:style>
  <w:style w:type="paragraph" w:customStyle="1" w:styleId="1ffc">
    <w:name w:val="Текст выноски1"/>
    <w:basedOn w:val="ac"/>
    <w:next w:val="af1"/>
    <w:semiHidden/>
    <w:unhideWhenUsed/>
    <w:rsid w:val="007D163E"/>
    <w:pPr>
      <w:widowControl/>
      <w:ind w:left="284" w:right="284" w:firstLine="851"/>
    </w:pPr>
    <w:rPr>
      <w:rFonts w:ascii="Tahoma" w:eastAsia="Calibri" w:hAnsi="Tahoma" w:cs="Tahoma"/>
      <w:i/>
      <w:color w:val="auto"/>
      <w:sz w:val="16"/>
      <w:szCs w:val="16"/>
      <w:lang w:eastAsia="en-US"/>
    </w:rPr>
  </w:style>
  <w:style w:type="character" w:customStyle="1" w:styleId="1ffd">
    <w:name w:val="Текст выноски Знак1"/>
    <w:semiHidden/>
    <w:rsid w:val="007D163E"/>
    <w:rPr>
      <w:rFonts w:ascii="Tahoma" w:eastAsia="Times New Roman" w:hAnsi="Tahoma" w:cs="Tahoma"/>
      <w:i/>
      <w:sz w:val="16"/>
      <w:szCs w:val="16"/>
      <w:lang w:eastAsia="ru-RU"/>
    </w:rPr>
  </w:style>
  <w:style w:type="paragraph" w:customStyle="1" w:styleId="1ffe">
    <w:name w:val="Текст сноски1"/>
    <w:basedOn w:val="ac"/>
    <w:next w:val="af5"/>
    <w:semiHidden/>
    <w:unhideWhenUsed/>
    <w:rsid w:val="007D163E"/>
    <w:pPr>
      <w:widowControl/>
      <w:ind w:left="284" w:right="284" w:firstLine="851"/>
    </w:pPr>
    <w:rPr>
      <w:rFonts w:ascii="Calibri" w:eastAsia="Calibri" w:hAnsi="Calibri"/>
      <w:color w:val="auto"/>
      <w:sz w:val="22"/>
      <w:szCs w:val="22"/>
      <w:lang w:eastAsia="en-US"/>
    </w:rPr>
  </w:style>
  <w:style w:type="paragraph" w:customStyle="1" w:styleId="313">
    <w:name w:val="Основной текст с отступом 31"/>
    <w:basedOn w:val="ac"/>
    <w:next w:val="3"/>
    <w:semiHidden/>
    <w:unhideWhenUsed/>
    <w:rsid w:val="007D163E"/>
    <w:pPr>
      <w:widowControl/>
      <w:spacing w:after="120" w:line="360" w:lineRule="auto"/>
      <w:ind w:left="283" w:right="284" w:firstLine="851"/>
    </w:pPr>
    <w:rPr>
      <w:rFonts w:ascii="Calibri" w:eastAsia="Calibri" w:hAnsi="Calibri"/>
      <w:color w:val="auto"/>
      <w:sz w:val="16"/>
      <w:szCs w:val="16"/>
      <w:lang w:eastAsia="en-US"/>
    </w:rPr>
  </w:style>
  <w:style w:type="character" w:customStyle="1" w:styleId="314">
    <w:name w:val="Основной текст с отступом 3 Знак1"/>
    <w:semiHidden/>
    <w:rsid w:val="007D163E"/>
    <w:rPr>
      <w:rFonts w:ascii="GOST type A" w:eastAsia="Times New Roman" w:hAnsi="GOST type A" w:cs="Times New Roman"/>
      <w:i/>
      <w:sz w:val="16"/>
      <w:szCs w:val="16"/>
      <w:lang w:eastAsia="ru-RU"/>
    </w:rPr>
  </w:style>
  <w:style w:type="paragraph" w:customStyle="1" w:styleId="1fff">
    <w:name w:val="Схема документа1"/>
    <w:basedOn w:val="ac"/>
    <w:next w:val="affe"/>
    <w:semiHidden/>
    <w:unhideWhenUsed/>
    <w:rsid w:val="007D163E"/>
    <w:pPr>
      <w:widowControl/>
      <w:ind w:left="284" w:right="284" w:firstLine="851"/>
    </w:pPr>
    <w:rPr>
      <w:rFonts w:ascii="Tahoma" w:eastAsia="Calibri" w:hAnsi="Tahoma" w:cs="Tahoma"/>
      <w:i/>
      <w:color w:val="auto"/>
      <w:sz w:val="16"/>
      <w:szCs w:val="16"/>
      <w:lang w:eastAsia="en-US"/>
    </w:rPr>
  </w:style>
  <w:style w:type="character" w:customStyle="1" w:styleId="1fff0">
    <w:name w:val="Схема документа Знак1"/>
    <w:semiHidden/>
    <w:rsid w:val="007D163E"/>
    <w:rPr>
      <w:rFonts w:ascii="Tahoma" w:eastAsia="Times New Roman" w:hAnsi="Tahoma" w:cs="Tahoma"/>
      <w:i/>
      <w:sz w:val="16"/>
      <w:szCs w:val="16"/>
      <w:lang w:eastAsia="ru-RU"/>
    </w:rPr>
  </w:style>
  <w:style w:type="table" w:customStyle="1" w:styleId="300">
    <w:name w:val="Сетка таблицы30"/>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f"/>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7D163E"/>
    <w:rPr>
      <w:rFonts w:ascii="Cambria" w:eastAsia="Times New Roman" w:hAnsi="Cambria" w:cs="Times New Roman"/>
      <w:color w:val="404040"/>
      <w:sz w:val="20"/>
      <w:szCs w:val="20"/>
    </w:rPr>
  </w:style>
  <w:style w:type="character" w:customStyle="1" w:styleId="2f8">
    <w:name w:val="Текст сноски Знак2"/>
    <w:uiPriority w:val="99"/>
    <w:semiHidden/>
    <w:rsid w:val="007D163E"/>
    <w:rPr>
      <w:sz w:val="20"/>
      <w:szCs w:val="20"/>
    </w:rPr>
  </w:style>
  <w:style w:type="character" w:customStyle="1" w:styleId="2f9">
    <w:name w:val="Верхний колонтитул Знак2"/>
    <w:uiPriority w:val="99"/>
    <w:semiHidden/>
    <w:rsid w:val="007D163E"/>
  </w:style>
  <w:style w:type="character" w:customStyle="1" w:styleId="2fa">
    <w:name w:val="Нижний колонтитул Знак2"/>
    <w:uiPriority w:val="99"/>
    <w:semiHidden/>
    <w:rsid w:val="007D163E"/>
  </w:style>
  <w:style w:type="character" w:customStyle="1" w:styleId="2fb">
    <w:name w:val="Название Знак2"/>
    <w:uiPriority w:val="10"/>
    <w:rsid w:val="007D163E"/>
    <w:rPr>
      <w:rFonts w:ascii="Cambria" w:eastAsia="Times New Roman" w:hAnsi="Cambria" w:cs="Times New Roman"/>
      <w:color w:val="17365D"/>
      <w:spacing w:val="5"/>
      <w:kern w:val="28"/>
      <w:sz w:val="52"/>
      <w:szCs w:val="52"/>
    </w:rPr>
  </w:style>
  <w:style w:type="character" w:customStyle="1" w:styleId="2fc">
    <w:name w:val="Основной текст Знак2"/>
    <w:uiPriority w:val="99"/>
    <w:semiHidden/>
    <w:rsid w:val="007D163E"/>
  </w:style>
  <w:style w:type="character" w:customStyle="1" w:styleId="2fd">
    <w:name w:val="Основной текст с отступом Знак2"/>
    <w:uiPriority w:val="99"/>
    <w:semiHidden/>
    <w:rsid w:val="007D163E"/>
  </w:style>
  <w:style w:type="character" w:customStyle="1" w:styleId="223">
    <w:name w:val="Основной текст 2 Знак2"/>
    <w:uiPriority w:val="99"/>
    <w:semiHidden/>
    <w:rsid w:val="007D163E"/>
  </w:style>
  <w:style w:type="character" w:customStyle="1" w:styleId="321">
    <w:name w:val="Основной текст 3 Знак2"/>
    <w:uiPriority w:val="99"/>
    <w:semiHidden/>
    <w:rsid w:val="007D163E"/>
    <w:rPr>
      <w:sz w:val="16"/>
      <w:szCs w:val="16"/>
    </w:rPr>
  </w:style>
  <w:style w:type="character" w:customStyle="1" w:styleId="224">
    <w:name w:val="Основной текст с отступом 2 Знак2"/>
    <w:uiPriority w:val="99"/>
    <w:semiHidden/>
    <w:rsid w:val="007D163E"/>
  </w:style>
  <w:style w:type="character" w:customStyle="1" w:styleId="322">
    <w:name w:val="Основной текст с отступом 3 Знак2"/>
    <w:uiPriority w:val="99"/>
    <w:semiHidden/>
    <w:rsid w:val="007D163E"/>
    <w:rPr>
      <w:sz w:val="16"/>
      <w:szCs w:val="16"/>
    </w:rPr>
  </w:style>
  <w:style w:type="character" w:customStyle="1" w:styleId="2fe">
    <w:name w:val="Схема документа Знак2"/>
    <w:uiPriority w:val="99"/>
    <w:semiHidden/>
    <w:rsid w:val="007D163E"/>
    <w:rPr>
      <w:rFonts w:ascii="Tahoma" w:hAnsi="Tahoma" w:cs="Tahoma"/>
      <w:sz w:val="16"/>
      <w:szCs w:val="16"/>
    </w:rPr>
  </w:style>
  <w:style w:type="character" w:customStyle="1" w:styleId="2ff">
    <w:name w:val="Текст выноски Знак2"/>
    <w:uiPriority w:val="99"/>
    <w:semiHidden/>
    <w:rsid w:val="007D163E"/>
    <w:rPr>
      <w:rFonts w:ascii="Tahoma" w:hAnsi="Tahoma" w:cs="Tahoma"/>
      <w:sz w:val="16"/>
      <w:szCs w:val="16"/>
    </w:rPr>
  </w:style>
  <w:style w:type="numbering" w:customStyle="1" w:styleId="281">
    <w:name w:val="Нет списка28"/>
    <w:next w:val="af0"/>
    <w:uiPriority w:val="99"/>
    <w:semiHidden/>
    <w:unhideWhenUsed/>
    <w:rsid w:val="007D163E"/>
  </w:style>
  <w:style w:type="table" w:customStyle="1" w:styleId="2810">
    <w:name w:val="Сетка таблицы281"/>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f0"/>
    <w:semiHidden/>
    <w:rsid w:val="007D163E"/>
  </w:style>
  <w:style w:type="table" w:customStyle="1" w:styleId="11510">
    <w:name w:val="Сетка таблицы115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
    <w:next w:val="af0"/>
    <w:semiHidden/>
    <w:rsid w:val="007D163E"/>
  </w:style>
  <w:style w:type="table" w:customStyle="1" w:styleId="1161">
    <w:name w:val="Сетка таблицы1161"/>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f0"/>
    <w:uiPriority w:val="99"/>
    <w:semiHidden/>
    <w:rsid w:val="007D163E"/>
  </w:style>
  <w:style w:type="table" w:customStyle="1" w:styleId="291">
    <w:name w:val="Сетка таблицы29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
    <w:next w:val="af0"/>
    <w:uiPriority w:val="99"/>
    <w:semiHidden/>
    <w:rsid w:val="007D163E"/>
  </w:style>
  <w:style w:type="numbering" w:customStyle="1" w:styleId="411">
    <w:name w:val="Нет списка41"/>
    <w:next w:val="af0"/>
    <w:semiHidden/>
    <w:rsid w:val="007D163E"/>
  </w:style>
  <w:style w:type="numbering" w:customStyle="1" w:styleId="1211">
    <w:name w:val="Нет списка121"/>
    <w:next w:val="af0"/>
    <w:semiHidden/>
    <w:rsid w:val="007D163E"/>
  </w:style>
  <w:style w:type="numbering" w:customStyle="1" w:styleId="511">
    <w:name w:val="Нет списка51"/>
    <w:next w:val="af0"/>
    <w:semiHidden/>
    <w:rsid w:val="007D163E"/>
  </w:style>
  <w:style w:type="numbering" w:customStyle="1" w:styleId="1311">
    <w:name w:val="Нет списка131"/>
    <w:next w:val="af0"/>
    <w:semiHidden/>
    <w:rsid w:val="007D163E"/>
  </w:style>
  <w:style w:type="numbering" w:customStyle="1" w:styleId="611">
    <w:name w:val="Нет списка61"/>
    <w:next w:val="af0"/>
    <w:semiHidden/>
    <w:rsid w:val="007D163E"/>
  </w:style>
  <w:style w:type="numbering" w:customStyle="1" w:styleId="1411">
    <w:name w:val="Нет списка141"/>
    <w:next w:val="af0"/>
    <w:semiHidden/>
    <w:rsid w:val="007D163E"/>
  </w:style>
  <w:style w:type="numbering" w:customStyle="1" w:styleId="711">
    <w:name w:val="Нет списка71"/>
    <w:next w:val="af0"/>
    <w:semiHidden/>
    <w:rsid w:val="007D163E"/>
  </w:style>
  <w:style w:type="numbering" w:customStyle="1" w:styleId="1511">
    <w:name w:val="Нет списка151"/>
    <w:next w:val="af0"/>
    <w:semiHidden/>
    <w:rsid w:val="007D163E"/>
  </w:style>
  <w:style w:type="numbering" w:customStyle="1" w:styleId="813">
    <w:name w:val="Нет списка81"/>
    <w:next w:val="af0"/>
    <w:semiHidden/>
    <w:rsid w:val="007D163E"/>
  </w:style>
  <w:style w:type="numbering" w:customStyle="1" w:styleId="1611">
    <w:name w:val="Нет списка161"/>
    <w:next w:val="af0"/>
    <w:semiHidden/>
    <w:rsid w:val="007D163E"/>
  </w:style>
  <w:style w:type="numbering" w:customStyle="1" w:styleId="911">
    <w:name w:val="Нет списка91"/>
    <w:next w:val="af0"/>
    <w:semiHidden/>
    <w:rsid w:val="007D163E"/>
  </w:style>
  <w:style w:type="numbering" w:customStyle="1" w:styleId="1711">
    <w:name w:val="Нет списка171"/>
    <w:next w:val="af0"/>
    <w:semiHidden/>
    <w:rsid w:val="007D163E"/>
  </w:style>
  <w:style w:type="numbering" w:customStyle="1" w:styleId="1011">
    <w:name w:val="Нет списка101"/>
    <w:next w:val="af0"/>
    <w:semiHidden/>
    <w:rsid w:val="007D163E"/>
  </w:style>
  <w:style w:type="numbering" w:customStyle="1" w:styleId="1811">
    <w:name w:val="Нет списка181"/>
    <w:next w:val="af0"/>
    <w:semiHidden/>
    <w:rsid w:val="007D163E"/>
  </w:style>
  <w:style w:type="numbering" w:customStyle="1" w:styleId="1911">
    <w:name w:val="Нет списка191"/>
    <w:next w:val="af0"/>
    <w:semiHidden/>
    <w:rsid w:val="007D163E"/>
  </w:style>
  <w:style w:type="numbering" w:customStyle="1" w:styleId="11011">
    <w:name w:val="Нет списка1101"/>
    <w:next w:val="af0"/>
    <w:semiHidden/>
    <w:rsid w:val="007D163E"/>
  </w:style>
  <w:style w:type="numbering" w:customStyle="1" w:styleId="21110">
    <w:name w:val="Нет списка2111"/>
    <w:next w:val="af0"/>
    <w:semiHidden/>
    <w:rsid w:val="007D163E"/>
  </w:style>
  <w:style w:type="numbering" w:customStyle="1" w:styleId="2011">
    <w:name w:val="Нет списка201"/>
    <w:next w:val="af0"/>
    <w:semiHidden/>
    <w:rsid w:val="007D163E"/>
  </w:style>
  <w:style w:type="numbering" w:customStyle="1" w:styleId="111110">
    <w:name w:val="Нет списка11111"/>
    <w:next w:val="af0"/>
    <w:semiHidden/>
    <w:rsid w:val="007D163E"/>
  </w:style>
  <w:style w:type="numbering" w:customStyle="1" w:styleId="2211">
    <w:name w:val="Нет списка221"/>
    <w:next w:val="af0"/>
    <w:semiHidden/>
    <w:rsid w:val="007D163E"/>
  </w:style>
  <w:style w:type="numbering" w:customStyle="1" w:styleId="2311">
    <w:name w:val="Нет списка231"/>
    <w:next w:val="af0"/>
    <w:uiPriority w:val="99"/>
    <w:semiHidden/>
    <w:unhideWhenUsed/>
    <w:rsid w:val="007D163E"/>
  </w:style>
  <w:style w:type="numbering" w:customStyle="1" w:styleId="11211">
    <w:name w:val="Нет списка1121"/>
    <w:next w:val="af0"/>
    <w:semiHidden/>
    <w:rsid w:val="007D163E"/>
  </w:style>
  <w:style w:type="numbering" w:customStyle="1" w:styleId="11311">
    <w:name w:val="Нет списка1131"/>
    <w:next w:val="af0"/>
    <w:semiHidden/>
    <w:rsid w:val="007D163E"/>
  </w:style>
  <w:style w:type="numbering" w:customStyle="1" w:styleId="2411">
    <w:name w:val="Нет списка241"/>
    <w:next w:val="af0"/>
    <w:semiHidden/>
    <w:rsid w:val="007D163E"/>
  </w:style>
  <w:style w:type="table" w:customStyle="1" w:styleId="323">
    <w:name w:val="Сетка таблицы3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f0"/>
    <w:semiHidden/>
    <w:rsid w:val="007D163E"/>
  </w:style>
  <w:style w:type="table" w:customStyle="1" w:styleId="420">
    <w:name w:val="Сетка таблицы4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f0"/>
    <w:semiHidden/>
    <w:rsid w:val="007D163E"/>
  </w:style>
  <w:style w:type="table" w:customStyle="1" w:styleId="720">
    <w:name w:val="Сетка таблицы7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f0"/>
    <w:semiHidden/>
    <w:rsid w:val="007D163E"/>
  </w:style>
  <w:style w:type="table" w:customStyle="1" w:styleId="1220">
    <w:name w:val="Сетка таблицы12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f0"/>
    <w:semiHidden/>
    <w:rsid w:val="007D163E"/>
  </w:style>
  <w:style w:type="table" w:customStyle="1" w:styleId="821">
    <w:name w:val="Сетка таблицы8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f0"/>
    <w:semiHidden/>
    <w:rsid w:val="007D163E"/>
  </w:style>
  <w:style w:type="table" w:customStyle="1" w:styleId="132">
    <w:name w:val="Сетка таблицы13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f0"/>
    <w:semiHidden/>
    <w:rsid w:val="007D163E"/>
  </w:style>
  <w:style w:type="table" w:customStyle="1" w:styleId="920">
    <w:name w:val="Сетка таблицы9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f0"/>
    <w:semiHidden/>
    <w:rsid w:val="007D163E"/>
  </w:style>
  <w:style w:type="table" w:customStyle="1" w:styleId="142">
    <w:name w:val="Сетка таблицы14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f0"/>
    <w:semiHidden/>
    <w:rsid w:val="007D163E"/>
  </w:style>
  <w:style w:type="table" w:customStyle="1" w:styleId="162">
    <w:name w:val="Сетка таблицы1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f0"/>
    <w:semiHidden/>
    <w:rsid w:val="007D163E"/>
  </w:style>
  <w:style w:type="table" w:customStyle="1" w:styleId="1720">
    <w:name w:val="Сетка таблицы17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f0"/>
    <w:semiHidden/>
    <w:rsid w:val="007D163E"/>
  </w:style>
  <w:style w:type="table" w:customStyle="1" w:styleId="202">
    <w:name w:val="Сетка таблицы20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f0"/>
    <w:semiHidden/>
    <w:rsid w:val="007D163E"/>
  </w:style>
  <w:style w:type="table" w:customStyle="1" w:styleId="1102">
    <w:name w:val="Сетка таблицы110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f0"/>
    <w:semiHidden/>
    <w:rsid w:val="007D163E"/>
  </w:style>
  <w:style w:type="table" w:customStyle="1" w:styleId="2120">
    <w:name w:val="Сетка таблицы21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f0"/>
    <w:semiHidden/>
    <w:rsid w:val="007D163E"/>
  </w:style>
  <w:style w:type="table" w:customStyle="1" w:styleId="11120">
    <w:name w:val="Сетка таблицы11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f0"/>
    <w:semiHidden/>
    <w:rsid w:val="007D163E"/>
  </w:style>
  <w:style w:type="table" w:customStyle="1" w:styleId="2220">
    <w:name w:val="Сетка таблицы22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f0"/>
    <w:semiHidden/>
    <w:rsid w:val="007D163E"/>
  </w:style>
  <w:style w:type="table" w:customStyle="1" w:styleId="11220">
    <w:name w:val="Сетка таблицы112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f0"/>
    <w:semiHidden/>
    <w:rsid w:val="007D163E"/>
  </w:style>
  <w:style w:type="table" w:customStyle="1" w:styleId="252">
    <w:name w:val="Сетка таблицы2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f0"/>
    <w:semiHidden/>
    <w:rsid w:val="007D163E"/>
  </w:style>
  <w:style w:type="table" w:customStyle="1" w:styleId="11320">
    <w:name w:val="Сетка таблицы1132"/>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f0"/>
    <w:uiPriority w:val="99"/>
    <w:semiHidden/>
    <w:rsid w:val="007D163E"/>
  </w:style>
  <w:style w:type="table" w:customStyle="1" w:styleId="262">
    <w:name w:val="Сетка таблицы2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f0"/>
    <w:semiHidden/>
    <w:rsid w:val="007D163E"/>
  </w:style>
  <w:style w:type="numbering" w:customStyle="1" w:styleId="11121">
    <w:name w:val="Нет списка1112"/>
    <w:next w:val="af0"/>
    <w:semiHidden/>
    <w:rsid w:val="007D163E"/>
  </w:style>
  <w:style w:type="table" w:customStyle="1" w:styleId="11420">
    <w:name w:val="Сетка таблицы1142"/>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f0"/>
    <w:semiHidden/>
    <w:rsid w:val="007D163E"/>
  </w:style>
  <w:style w:type="table" w:customStyle="1" w:styleId="272">
    <w:name w:val="Сетка таблицы27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f0"/>
    <w:uiPriority w:val="99"/>
    <w:semiHidden/>
    <w:unhideWhenUsed/>
    <w:rsid w:val="007D163E"/>
  </w:style>
  <w:style w:type="paragraph" w:customStyle="1" w:styleId="S31">
    <w:name w:val="S_Нумерованный_3.1"/>
    <w:basedOn w:val="S1"/>
    <w:link w:val="S310"/>
    <w:autoRedefine/>
    <w:rsid w:val="007D163E"/>
    <w:rPr>
      <w:b/>
    </w:rPr>
  </w:style>
  <w:style w:type="paragraph" w:customStyle="1" w:styleId="1fff1">
    <w:name w:val="Стиль Слева:  1 см"/>
    <w:basedOn w:val="ac"/>
    <w:rsid w:val="007D163E"/>
    <w:pPr>
      <w:widowControl/>
      <w:spacing w:line="312" w:lineRule="auto"/>
      <w:ind w:left="567" w:firstLine="709"/>
      <w:jc w:val="both"/>
    </w:pPr>
    <w:rPr>
      <w:rFonts w:ascii="Times New Roman" w:hAnsi="Times New Roman"/>
      <w:color w:val="auto"/>
      <w:sz w:val="24"/>
      <w:lang w:eastAsia="en-US"/>
    </w:rPr>
  </w:style>
  <w:style w:type="paragraph" w:customStyle="1" w:styleId="01">
    <w:name w:val="Стиль Слева:  0"/>
    <w:aliases w:val="5 см"/>
    <w:basedOn w:val="ac"/>
    <w:rsid w:val="007D163E"/>
    <w:pPr>
      <w:widowControl/>
      <w:spacing w:line="312" w:lineRule="auto"/>
      <w:ind w:left="284" w:firstLine="709"/>
      <w:jc w:val="both"/>
    </w:pPr>
    <w:rPr>
      <w:rFonts w:ascii="Times New Roman" w:hAnsi="Times New Roman"/>
      <w:color w:val="auto"/>
      <w:sz w:val="24"/>
      <w:lang w:eastAsia="en-US"/>
    </w:rPr>
  </w:style>
  <w:style w:type="character" w:customStyle="1" w:styleId="123">
    <w:name w:val="Заголовок_12"/>
    <w:semiHidden/>
    <w:rsid w:val="007D163E"/>
    <w:rPr>
      <w:b/>
    </w:rPr>
  </w:style>
  <w:style w:type="paragraph" w:customStyle="1" w:styleId="S30">
    <w:name w:val="S_Заголовок_Текста3"/>
    <w:basedOn w:val="ac"/>
    <w:autoRedefine/>
    <w:rsid w:val="007D163E"/>
    <w:pPr>
      <w:widowControl/>
      <w:tabs>
        <w:tab w:val="num" w:pos="567"/>
      </w:tabs>
      <w:spacing w:line="360" w:lineRule="auto"/>
      <w:ind w:firstLine="288"/>
      <w:jc w:val="center"/>
      <w:outlineLvl w:val="2"/>
    </w:pPr>
    <w:rPr>
      <w:rFonts w:ascii="Times New Roman" w:hAnsi="Times New Roman"/>
      <w:b/>
      <w:color w:val="auto"/>
      <w:sz w:val="24"/>
      <w:szCs w:val="24"/>
    </w:rPr>
  </w:style>
  <w:style w:type="paragraph" w:customStyle="1" w:styleId="affffff1">
    <w:name w:val="Четвертый уровень"/>
    <w:basedOn w:val="ac"/>
    <w:qFormat/>
    <w:rsid w:val="007D163E"/>
    <w:pPr>
      <w:widowControl/>
      <w:spacing w:before="240" w:after="120" w:line="312" w:lineRule="auto"/>
      <w:ind w:firstLine="709"/>
      <w:jc w:val="both"/>
    </w:pPr>
    <w:rPr>
      <w:rFonts w:ascii="Times New Roman" w:hAnsi="Times New Roman"/>
      <w:b/>
      <w:color w:val="auto"/>
      <w:sz w:val="24"/>
      <w:szCs w:val="24"/>
    </w:rPr>
  </w:style>
  <w:style w:type="character" w:customStyle="1" w:styleId="ConsNormal0">
    <w:name w:val="ConsNormal Знак"/>
    <w:link w:val="ConsNormal"/>
    <w:locked/>
    <w:rsid w:val="007D163E"/>
    <w:rPr>
      <w:rFonts w:ascii="Arial" w:eastAsia="Times New Roman" w:hAnsi="Arial" w:cs="Arial"/>
      <w:sz w:val="16"/>
      <w:szCs w:val="16"/>
      <w:lang w:eastAsia="ru-RU"/>
    </w:rPr>
  </w:style>
  <w:style w:type="character" w:customStyle="1" w:styleId="S6">
    <w:name w:val="S_Маркированный Знак Знак"/>
    <w:link w:val="S7"/>
    <w:locked/>
    <w:rsid w:val="007D163E"/>
    <w:rPr>
      <w:sz w:val="24"/>
      <w:szCs w:val="24"/>
    </w:rPr>
  </w:style>
  <w:style w:type="paragraph" w:customStyle="1" w:styleId="S7">
    <w:name w:val="S_Маркированный"/>
    <w:basedOn w:val="a4"/>
    <w:link w:val="S6"/>
    <w:autoRedefine/>
    <w:rsid w:val="007D163E"/>
    <w:pPr>
      <w:widowControl/>
      <w:numPr>
        <w:numId w:val="0"/>
      </w:numPr>
      <w:tabs>
        <w:tab w:val="left" w:pos="1260"/>
      </w:tabs>
      <w:autoSpaceDE/>
      <w:autoSpaceDN/>
      <w:adjustRightInd/>
      <w:spacing w:before="0" w:line="360" w:lineRule="auto"/>
      <w:ind w:left="1021"/>
    </w:pPr>
    <w:rPr>
      <w:rFonts w:asciiTheme="minorHAnsi" w:eastAsiaTheme="minorHAnsi" w:hAnsiTheme="minorHAnsi" w:cstheme="minorBidi"/>
      <w:szCs w:val="24"/>
      <w:lang w:eastAsia="en-US"/>
    </w:rPr>
  </w:style>
  <w:style w:type="character" w:customStyle="1" w:styleId="ConsNonformat0">
    <w:name w:val="ConsNonformat Знак"/>
    <w:link w:val="ConsNonformat"/>
    <w:locked/>
    <w:rsid w:val="007D163E"/>
    <w:rPr>
      <w:rFonts w:ascii="Courier New" w:eastAsia="Calibri" w:hAnsi="Courier New" w:cs="Courier New"/>
      <w:sz w:val="20"/>
      <w:szCs w:val="20"/>
      <w:lang w:eastAsia="ru-RU"/>
    </w:rPr>
  </w:style>
  <w:style w:type="paragraph" w:customStyle="1" w:styleId="S20">
    <w:name w:val="S_Заголовок 2"/>
    <w:basedOn w:val="20"/>
    <w:link w:val="S21"/>
    <w:autoRedefine/>
    <w:rsid w:val="007D163E"/>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character" w:customStyle="1" w:styleId="S21">
    <w:name w:val="S_Заголовок 2 Знак"/>
    <w:link w:val="S20"/>
    <w:locked/>
    <w:rsid w:val="007D163E"/>
    <w:rPr>
      <w:rFonts w:ascii="GOST type A" w:eastAsia="Times New Roman" w:hAnsi="GOST type A" w:cs="Arial"/>
      <w:b/>
      <w:bCs/>
      <w:i/>
      <w:iCs/>
      <w:sz w:val="28"/>
      <w:lang w:eastAsia="ru-RU"/>
    </w:rPr>
  </w:style>
  <w:style w:type="character" w:customStyle="1" w:styleId="S8">
    <w:name w:val="S_Нумерованный Знак Знак"/>
    <w:link w:val="S9"/>
    <w:locked/>
    <w:rsid w:val="007D163E"/>
  </w:style>
  <w:style w:type="paragraph" w:customStyle="1" w:styleId="S9">
    <w:name w:val="S_Нумерованный"/>
    <w:basedOn w:val="ac"/>
    <w:link w:val="S8"/>
    <w:autoRedefine/>
    <w:rsid w:val="007D163E"/>
    <w:pPr>
      <w:widowControl/>
      <w:tabs>
        <w:tab w:val="num" w:pos="1287"/>
      </w:tabs>
      <w:spacing w:line="360" w:lineRule="auto"/>
      <w:ind w:left="323" w:firstLine="397"/>
      <w:jc w:val="both"/>
      <w:outlineLvl w:val="1"/>
    </w:pPr>
    <w:rPr>
      <w:rFonts w:asciiTheme="minorHAnsi" w:eastAsiaTheme="minorHAnsi" w:hAnsiTheme="minorHAnsi" w:cstheme="minorBidi"/>
      <w:color w:val="auto"/>
      <w:sz w:val="22"/>
      <w:szCs w:val="22"/>
      <w:lang w:eastAsia="en-US"/>
    </w:rPr>
  </w:style>
  <w:style w:type="paragraph" w:customStyle="1" w:styleId="S40">
    <w:name w:val="S_Заголовок 4"/>
    <w:basedOn w:val="4"/>
    <w:link w:val="S41"/>
    <w:rsid w:val="007D163E"/>
    <w:pPr>
      <w:numPr>
        <w:numId w:val="0"/>
      </w:numPr>
      <w:tabs>
        <w:tab w:val="num" w:pos="360"/>
      </w:tabs>
      <w:spacing w:line="360" w:lineRule="auto"/>
      <w:ind w:left="284" w:right="284" w:firstLine="851"/>
    </w:pPr>
    <w:rPr>
      <w:i/>
    </w:rPr>
  </w:style>
  <w:style w:type="paragraph" w:customStyle="1" w:styleId="S10">
    <w:name w:val="S_Заголовок 1"/>
    <w:basedOn w:val="ac"/>
    <w:autoRedefine/>
    <w:rsid w:val="007D163E"/>
    <w:pPr>
      <w:widowControl/>
      <w:tabs>
        <w:tab w:val="num" w:pos="907"/>
      </w:tabs>
      <w:spacing w:line="360" w:lineRule="auto"/>
      <w:ind w:left="340" w:firstLine="284"/>
      <w:jc w:val="center"/>
    </w:pPr>
    <w:rPr>
      <w:rFonts w:ascii="Times New Roman" w:hAnsi="Times New Roman"/>
      <w:b/>
      <w:caps/>
      <w:color w:val="auto"/>
      <w:sz w:val="24"/>
      <w:szCs w:val="24"/>
    </w:rPr>
  </w:style>
  <w:style w:type="paragraph" w:customStyle="1" w:styleId="a5">
    <w:name w:val="Перечисление"/>
    <w:basedOn w:val="afff9"/>
    <w:qFormat/>
    <w:rsid w:val="007D163E"/>
    <w:pPr>
      <w:numPr>
        <w:numId w:val="9"/>
      </w:numPr>
      <w:spacing w:line="312" w:lineRule="auto"/>
      <w:jc w:val="both"/>
    </w:pPr>
    <w:rPr>
      <w:szCs w:val="22"/>
      <w:lang w:val="ru-RU" w:eastAsia="en-US"/>
    </w:rPr>
  </w:style>
  <w:style w:type="paragraph" w:customStyle="1" w:styleId="affffff2">
    <w:name w:val="Третий уровень"/>
    <w:basedOn w:val="afff9"/>
    <w:qFormat/>
    <w:rsid w:val="007D163E"/>
    <w:pPr>
      <w:spacing w:before="120" w:line="312" w:lineRule="auto"/>
      <w:ind w:left="1224" w:hanging="504"/>
      <w:jc w:val="both"/>
    </w:pPr>
    <w:rPr>
      <w:i/>
      <w:szCs w:val="22"/>
      <w:lang w:val="ru-RU" w:eastAsia="en-US"/>
    </w:rPr>
  </w:style>
  <w:style w:type="paragraph" w:customStyle="1" w:styleId="affffff3">
    <w:name w:val="Второй уровень"/>
    <w:basedOn w:val="afff9"/>
    <w:qFormat/>
    <w:rsid w:val="007D163E"/>
    <w:pPr>
      <w:spacing w:before="120" w:after="120" w:line="312" w:lineRule="auto"/>
      <w:ind w:left="792" w:hanging="432"/>
      <w:jc w:val="center"/>
    </w:pPr>
    <w:rPr>
      <w:b/>
      <w:szCs w:val="22"/>
      <w:lang w:val="ru-RU" w:eastAsia="en-US"/>
    </w:rPr>
  </w:style>
  <w:style w:type="paragraph" w:customStyle="1" w:styleId="affffff4">
    <w:name w:val="Первый уровень"/>
    <w:basedOn w:val="afff9"/>
    <w:next w:val="ac"/>
    <w:qFormat/>
    <w:rsid w:val="007D163E"/>
    <w:pPr>
      <w:pageBreakBefore/>
      <w:spacing w:after="240" w:line="312" w:lineRule="auto"/>
      <w:ind w:left="360" w:hanging="360"/>
      <w:jc w:val="center"/>
    </w:pPr>
    <w:rPr>
      <w:b/>
      <w:sz w:val="28"/>
      <w:szCs w:val="22"/>
      <w:lang w:val="ru-RU" w:eastAsia="en-US"/>
    </w:rPr>
  </w:style>
  <w:style w:type="character" w:customStyle="1" w:styleId="S310">
    <w:name w:val="S_Нумерованный_3.1 Знак Знак"/>
    <w:link w:val="S31"/>
    <w:locked/>
    <w:rsid w:val="007D163E"/>
    <w:rPr>
      <w:rFonts w:ascii="Times New Roman" w:eastAsia="Times New Roman" w:hAnsi="Times New Roman" w:cs="Times New Roman"/>
      <w:b/>
      <w:sz w:val="24"/>
      <w:szCs w:val="24"/>
      <w:lang w:eastAsia="ru-RU"/>
    </w:rPr>
  </w:style>
  <w:style w:type="paragraph" w:customStyle="1" w:styleId="S3">
    <w:name w:val="S_Нумерованный_3"/>
    <w:basedOn w:val="ConsNormal"/>
    <w:link w:val="S32"/>
    <w:autoRedefine/>
    <w:rsid w:val="007D163E"/>
    <w:pPr>
      <w:widowControl/>
      <w:numPr>
        <w:numId w:val="10"/>
      </w:numPr>
      <w:spacing w:line="360" w:lineRule="auto"/>
      <w:jc w:val="both"/>
    </w:pPr>
    <w:rPr>
      <w:sz w:val="24"/>
      <w:szCs w:val="24"/>
    </w:rPr>
  </w:style>
  <w:style w:type="character" w:customStyle="1" w:styleId="S32">
    <w:name w:val="S_Нумерованный_3 Знак Знак"/>
    <w:link w:val="S3"/>
    <w:locked/>
    <w:rsid w:val="007D163E"/>
    <w:rPr>
      <w:rFonts w:ascii="Arial" w:eastAsia="Times New Roman" w:hAnsi="Arial" w:cs="Arial"/>
      <w:sz w:val="24"/>
      <w:szCs w:val="24"/>
      <w:lang w:eastAsia="ru-RU"/>
    </w:rPr>
  </w:style>
  <w:style w:type="paragraph" w:customStyle="1" w:styleId="a7">
    <w:name w:val="Перечисление цифр."/>
    <w:basedOn w:val="ac"/>
    <w:rsid w:val="007D163E"/>
    <w:pPr>
      <w:widowControl/>
      <w:numPr>
        <w:numId w:val="11"/>
      </w:numPr>
      <w:spacing w:line="312" w:lineRule="auto"/>
      <w:jc w:val="both"/>
    </w:pPr>
    <w:rPr>
      <w:rFonts w:ascii="Times New Roman" w:hAnsi="Times New Roman"/>
      <w:color w:val="auto"/>
      <w:sz w:val="24"/>
      <w:szCs w:val="22"/>
      <w:lang w:eastAsia="en-US"/>
    </w:rPr>
  </w:style>
  <w:style w:type="paragraph" w:styleId="a8">
    <w:name w:val="Bibliography"/>
    <w:basedOn w:val="ac"/>
    <w:autoRedefine/>
    <w:uiPriority w:val="37"/>
    <w:rsid w:val="007D163E"/>
    <w:pPr>
      <w:widowControl/>
      <w:numPr>
        <w:numId w:val="12"/>
      </w:numPr>
      <w:spacing w:line="312" w:lineRule="auto"/>
      <w:jc w:val="both"/>
    </w:pPr>
    <w:rPr>
      <w:rFonts w:ascii="Times New Roman" w:hAnsi="Times New Roman" w:cs="Arial"/>
      <w:color w:val="auto"/>
      <w:sz w:val="24"/>
      <w:szCs w:val="22"/>
      <w:lang w:eastAsia="en-US"/>
    </w:rPr>
  </w:style>
  <w:style w:type="paragraph" w:customStyle="1" w:styleId="affffff5">
    <w:name w:val="Нулевой уровень"/>
    <w:basedOn w:val="ac"/>
    <w:next w:val="ac"/>
    <w:rsid w:val="007D163E"/>
    <w:pPr>
      <w:widowControl/>
      <w:spacing w:line="312" w:lineRule="auto"/>
      <w:jc w:val="both"/>
    </w:pPr>
    <w:rPr>
      <w:rFonts w:ascii="Times New Roman" w:hAnsi="Times New Roman"/>
      <w:b/>
      <w:color w:val="auto"/>
      <w:sz w:val="28"/>
      <w:szCs w:val="28"/>
      <w:lang w:eastAsia="en-US"/>
    </w:rPr>
  </w:style>
  <w:style w:type="paragraph" w:customStyle="1" w:styleId="ConsTitle">
    <w:name w:val="ConsTitle"/>
    <w:semiHidden/>
    <w:rsid w:val="007D163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6">
    <w:name w:val="Стиль Нулевой уровень + По центру"/>
    <w:basedOn w:val="affffff5"/>
    <w:rsid w:val="007D163E"/>
    <w:pPr>
      <w:pageBreakBefore/>
      <w:jc w:val="center"/>
    </w:pPr>
    <w:rPr>
      <w:bCs/>
      <w:szCs w:val="20"/>
    </w:rPr>
  </w:style>
  <w:style w:type="paragraph" w:customStyle="1" w:styleId="affffff7">
    <w:name w:val="Список маркир"/>
    <w:basedOn w:val="ac"/>
    <w:link w:val="affffff8"/>
    <w:semiHidden/>
    <w:rsid w:val="007D163E"/>
    <w:pPr>
      <w:widowControl/>
      <w:spacing w:line="360" w:lineRule="auto"/>
      <w:ind w:firstLine="540"/>
      <w:jc w:val="both"/>
    </w:pPr>
    <w:rPr>
      <w:rFonts w:ascii="Times New Roman" w:hAnsi="Times New Roman"/>
      <w:color w:val="auto"/>
      <w:sz w:val="24"/>
      <w:szCs w:val="24"/>
    </w:rPr>
  </w:style>
  <w:style w:type="character" w:customStyle="1" w:styleId="affffff8">
    <w:name w:val="Список маркир Знак"/>
    <w:link w:val="affffff7"/>
    <w:semiHidden/>
    <w:locked/>
    <w:rsid w:val="007D163E"/>
    <w:rPr>
      <w:rFonts w:ascii="Times New Roman" w:eastAsia="Times New Roman" w:hAnsi="Times New Roman" w:cs="Times New Roman"/>
      <w:sz w:val="24"/>
      <w:szCs w:val="24"/>
      <w:lang w:eastAsia="ru-RU"/>
    </w:rPr>
  </w:style>
  <w:style w:type="paragraph" w:customStyle="1" w:styleId="aa">
    <w:name w:val="Список нумерованный Знак"/>
    <w:basedOn w:val="ac"/>
    <w:semiHidden/>
    <w:rsid w:val="007D163E"/>
    <w:pPr>
      <w:widowControl/>
      <w:numPr>
        <w:numId w:val="13"/>
      </w:numPr>
      <w:tabs>
        <w:tab w:val="left" w:pos="1260"/>
      </w:tabs>
      <w:spacing w:line="360" w:lineRule="auto"/>
      <w:jc w:val="both"/>
    </w:pPr>
    <w:rPr>
      <w:rFonts w:ascii="Times New Roman" w:hAnsi="Times New Roman"/>
      <w:color w:val="auto"/>
      <w:sz w:val="24"/>
      <w:szCs w:val="24"/>
    </w:rPr>
  </w:style>
  <w:style w:type="paragraph" w:customStyle="1" w:styleId="affffff9">
    <w:name w:val="том"/>
    <w:basedOn w:val="ConsNonformat"/>
    <w:semiHidden/>
    <w:rsid w:val="007D163E"/>
    <w:pPr>
      <w:spacing w:line="360" w:lineRule="auto"/>
      <w:ind w:firstLine="720"/>
      <w:jc w:val="both"/>
    </w:pPr>
    <w:rPr>
      <w:rFonts w:ascii="Times New Roman" w:hAnsi="Times New Roman" w:cs="Times New Roman"/>
      <w:b/>
      <w:sz w:val="28"/>
      <w:szCs w:val="24"/>
      <w:lang w:eastAsia="en-US"/>
    </w:rPr>
  </w:style>
  <w:style w:type="paragraph" w:customStyle="1" w:styleId="119">
    <w:name w:val="Заголовок 1.1"/>
    <w:basedOn w:val="ac"/>
    <w:semiHidden/>
    <w:rsid w:val="007D163E"/>
    <w:pPr>
      <w:keepNext/>
      <w:keepLines/>
      <w:widowControl/>
      <w:spacing w:before="40" w:after="40" w:line="360" w:lineRule="auto"/>
      <w:jc w:val="center"/>
    </w:pPr>
    <w:rPr>
      <w:rFonts w:ascii="Times New Roman" w:hAnsi="Times New Roman"/>
      <w:b/>
      <w:bCs/>
      <w:color w:val="auto"/>
      <w:sz w:val="26"/>
      <w:szCs w:val="24"/>
    </w:rPr>
  </w:style>
  <w:style w:type="paragraph" w:customStyle="1" w:styleId="affffffa">
    <w:name w:val="Статья"/>
    <w:basedOn w:val="ac"/>
    <w:link w:val="affffffb"/>
    <w:semiHidden/>
    <w:rsid w:val="007D163E"/>
    <w:pPr>
      <w:widowControl/>
      <w:spacing w:line="360" w:lineRule="auto"/>
      <w:ind w:firstLine="567"/>
    </w:pPr>
    <w:rPr>
      <w:rFonts w:ascii="Times New Roman" w:hAnsi="Times New Roman"/>
      <w:color w:val="auto"/>
      <w:sz w:val="24"/>
      <w:szCs w:val="24"/>
    </w:rPr>
  </w:style>
  <w:style w:type="character" w:customStyle="1" w:styleId="affffffb">
    <w:name w:val="Статья Знак"/>
    <w:link w:val="affffffa"/>
    <w:semiHidden/>
    <w:locked/>
    <w:rsid w:val="007D163E"/>
    <w:rPr>
      <w:rFonts w:ascii="Times New Roman" w:eastAsia="Times New Roman" w:hAnsi="Times New Roman" w:cs="Times New Roman"/>
      <w:sz w:val="24"/>
      <w:szCs w:val="24"/>
      <w:lang w:eastAsia="ru-RU"/>
    </w:rPr>
  </w:style>
  <w:style w:type="paragraph" w:customStyle="1" w:styleId="xl22">
    <w:name w:val="xl22"/>
    <w:basedOn w:val="ac"/>
    <w:semiHidden/>
    <w:rsid w:val="007D163E"/>
    <w:pPr>
      <w:widowControl/>
      <w:spacing w:before="100" w:beforeAutospacing="1" w:after="100" w:afterAutospacing="1" w:line="360" w:lineRule="auto"/>
      <w:ind w:firstLine="709"/>
      <w:jc w:val="center"/>
    </w:pPr>
    <w:rPr>
      <w:rFonts w:ascii="Times New Roman CYR" w:hAnsi="Times New Roman CYR" w:cs="Times New Roman CYR"/>
      <w:color w:val="auto"/>
      <w:sz w:val="24"/>
      <w:szCs w:val="24"/>
    </w:rPr>
  </w:style>
  <w:style w:type="paragraph" w:customStyle="1" w:styleId="affffffc">
    <w:name w:val="Обычный в таблице"/>
    <w:basedOn w:val="ac"/>
    <w:link w:val="affffffd"/>
    <w:rsid w:val="007D163E"/>
    <w:pPr>
      <w:widowControl/>
      <w:spacing w:line="360" w:lineRule="auto"/>
      <w:ind w:hanging="6"/>
      <w:jc w:val="center"/>
    </w:pPr>
    <w:rPr>
      <w:rFonts w:ascii="Times New Roman" w:hAnsi="Times New Roman"/>
      <w:color w:val="auto"/>
      <w:sz w:val="24"/>
      <w:szCs w:val="24"/>
    </w:rPr>
  </w:style>
  <w:style w:type="paragraph" w:customStyle="1" w:styleId="Sa">
    <w:name w:val="S_Обычный в таблице"/>
    <w:basedOn w:val="ac"/>
    <w:link w:val="Sb"/>
    <w:rsid w:val="007D163E"/>
    <w:pPr>
      <w:widowControl/>
      <w:spacing w:line="360" w:lineRule="auto"/>
      <w:jc w:val="center"/>
    </w:pPr>
    <w:rPr>
      <w:rFonts w:ascii="Times New Roman" w:hAnsi="Times New Roman"/>
      <w:color w:val="auto"/>
      <w:sz w:val="24"/>
      <w:szCs w:val="24"/>
    </w:rPr>
  </w:style>
  <w:style w:type="character" w:customStyle="1" w:styleId="Sb">
    <w:name w:val="S_Обычный в таблице Знак"/>
    <w:link w:val="Sa"/>
    <w:locked/>
    <w:rsid w:val="007D163E"/>
    <w:rPr>
      <w:rFonts w:ascii="Times New Roman" w:eastAsia="Times New Roman" w:hAnsi="Times New Roman" w:cs="Times New Roman"/>
      <w:sz w:val="24"/>
      <w:szCs w:val="24"/>
      <w:lang w:eastAsia="ru-RU"/>
    </w:rPr>
  </w:style>
  <w:style w:type="character" w:customStyle="1" w:styleId="affffffd">
    <w:name w:val="Обычный в таблице Знак"/>
    <w:link w:val="affffffc"/>
    <w:locked/>
    <w:rsid w:val="007D163E"/>
    <w:rPr>
      <w:rFonts w:ascii="Times New Roman" w:eastAsia="Times New Roman" w:hAnsi="Times New Roman" w:cs="Times New Roman"/>
      <w:sz w:val="24"/>
      <w:szCs w:val="24"/>
      <w:lang w:eastAsia="ru-RU"/>
    </w:rPr>
  </w:style>
  <w:style w:type="character" w:customStyle="1" w:styleId="1fff2">
    <w:name w:val="Заголовок 1 Знак Знак Знак Знак"/>
    <w:semiHidden/>
    <w:rsid w:val="007D163E"/>
    <w:rPr>
      <w:rFonts w:cs="Times New Roman"/>
      <w:bCs/>
      <w:sz w:val="28"/>
      <w:szCs w:val="28"/>
      <w:lang w:val="ru-RU" w:eastAsia="ru-RU" w:bidi="ar-SA"/>
    </w:rPr>
  </w:style>
  <w:style w:type="paragraph" w:styleId="affffffe">
    <w:name w:val="Block Text"/>
    <w:basedOn w:val="ac"/>
    <w:rsid w:val="007D163E"/>
    <w:pPr>
      <w:widowControl/>
      <w:spacing w:line="360" w:lineRule="auto"/>
      <w:ind w:left="360" w:right="-8" w:firstLine="709"/>
      <w:jc w:val="both"/>
    </w:pPr>
    <w:rPr>
      <w:rFonts w:ascii="Times New Roman" w:hAnsi="Times New Roman"/>
      <w:bCs/>
      <w:color w:val="auto"/>
      <w:sz w:val="28"/>
      <w:szCs w:val="28"/>
    </w:rPr>
  </w:style>
  <w:style w:type="paragraph" w:customStyle="1" w:styleId="afffffff">
    <w:name w:val="Îáû÷íûé"/>
    <w:semiHidden/>
    <w:rsid w:val="007D163E"/>
    <w:pPr>
      <w:spacing w:after="0" w:line="240" w:lineRule="auto"/>
    </w:pPr>
    <w:rPr>
      <w:rFonts w:ascii="Times New Roman" w:eastAsia="Times New Roman" w:hAnsi="Times New Roman" w:cs="Times New Roman"/>
      <w:sz w:val="20"/>
      <w:szCs w:val="20"/>
      <w:lang w:val="en-US" w:eastAsia="ru-RU"/>
    </w:rPr>
  </w:style>
  <w:style w:type="paragraph" w:customStyle="1" w:styleId="afffffff0">
    <w:name w:val="Заглавие раздела"/>
    <w:basedOn w:val="20"/>
    <w:semiHidden/>
    <w:rsid w:val="007D163E"/>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paragraph" w:customStyle="1" w:styleId="1fff3">
    <w:name w:val="Заголовок_1 Знак"/>
    <w:basedOn w:val="ac"/>
    <w:link w:val="1fff4"/>
    <w:semiHidden/>
    <w:rsid w:val="007D163E"/>
    <w:pPr>
      <w:widowControl/>
      <w:spacing w:line="360" w:lineRule="auto"/>
      <w:ind w:firstLine="709"/>
      <w:jc w:val="center"/>
    </w:pPr>
    <w:rPr>
      <w:rFonts w:ascii="Times New Roman" w:hAnsi="Times New Roman"/>
      <w:b/>
      <w:caps/>
      <w:color w:val="auto"/>
      <w:sz w:val="24"/>
      <w:szCs w:val="24"/>
    </w:rPr>
  </w:style>
  <w:style w:type="character" w:customStyle="1" w:styleId="1fff4">
    <w:name w:val="Заголовок_1 Знак Знак"/>
    <w:link w:val="1fff3"/>
    <w:semiHidden/>
    <w:locked/>
    <w:rsid w:val="007D163E"/>
    <w:rPr>
      <w:rFonts w:ascii="Times New Roman" w:eastAsia="Times New Roman" w:hAnsi="Times New Roman" w:cs="Times New Roman"/>
      <w:b/>
      <w:caps/>
      <w:sz w:val="24"/>
      <w:szCs w:val="24"/>
      <w:lang w:eastAsia="ru-RU"/>
    </w:rPr>
  </w:style>
  <w:style w:type="paragraph" w:customStyle="1" w:styleId="afffffff1">
    <w:name w:val="Неразрывный основной текст"/>
    <w:basedOn w:val="afa"/>
    <w:semiHidden/>
    <w:rsid w:val="007D163E"/>
    <w:pPr>
      <w:keepNext/>
      <w:spacing w:after="240" w:line="240" w:lineRule="atLeast"/>
      <w:ind w:left="1080" w:firstLine="709"/>
      <w:jc w:val="both"/>
    </w:pPr>
    <w:rPr>
      <w:rFonts w:ascii="Arial" w:hAnsi="Arial" w:cs="Arial"/>
      <w:spacing w:val="-5"/>
      <w:sz w:val="20"/>
      <w:szCs w:val="20"/>
      <w:lang w:eastAsia="en-US"/>
    </w:rPr>
  </w:style>
  <w:style w:type="paragraph" w:customStyle="1" w:styleId="afffffff2">
    <w:name w:val="Рисунок"/>
    <w:basedOn w:val="ac"/>
    <w:next w:val="aff4"/>
    <w:semiHidden/>
    <w:rsid w:val="007D163E"/>
    <w:pPr>
      <w:keepNext/>
      <w:widowControl/>
      <w:spacing w:line="360" w:lineRule="auto"/>
      <w:ind w:left="1080" w:firstLine="709"/>
      <w:jc w:val="both"/>
    </w:pPr>
    <w:rPr>
      <w:rFonts w:cs="Arial"/>
      <w:color w:val="auto"/>
      <w:spacing w:val="-5"/>
      <w:lang w:eastAsia="en-US"/>
    </w:rPr>
  </w:style>
  <w:style w:type="paragraph" w:customStyle="1" w:styleId="afffffff3">
    <w:name w:val="Название части"/>
    <w:basedOn w:val="ac"/>
    <w:semiHidden/>
    <w:rsid w:val="007D163E"/>
    <w:pPr>
      <w:widowControl/>
      <w:shd w:val="solid" w:color="auto" w:fill="auto"/>
      <w:spacing w:line="360" w:lineRule="exact"/>
      <w:ind w:firstLine="709"/>
      <w:jc w:val="center"/>
    </w:pPr>
    <w:rPr>
      <w:rFonts w:cs="Arial"/>
      <w:color w:val="FFFFFF"/>
      <w:spacing w:val="-16"/>
      <w:sz w:val="26"/>
      <w:szCs w:val="26"/>
      <w:lang w:eastAsia="en-US"/>
    </w:rPr>
  </w:style>
  <w:style w:type="paragraph" w:customStyle="1" w:styleId="afffffff4">
    <w:name w:val="Подзаголовок главы"/>
    <w:basedOn w:val="afffff9"/>
    <w:semiHidden/>
    <w:rsid w:val="007D163E"/>
    <w:pPr>
      <w:keepNext/>
      <w:keepLines/>
      <w:numPr>
        <w:ilvl w:val="0"/>
      </w:numPr>
      <w:spacing w:before="60" w:after="120" w:line="340" w:lineRule="atLeast"/>
      <w:ind w:firstLine="709"/>
    </w:pPr>
    <w:rPr>
      <w:rFonts w:ascii="Arial" w:hAnsi="Arial" w:cs="Arial"/>
      <w:color w:val="auto"/>
      <w:spacing w:val="-16"/>
      <w:kern w:val="28"/>
      <w:sz w:val="32"/>
      <w:szCs w:val="32"/>
    </w:rPr>
  </w:style>
  <w:style w:type="paragraph" w:customStyle="1" w:styleId="11">
    <w:name w:val="Маркированный_1"/>
    <w:basedOn w:val="ac"/>
    <w:link w:val="1fff5"/>
    <w:semiHidden/>
    <w:rsid w:val="007D163E"/>
    <w:pPr>
      <w:widowControl/>
      <w:numPr>
        <w:ilvl w:val="1"/>
        <w:numId w:val="16"/>
      </w:numPr>
      <w:tabs>
        <w:tab w:val="clear" w:pos="2149"/>
        <w:tab w:val="left" w:pos="900"/>
      </w:tabs>
      <w:spacing w:line="360" w:lineRule="auto"/>
      <w:ind w:left="0" w:firstLine="720"/>
      <w:jc w:val="both"/>
    </w:pPr>
    <w:rPr>
      <w:rFonts w:ascii="Times New Roman" w:hAnsi="Times New Roman"/>
      <w:color w:val="auto"/>
      <w:sz w:val="24"/>
      <w:szCs w:val="24"/>
    </w:rPr>
  </w:style>
  <w:style w:type="character" w:customStyle="1" w:styleId="1fff5">
    <w:name w:val="Маркированный_1 Знак"/>
    <w:link w:val="11"/>
    <w:semiHidden/>
    <w:locked/>
    <w:rsid w:val="007D163E"/>
    <w:rPr>
      <w:rFonts w:ascii="Times New Roman" w:eastAsia="Times New Roman" w:hAnsi="Times New Roman" w:cs="Times New Roman"/>
      <w:sz w:val="24"/>
      <w:szCs w:val="24"/>
      <w:lang w:eastAsia="ru-RU"/>
    </w:rPr>
  </w:style>
  <w:style w:type="paragraph" w:customStyle="1" w:styleId="afffffff5">
    <w:name w:val="Текст таблицы"/>
    <w:basedOn w:val="ac"/>
    <w:semiHidden/>
    <w:rsid w:val="007D163E"/>
    <w:pPr>
      <w:widowControl/>
      <w:spacing w:before="60" w:line="360" w:lineRule="auto"/>
      <w:ind w:firstLine="709"/>
      <w:jc w:val="both"/>
    </w:pPr>
    <w:rPr>
      <w:rFonts w:cs="Arial"/>
      <w:color w:val="auto"/>
      <w:spacing w:val="-5"/>
      <w:sz w:val="16"/>
      <w:szCs w:val="16"/>
      <w:lang w:eastAsia="en-US"/>
    </w:rPr>
  </w:style>
  <w:style w:type="paragraph" w:customStyle="1" w:styleId="afffffff6">
    <w:name w:val="Подчеркнутый"/>
    <w:basedOn w:val="ac"/>
    <w:link w:val="afffffff7"/>
    <w:semiHidden/>
    <w:rsid w:val="007D163E"/>
    <w:pPr>
      <w:widowControl/>
      <w:spacing w:line="360" w:lineRule="auto"/>
      <w:ind w:firstLine="709"/>
      <w:jc w:val="both"/>
    </w:pPr>
    <w:rPr>
      <w:rFonts w:ascii="Times New Roman" w:hAnsi="Times New Roman"/>
      <w:color w:val="auto"/>
      <w:sz w:val="24"/>
      <w:szCs w:val="24"/>
      <w:u w:val="single"/>
    </w:rPr>
  </w:style>
  <w:style w:type="character" w:customStyle="1" w:styleId="afffffff7">
    <w:name w:val="Подчеркнутый Знак"/>
    <w:link w:val="afffffff6"/>
    <w:semiHidden/>
    <w:locked/>
    <w:rsid w:val="007D163E"/>
    <w:rPr>
      <w:rFonts w:ascii="Times New Roman" w:eastAsia="Times New Roman" w:hAnsi="Times New Roman" w:cs="Times New Roman"/>
      <w:sz w:val="24"/>
      <w:szCs w:val="24"/>
      <w:u w:val="single"/>
      <w:lang w:eastAsia="ru-RU"/>
    </w:rPr>
  </w:style>
  <w:style w:type="paragraph" w:customStyle="1" w:styleId="afffffff8">
    <w:name w:val="Название документа"/>
    <w:basedOn w:val="ac"/>
    <w:semiHidden/>
    <w:rsid w:val="007D163E"/>
    <w:pPr>
      <w:keepNext/>
      <w:keepLines/>
      <w:widowControl/>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9">
    <w:name w:val="Нижний колонтитул (четн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a">
    <w:name w:val="Нижний колонтитул (перв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b">
    <w:name w:val="Нижний колонтитул (нечетн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c">
    <w:name w:val="line number"/>
    <w:uiPriority w:val="99"/>
    <w:rsid w:val="007D163E"/>
    <w:rPr>
      <w:rFonts w:cs="Times New Roman"/>
      <w:sz w:val="18"/>
      <w:szCs w:val="18"/>
    </w:rPr>
  </w:style>
  <w:style w:type="paragraph" w:styleId="2ff0">
    <w:name w:val="List 2"/>
    <w:basedOn w:val="a6"/>
    <w:uiPriority w:val="99"/>
    <w:rsid w:val="007D163E"/>
    <w:pPr>
      <w:widowControl/>
      <w:numPr>
        <w:numId w:val="0"/>
      </w:numPr>
      <w:spacing w:after="240" w:line="240" w:lineRule="atLeast"/>
      <w:ind w:left="1800" w:hanging="360"/>
    </w:pPr>
    <w:rPr>
      <w:rFonts w:ascii="Arial" w:hAnsi="Arial"/>
      <w:spacing w:val="-5"/>
      <w:sz w:val="20"/>
      <w:szCs w:val="20"/>
      <w:lang w:eastAsia="en-US"/>
    </w:rPr>
  </w:style>
  <w:style w:type="paragraph" w:styleId="3a">
    <w:name w:val="List 3"/>
    <w:basedOn w:val="a6"/>
    <w:uiPriority w:val="99"/>
    <w:rsid w:val="007D163E"/>
    <w:pPr>
      <w:widowControl/>
      <w:numPr>
        <w:numId w:val="0"/>
      </w:numPr>
      <w:spacing w:after="240" w:line="240" w:lineRule="atLeast"/>
      <w:ind w:left="2160" w:hanging="360"/>
    </w:pPr>
    <w:rPr>
      <w:rFonts w:ascii="Arial" w:hAnsi="Arial"/>
      <w:spacing w:val="-5"/>
      <w:sz w:val="20"/>
      <w:szCs w:val="20"/>
      <w:lang w:eastAsia="en-US"/>
    </w:rPr>
  </w:style>
  <w:style w:type="paragraph" w:styleId="48">
    <w:name w:val="List 4"/>
    <w:basedOn w:val="a6"/>
    <w:uiPriority w:val="99"/>
    <w:rsid w:val="007D163E"/>
    <w:pPr>
      <w:widowControl/>
      <w:numPr>
        <w:numId w:val="0"/>
      </w:numPr>
      <w:spacing w:after="240" w:line="240" w:lineRule="atLeast"/>
      <w:ind w:left="2520" w:hanging="360"/>
    </w:pPr>
    <w:rPr>
      <w:rFonts w:ascii="Arial" w:hAnsi="Arial"/>
      <w:spacing w:val="-5"/>
      <w:sz w:val="20"/>
      <w:szCs w:val="20"/>
      <w:lang w:eastAsia="en-US"/>
    </w:rPr>
  </w:style>
  <w:style w:type="paragraph" w:styleId="57">
    <w:name w:val="List 5"/>
    <w:basedOn w:val="a6"/>
    <w:uiPriority w:val="99"/>
    <w:rsid w:val="007D163E"/>
    <w:pPr>
      <w:widowControl/>
      <w:numPr>
        <w:numId w:val="0"/>
      </w:numPr>
      <w:spacing w:after="240" w:line="240" w:lineRule="atLeast"/>
      <w:ind w:left="2880" w:hanging="360"/>
    </w:pPr>
    <w:rPr>
      <w:rFonts w:ascii="Arial" w:hAnsi="Arial"/>
      <w:spacing w:val="-5"/>
      <w:sz w:val="20"/>
      <w:szCs w:val="20"/>
      <w:lang w:eastAsia="en-US"/>
    </w:rPr>
  </w:style>
  <w:style w:type="paragraph" w:styleId="2ff1">
    <w:name w:val="List Bullet 2"/>
    <w:basedOn w:val="ac"/>
    <w:autoRedefine/>
    <w:uiPriority w:val="99"/>
    <w:rsid w:val="007D163E"/>
    <w:pPr>
      <w:widowControl/>
      <w:tabs>
        <w:tab w:val="num" w:pos="552"/>
      </w:tabs>
      <w:spacing w:after="240" w:line="240" w:lineRule="atLeast"/>
      <w:ind w:left="1800" w:hanging="552"/>
      <w:jc w:val="both"/>
    </w:pPr>
    <w:rPr>
      <w:rFonts w:cs="Arial"/>
      <w:color w:val="auto"/>
      <w:spacing w:val="-5"/>
      <w:lang w:eastAsia="en-US"/>
    </w:rPr>
  </w:style>
  <w:style w:type="paragraph" w:styleId="3b">
    <w:name w:val="List Bullet 3"/>
    <w:basedOn w:val="ac"/>
    <w:autoRedefine/>
    <w:uiPriority w:val="99"/>
    <w:rsid w:val="007D163E"/>
    <w:pPr>
      <w:widowControl/>
      <w:tabs>
        <w:tab w:val="num" w:pos="552"/>
      </w:tabs>
      <w:spacing w:after="240" w:line="240" w:lineRule="atLeast"/>
      <w:ind w:left="2160" w:hanging="552"/>
      <w:jc w:val="both"/>
    </w:pPr>
    <w:rPr>
      <w:rFonts w:cs="Arial"/>
      <w:color w:val="auto"/>
      <w:spacing w:val="-5"/>
      <w:lang w:eastAsia="en-US"/>
    </w:rPr>
  </w:style>
  <w:style w:type="paragraph" w:styleId="49">
    <w:name w:val="List Bullet 4"/>
    <w:basedOn w:val="ac"/>
    <w:autoRedefine/>
    <w:rsid w:val="007D163E"/>
    <w:pPr>
      <w:widowControl/>
      <w:tabs>
        <w:tab w:val="num" w:pos="552"/>
      </w:tabs>
      <w:spacing w:after="240" w:line="240" w:lineRule="atLeast"/>
      <w:ind w:left="2520" w:hanging="552"/>
      <w:jc w:val="both"/>
    </w:pPr>
    <w:rPr>
      <w:rFonts w:cs="Arial"/>
      <w:color w:val="auto"/>
      <w:spacing w:val="-5"/>
      <w:lang w:eastAsia="en-US"/>
    </w:rPr>
  </w:style>
  <w:style w:type="paragraph" w:styleId="58">
    <w:name w:val="List Bullet 5"/>
    <w:basedOn w:val="ac"/>
    <w:autoRedefine/>
    <w:uiPriority w:val="99"/>
    <w:rsid w:val="007D163E"/>
    <w:pPr>
      <w:widowControl/>
      <w:tabs>
        <w:tab w:val="num" w:pos="552"/>
      </w:tabs>
      <w:spacing w:after="240" w:line="240" w:lineRule="atLeast"/>
      <w:ind w:left="2880" w:hanging="552"/>
      <w:jc w:val="both"/>
    </w:pPr>
    <w:rPr>
      <w:rFonts w:cs="Arial"/>
      <w:color w:val="auto"/>
      <w:spacing w:val="-5"/>
      <w:lang w:eastAsia="en-US"/>
    </w:rPr>
  </w:style>
  <w:style w:type="paragraph" w:styleId="afffffffd">
    <w:name w:val="List Continue"/>
    <w:basedOn w:val="a6"/>
    <w:uiPriority w:val="99"/>
    <w:rsid w:val="007D163E"/>
    <w:pPr>
      <w:widowControl/>
      <w:numPr>
        <w:numId w:val="0"/>
      </w:numPr>
      <w:spacing w:after="240" w:line="240" w:lineRule="atLeast"/>
      <w:ind w:left="1440"/>
    </w:pPr>
    <w:rPr>
      <w:rFonts w:ascii="Arial" w:hAnsi="Arial"/>
      <w:spacing w:val="-5"/>
      <w:sz w:val="20"/>
      <w:szCs w:val="20"/>
      <w:lang w:eastAsia="en-US"/>
    </w:rPr>
  </w:style>
  <w:style w:type="paragraph" w:styleId="2ff2">
    <w:name w:val="List Continue 2"/>
    <w:basedOn w:val="afffffffd"/>
    <w:uiPriority w:val="99"/>
    <w:rsid w:val="007D163E"/>
    <w:pPr>
      <w:ind w:left="2160"/>
    </w:pPr>
  </w:style>
  <w:style w:type="paragraph" w:styleId="3c">
    <w:name w:val="List Continue 3"/>
    <w:basedOn w:val="afffffffd"/>
    <w:uiPriority w:val="99"/>
    <w:rsid w:val="007D163E"/>
    <w:pPr>
      <w:ind w:left="2520"/>
    </w:pPr>
  </w:style>
  <w:style w:type="paragraph" w:styleId="4a">
    <w:name w:val="List Continue 4"/>
    <w:basedOn w:val="afffffffd"/>
    <w:uiPriority w:val="99"/>
    <w:rsid w:val="007D163E"/>
    <w:pPr>
      <w:ind w:left="2880"/>
    </w:pPr>
  </w:style>
  <w:style w:type="paragraph" w:styleId="59">
    <w:name w:val="List Continue 5"/>
    <w:basedOn w:val="afffffffd"/>
    <w:uiPriority w:val="99"/>
    <w:rsid w:val="007D163E"/>
    <w:pPr>
      <w:ind w:left="3240"/>
    </w:pPr>
  </w:style>
  <w:style w:type="paragraph" w:styleId="afffffffe">
    <w:name w:val="List Number"/>
    <w:basedOn w:val="ac"/>
    <w:uiPriority w:val="99"/>
    <w:rsid w:val="007D163E"/>
    <w:pPr>
      <w:widowControl/>
      <w:spacing w:before="100" w:beforeAutospacing="1" w:after="100" w:afterAutospacing="1" w:line="360" w:lineRule="auto"/>
      <w:ind w:firstLine="709"/>
      <w:jc w:val="both"/>
    </w:pPr>
    <w:rPr>
      <w:rFonts w:ascii="Times New Roman" w:hAnsi="Times New Roman"/>
      <w:color w:val="auto"/>
      <w:sz w:val="28"/>
      <w:szCs w:val="28"/>
    </w:rPr>
  </w:style>
  <w:style w:type="paragraph" w:styleId="2ff3">
    <w:name w:val="List Number 2"/>
    <w:basedOn w:val="afffffffe"/>
    <w:uiPriority w:val="99"/>
    <w:rsid w:val="007D163E"/>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e"/>
    <w:uiPriority w:val="99"/>
    <w:rsid w:val="007D163E"/>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b">
    <w:name w:val="List Number 4"/>
    <w:basedOn w:val="afffffffe"/>
    <w:uiPriority w:val="99"/>
    <w:rsid w:val="007D163E"/>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e"/>
    <w:uiPriority w:val="99"/>
    <w:rsid w:val="007D163E"/>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
    <w:name w:val="Подзаголовок части"/>
    <w:basedOn w:val="ac"/>
    <w:next w:val="afa"/>
    <w:semiHidden/>
    <w:rsid w:val="007D163E"/>
    <w:pPr>
      <w:keepNext/>
      <w:widowControl/>
      <w:spacing w:before="360" w:after="120" w:line="360" w:lineRule="auto"/>
      <w:ind w:left="1080" w:firstLine="709"/>
      <w:jc w:val="both"/>
    </w:pPr>
    <w:rPr>
      <w:rFonts w:cs="Arial"/>
      <w:i/>
      <w:iCs/>
      <w:color w:val="auto"/>
      <w:spacing w:val="-5"/>
      <w:kern w:val="28"/>
      <w:sz w:val="26"/>
      <w:szCs w:val="26"/>
      <w:lang w:eastAsia="en-US"/>
    </w:rPr>
  </w:style>
  <w:style w:type="paragraph" w:customStyle="1" w:styleId="affffffff0">
    <w:name w:val="Обратный адрес"/>
    <w:basedOn w:val="ac"/>
    <w:semiHidden/>
    <w:rsid w:val="007D163E"/>
    <w:pPr>
      <w:keepLines/>
      <w:framePr w:w="5160" w:h="840" w:wrap="notBeside" w:vAnchor="page" w:hAnchor="page" w:x="6121" w:y="915" w:anchorLock="1"/>
      <w:widowControl/>
      <w:tabs>
        <w:tab w:val="left" w:pos="2160"/>
      </w:tabs>
      <w:spacing w:line="160" w:lineRule="atLeast"/>
      <w:ind w:firstLine="709"/>
      <w:jc w:val="both"/>
    </w:pPr>
    <w:rPr>
      <w:rFonts w:cs="Arial"/>
      <w:color w:val="auto"/>
      <w:sz w:val="14"/>
      <w:szCs w:val="14"/>
      <w:lang w:eastAsia="en-US"/>
    </w:rPr>
  </w:style>
  <w:style w:type="paragraph" w:customStyle="1" w:styleId="affffffff1">
    <w:name w:val="Название раздела"/>
    <w:basedOn w:val="ac"/>
    <w:next w:val="afa"/>
    <w:semiHidden/>
    <w:rsid w:val="007D163E"/>
    <w:pPr>
      <w:widowControl/>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2">
    <w:name w:val="Подзаголовок титульного листа"/>
    <w:basedOn w:val="ac"/>
    <w:next w:val="afa"/>
    <w:semiHidden/>
    <w:rsid w:val="007D163E"/>
    <w:pPr>
      <w:widowControl/>
      <w:pBdr>
        <w:top w:val="single" w:sz="6" w:space="24" w:color="auto"/>
      </w:pBdr>
      <w:spacing w:line="480" w:lineRule="atLeast"/>
      <w:ind w:left="835" w:right="835" w:firstLine="709"/>
      <w:jc w:val="both"/>
    </w:pPr>
    <w:rPr>
      <w:rFonts w:cs="Arial"/>
      <w:b/>
      <w:bCs/>
      <w:color w:val="auto"/>
      <w:spacing w:val="-30"/>
      <w:sz w:val="48"/>
      <w:szCs w:val="48"/>
    </w:rPr>
  </w:style>
  <w:style w:type="character" w:customStyle="1" w:styleId="affffffff3">
    <w:name w:val="Надстрочный"/>
    <w:semiHidden/>
    <w:rsid w:val="007D163E"/>
    <w:rPr>
      <w:b/>
      <w:vertAlign w:val="superscript"/>
    </w:rPr>
  </w:style>
  <w:style w:type="character" w:styleId="HTML1">
    <w:name w:val="HTML Sample"/>
    <w:uiPriority w:val="99"/>
    <w:rsid w:val="007D163E"/>
    <w:rPr>
      <w:rFonts w:ascii="Courier New" w:hAnsi="Courier New" w:cs="Courier New"/>
      <w:lang w:val="ru-RU"/>
    </w:rPr>
  </w:style>
  <w:style w:type="paragraph" w:styleId="2ff4">
    <w:name w:val="envelope return"/>
    <w:basedOn w:val="ac"/>
    <w:uiPriority w:val="99"/>
    <w:rsid w:val="007D163E"/>
    <w:pPr>
      <w:widowControl/>
      <w:spacing w:line="360" w:lineRule="auto"/>
      <w:ind w:left="1080" w:firstLine="709"/>
      <w:jc w:val="both"/>
    </w:pPr>
    <w:rPr>
      <w:rFonts w:cs="Arial"/>
      <w:color w:val="auto"/>
      <w:spacing w:val="-5"/>
      <w:lang w:eastAsia="en-US"/>
    </w:rPr>
  </w:style>
  <w:style w:type="character" w:styleId="HTML2">
    <w:name w:val="HTML Definition"/>
    <w:uiPriority w:val="99"/>
    <w:rsid w:val="007D163E"/>
    <w:rPr>
      <w:rFonts w:cs="Times New Roman"/>
      <w:i/>
      <w:iCs/>
      <w:lang w:val="ru-RU"/>
    </w:rPr>
  </w:style>
  <w:style w:type="character" w:styleId="HTML3">
    <w:name w:val="HTML Variable"/>
    <w:uiPriority w:val="99"/>
    <w:rsid w:val="007D163E"/>
    <w:rPr>
      <w:rFonts w:cs="Times New Roman"/>
      <w:i/>
      <w:iCs/>
      <w:lang w:val="ru-RU"/>
    </w:rPr>
  </w:style>
  <w:style w:type="character" w:styleId="HTML4">
    <w:name w:val="HTML Typewriter"/>
    <w:uiPriority w:val="99"/>
    <w:rsid w:val="007D163E"/>
    <w:rPr>
      <w:rFonts w:ascii="Courier New" w:hAnsi="Courier New" w:cs="Courier New"/>
      <w:sz w:val="20"/>
      <w:szCs w:val="20"/>
      <w:lang w:val="ru-RU"/>
    </w:rPr>
  </w:style>
  <w:style w:type="paragraph" w:styleId="affffffff4">
    <w:name w:val="Signature"/>
    <w:basedOn w:val="ac"/>
    <w:link w:val="affffffff5"/>
    <w:uiPriority w:val="99"/>
    <w:rsid w:val="007D163E"/>
    <w:pPr>
      <w:widowControl/>
      <w:spacing w:line="360" w:lineRule="auto"/>
      <w:ind w:left="4252" w:firstLine="709"/>
      <w:jc w:val="both"/>
    </w:pPr>
    <w:rPr>
      <w:rFonts w:cs="Arial"/>
      <w:color w:val="auto"/>
      <w:spacing w:val="-5"/>
      <w:lang w:eastAsia="en-US"/>
    </w:rPr>
  </w:style>
  <w:style w:type="character" w:customStyle="1" w:styleId="affffffff5">
    <w:name w:val="Подпись Знак"/>
    <w:basedOn w:val="ae"/>
    <w:link w:val="affffffff4"/>
    <w:uiPriority w:val="99"/>
    <w:rsid w:val="007D163E"/>
    <w:rPr>
      <w:rFonts w:ascii="Arial" w:eastAsia="Times New Roman" w:hAnsi="Arial" w:cs="Arial"/>
      <w:spacing w:val="-5"/>
      <w:sz w:val="20"/>
      <w:szCs w:val="20"/>
    </w:rPr>
  </w:style>
  <w:style w:type="paragraph" w:styleId="affffffff6">
    <w:name w:val="Salutation"/>
    <w:basedOn w:val="ac"/>
    <w:next w:val="ac"/>
    <w:link w:val="affffffff7"/>
    <w:uiPriority w:val="99"/>
    <w:rsid w:val="007D163E"/>
    <w:pPr>
      <w:widowControl/>
      <w:spacing w:line="360" w:lineRule="auto"/>
      <w:ind w:left="1080" w:firstLine="709"/>
      <w:jc w:val="both"/>
    </w:pPr>
    <w:rPr>
      <w:rFonts w:cs="Arial"/>
      <w:color w:val="auto"/>
      <w:spacing w:val="-5"/>
      <w:lang w:eastAsia="en-US"/>
    </w:rPr>
  </w:style>
  <w:style w:type="character" w:customStyle="1" w:styleId="affffffff7">
    <w:name w:val="Приветствие Знак"/>
    <w:basedOn w:val="ae"/>
    <w:link w:val="affffffff6"/>
    <w:uiPriority w:val="99"/>
    <w:rsid w:val="007D163E"/>
    <w:rPr>
      <w:rFonts w:ascii="Arial" w:eastAsia="Times New Roman" w:hAnsi="Arial" w:cs="Arial"/>
      <w:spacing w:val="-5"/>
      <w:sz w:val="20"/>
      <w:szCs w:val="20"/>
    </w:rPr>
  </w:style>
  <w:style w:type="paragraph" w:styleId="affffffff8">
    <w:name w:val="Closing"/>
    <w:basedOn w:val="ac"/>
    <w:link w:val="affffffff9"/>
    <w:uiPriority w:val="99"/>
    <w:rsid w:val="007D163E"/>
    <w:pPr>
      <w:widowControl/>
      <w:spacing w:line="360" w:lineRule="auto"/>
      <w:ind w:left="4252" w:firstLine="709"/>
      <w:jc w:val="both"/>
    </w:pPr>
    <w:rPr>
      <w:rFonts w:cs="Arial"/>
      <w:color w:val="auto"/>
      <w:spacing w:val="-5"/>
      <w:lang w:eastAsia="en-US"/>
    </w:rPr>
  </w:style>
  <w:style w:type="character" w:customStyle="1" w:styleId="affffffff9">
    <w:name w:val="Прощание Знак"/>
    <w:basedOn w:val="ae"/>
    <w:link w:val="affffffff8"/>
    <w:uiPriority w:val="99"/>
    <w:rsid w:val="007D163E"/>
    <w:rPr>
      <w:rFonts w:ascii="Arial" w:eastAsia="Times New Roman" w:hAnsi="Arial" w:cs="Arial"/>
      <w:spacing w:val="-5"/>
      <w:sz w:val="20"/>
      <w:szCs w:val="20"/>
    </w:rPr>
  </w:style>
  <w:style w:type="paragraph" w:styleId="affffffffa">
    <w:name w:val="E-mail Signature"/>
    <w:basedOn w:val="ac"/>
    <w:link w:val="affffffffb"/>
    <w:uiPriority w:val="99"/>
    <w:rsid w:val="007D163E"/>
    <w:pPr>
      <w:widowControl/>
      <w:spacing w:line="360" w:lineRule="auto"/>
      <w:ind w:left="1080" w:firstLine="709"/>
      <w:jc w:val="both"/>
    </w:pPr>
    <w:rPr>
      <w:rFonts w:cs="Arial"/>
      <w:color w:val="auto"/>
      <w:spacing w:val="-5"/>
      <w:lang w:eastAsia="en-US"/>
    </w:rPr>
  </w:style>
  <w:style w:type="character" w:customStyle="1" w:styleId="affffffffb">
    <w:name w:val="Электронная подпись Знак"/>
    <w:basedOn w:val="ae"/>
    <w:link w:val="affffffffa"/>
    <w:uiPriority w:val="99"/>
    <w:rsid w:val="007D163E"/>
    <w:rPr>
      <w:rFonts w:ascii="Arial" w:eastAsia="Times New Roman" w:hAnsi="Arial" w:cs="Arial"/>
      <w:spacing w:val="-5"/>
      <w:sz w:val="20"/>
      <w:szCs w:val="20"/>
    </w:rPr>
  </w:style>
  <w:style w:type="character" w:customStyle="1" w:styleId="1fff6">
    <w:name w:val="Заголовок_1 Знак Знак Знак"/>
    <w:semiHidden/>
    <w:rsid w:val="007D163E"/>
    <w:rPr>
      <w:rFonts w:cs="Times New Roman"/>
      <w:b/>
      <w:caps/>
      <w:sz w:val="24"/>
      <w:szCs w:val="24"/>
      <w:lang w:val="ru-RU" w:eastAsia="ru-RU" w:bidi="ar-SA"/>
    </w:rPr>
  </w:style>
  <w:style w:type="paragraph" w:customStyle="1" w:styleId="2ff5">
    <w:name w:val="Стиль2"/>
    <w:basedOn w:val="ac"/>
    <w:next w:val="16"/>
    <w:rsid w:val="007D163E"/>
    <w:pPr>
      <w:widowControl/>
      <w:spacing w:line="360" w:lineRule="auto"/>
      <w:ind w:right="-8" w:firstLine="720"/>
      <w:jc w:val="center"/>
    </w:pPr>
    <w:rPr>
      <w:rFonts w:ascii="Times New Roman" w:hAnsi="Times New Roman"/>
      <w:b/>
      <w:caps/>
      <w:color w:val="auto"/>
      <w:sz w:val="24"/>
      <w:szCs w:val="24"/>
    </w:rPr>
  </w:style>
  <w:style w:type="paragraph" w:customStyle="1" w:styleId="1fff7">
    <w:name w:val="Заголовок1"/>
    <w:basedOn w:val="ac"/>
    <w:semiHidden/>
    <w:rsid w:val="007D163E"/>
    <w:pPr>
      <w:widowControl/>
      <w:tabs>
        <w:tab w:val="left" w:pos="8460"/>
      </w:tabs>
      <w:spacing w:line="360" w:lineRule="auto"/>
      <w:ind w:firstLine="540"/>
      <w:jc w:val="center"/>
    </w:pPr>
    <w:rPr>
      <w:rFonts w:ascii="Times New Roman" w:hAnsi="Times New Roman"/>
      <w:caps/>
      <w:color w:val="auto"/>
      <w:sz w:val="24"/>
      <w:szCs w:val="24"/>
    </w:rPr>
  </w:style>
  <w:style w:type="paragraph" w:customStyle="1" w:styleId="affffffffc">
    <w:name w:val="База заголовка"/>
    <w:basedOn w:val="ac"/>
    <w:next w:val="afa"/>
    <w:semiHidden/>
    <w:rsid w:val="007D163E"/>
    <w:pPr>
      <w:keepNext/>
      <w:keepLines/>
      <w:widowControl/>
      <w:spacing w:before="140" w:line="220" w:lineRule="atLeast"/>
      <w:ind w:left="1080" w:firstLine="709"/>
      <w:jc w:val="both"/>
    </w:pPr>
    <w:rPr>
      <w:rFonts w:cs="Arial"/>
      <w:color w:val="auto"/>
      <w:spacing w:val="-4"/>
      <w:kern w:val="28"/>
      <w:sz w:val="22"/>
      <w:szCs w:val="22"/>
      <w:lang w:eastAsia="en-US"/>
    </w:rPr>
  </w:style>
  <w:style w:type="paragraph" w:customStyle="1" w:styleId="affffffffd">
    <w:name w:val="Цитаты"/>
    <w:basedOn w:val="ac"/>
    <w:semiHidden/>
    <w:rsid w:val="007D163E"/>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lang w:eastAsia="en-US"/>
    </w:rPr>
  </w:style>
  <w:style w:type="paragraph" w:customStyle="1" w:styleId="affffffffe">
    <w:name w:val="Заголовок части"/>
    <w:basedOn w:val="ac"/>
    <w:semiHidden/>
    <w:rsid w:val="007D163E"/>
    <w:pPr>
      <w:widowControl/>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
    <w:name w:val="Заголовок главы"/>
    <w:basedOn w:val="ac"/>
    <w:semiHidden/>
    <w:rsid w:val="007D163E"/>
    <w:pPr>
      <w:widowControl/>
      <w:spacing w:line="360" w:lineRule="auto"/>
      <w:ind w:firstLine="709"/>
      <w:jc w:val="center"/>
    </w:pPr>
    <w:rPr>
      <w:rFonts w:ascii="Times New Roman" w:hAnsi="Times New Roman"/>
      <w:caps/>
      <w:color w:val="auto"/>
      <w:sz w:val="24"/>
      <w:szCs w:val="24"/>
    </w:rPr>
  </w:style>
  <w:style w:type="paragraph" w:customStyle="1" w:styleId="afffffffff0">
    <w:name w:val="База сноски"/>
    <w:basedOn w:val="ac"/>
    <w:semiHidden/>
    <w:rsid w:val="007D163E"/>
    <w:pPr>
      <w:keepLines/>
      <w:widowControl/>
      <w:spacing w:line="200" w:lineRule="atLeast"/>
      <w:ind w:left="1080" w:firstLine="709"/>
      <w:jc w:val="both"/>
    </w:pPr>
    <w:rPr>
      <w:rFonts w:cs="Arial"/>
      <w:color w:val="auto"/>
      <w:spacing w:val="-5"/>
      <w:sz w:val="16"/>
      <w:szCs w:val="16"/>
      <w:lang w:eastAsia="en-US"/>
    </w:rPr>
  </w:style>
  <w:style w:type="paragraph" w:customStyle="1" w:styleId="afffffffff1">
    <w:name w:val="Заголовок титульного листа"/>
    <w:basedOn w:val="affffffffc"/>
    <w:next w:val="ac"/>
    <w:semiHidden/>
    <w:rsid w:val="007D163E"/>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paragraph" w:customStyle="1" w:styleId="afffffffff2">
    <w:name w:val="База верхнего колонтитула"/>
    <w:basedOn w:val="ac"/>
    <w:semiHidden/>
    <w:rsid w:val="007D163E"/>
    <w:pPr>
      <w:keepLines/>
      <w:widowControl/>
      <w:tabs>
        <w:tab w:val="center" w:pos="4320"/>
        <w:tab w:val="right" w:pos="8640"/>
      </w:tabs>
      <w:spacing w:line="190" w:lineRule="atLeast"/>
      <w:ind w:left="1080" w:firstLine="709"/>
      <w:jc w:val="both"/>
    </w:pPr>
    <w:rPr>
      <w:rFonts w:cs="Arial"/>
      <w:caps/>
      <w:color w:val="auto"/>
      <w:spacing w:val="-5"/>
      <w:sz w:val="15"/>
      <w:szCs w:val="15"/>
      <w:lang w:eastAsia="en-US"/>
    </w:rPr>
  </w:style>
  <w:style w:type="paragraph" w:customStyle="1" w:styleId="afffffffff3">
    <w:name w:val="Верхний колонтитул (четный)"/>
    <w:basedOn w:val="aff7"/>
    <w:semiHidden/>
    <w:rsid w:val="007D163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4">
    <w:name w:val="Верхний колонтитул (первый)"/>
    <w:basedOn w:val="aff7"/>
    <w:semiHidden/>
    <w:rsid w:val="007D163E"/>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5">
    <w:name w:val="Верхний колонтитул (нечетный)"/>
    <w:basedOn w:val="aff7"/>
    <w:semiHidden/>
    <w:rsid w:val="007D163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6">
    <w:name w:val="База указателя"/>
    <w:basedOn w:val="ac"/>
    <w:semiHidden/>
    <w:rsid w:val="007D163E"/>
    <w:pPr>
      <w:widowControl/>
      <w:spacing w:line="240" w:lineRule="atLeast"/>
      <w:ind w:left="360" w:hanging="360"/>
      <w:jc w:val="both"/>
    </w:pPr>
    <w:rPr>
      <w:rFonts w:cs="Arial"/>
      <w:color w:val="auto"/>
      <w:spacing w:val="-5"/>
      <w:sz w:val="18"/>
      <w:szCs w:val="18"/>
      <w:lang w:eastAsia="en-US"/>
    </w:rPr>
  </w:style>
  <w:style w:type="character" w:customStyle="1" w:styleId="afffffffff7">
    <w:name w:val="Вступление"/>
    <w:semiHidden/>
    <w:rsid w:val="007D163E"/>
    <w:rPr>
      <w:rFonts w:ascii="Arial Black" w:hAnsi="Arial Black"/>
      <w:spacing w:val="-4"/>
      <w:sz w:val="18"/>
    </w:rPr>
  </w:style>
  <w:style w:type="paragraph" w:customStyle="1" w:styleId="afffffffff8">
    <w:name w:val="Заголовок таблицы"/>
    <w:basedOn w:val="ac"/>
    <w:rsid w:val="007D163E"/>
    <w:pPr>
      <w:widowControl/>
      <w:spacing w:before="60" w:line="360" w:lineRule="auto"/>
      <w:ind w:firstLine="709"/>
      <w:jc w:val="center"/>
    </w:pPr>
    <w:rPr>
      <w:rFonts w:ascii="Arial Black" w:hAnsi="Arial Black" w:cs="Arial Black"/>
      <w:color w:val="auto"/>
      <w:spacing w:val="-5"/>
      <w:sz w:val="16"/>
      <w:szCs w:val="16"/>
      <w:lang w:eastAsia="en-US"/>
    </w:rPr>
  </w:style>
  <w:style w:type="paragraph" w:styleId="afffffffff9">
    <w:name w:val="Message Header"/>
    <w:basedOn w:val="afa"/>
    <w:link w:val="afffffffffa"/>
    <w:uiPriority w:val="99"/>
    <w:rsid w:val="007D163E"/>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a">
    <w:name w:val="Шапка Знак"/>
    <w:basedOn w:val="ae"/>
    <w:link w:val="afffffffff9"/>
    <w:uiPriority w:val="99"/>
    <w:rsid w:val="007D163E"/>
    <w:rPr>
      <w:rFonts w:ascii="Arial" w:eastAsia="Times New Roman" w:hAnsi="Arial" w:cs="Arial"/>
    </w:rPr>
  </w:style>
  <w:style w:type="character" w:customStyle="1" w:styleId="afffffffffb">
    <w:name w:val="Девиз"/>
    <w:semiHidden/>
    <w:rsid w:val="007D163E"/>
    <w:rPr>
      <w:rFonts w:cs="Times New Roman"/>
      <w:i/>
      <w:iCs/>
      <w:spacing w:val="-6"/>
      <w:sz w:val="24"/>
      <w:szCs w:val="24"/>
      <w:lang w:val="ru-RU"/>
    </w:rPr>
  </w:style>
  <w:style w:type="paragraph" w:customStyle="1" w:styleId="afffffffffc">
    <w:name w:val="База оглавления"/>
    <w:basedOn w:val="ac"/>
    <w:semiHidden/>
    <w:rsid w:val="007D163E"/>
    <w:pPr>
      <w:widowControl/>
      <w:tabs>
        <w:tab w:val="right" w:leader="dot" w:pos="6480"/>
      </w:tabs>
      <w:spacing w:after="240" w:line="240" w:lineRule="atLeast"/>
      <w:ind w:firstLine="709"/>
      <w:jc w:val="both"/>
    </w:pPr>
    <w:rPr>
      <w:rFonts w:cs="Arial"/>
      <w:color w:val="auto"/>
      <w:spacing w:val="-5"/>
      <w:lang w:eastAsia="en-US"/>
    </w:rPr>
  </w:style>
  <w:style w:type="paragraph" w:styleId="HTML5">
    <w:name w:val="HTML Address"/>
    <w:basedOn w:val="ac"/>
    <w:link w:val="HTML6"/>
    <w:uiPriority w:val="99"/>
    <w:rsid w:val="007D163E"/>
    <w:pPr>
      <w:widowControl/>
      <w:spacing w:line="360" w:lineRule="auto"/>
      <w:ind w:left="1080" w:firstLine="709"/>
      <w:jc w:val="both"/>
    </w:pPr>
    <w:rPr>
      <w:rFonts w:cs="Arial"/>
      <w:i/>
      <w:iCs/>
      <w:color w:val="auto"/>
      <w:spacing w:val="-5"/>
      <w:lang w:eastAsia="en-US"/>
    </w:rPr>
  </w:style>
  <w:style w:type="character" w:customStyle="1" w:styleId="HTML6">
    <w:name w:val="Адрес HTML Знак"/>
    <w:basedOn w:val="ae"/>
    <w:link w:val="HTML5"/>
    <w:uiPriority w:val="99"/>
    <w:rsid w:val="007D163E"/>
    <w:rPr>
      <w:rFonts w:ascii="Arial" w:eastAsia="Times New Roman" w:hAnsi="Arial" w:cs="Arial"/>
      <w:i/>
      <w:iCs/>
      <w:spacing w:val="-5"/>
      <w:sz w:val="20"/>
      <w:szCs w:val="20"/>
    </w:rPr>
  </w:style>
  <w:style w:type="paragraph" w:styleId="afffffffffd">
    <w:name w:val="envelope address"/>
    <w:basedOn w:val="ac"/>
    <w:uiPriority w:val="99"/>
    <w:rsid w:val="007D163E"/>
    <w:pPr>
      <w:framePr w:w="7920" w:h="1980" w:hRule="exact" w:hSpace="180" w:wrap="auto" w:hAnchor="page" w:xAlign="center" w:yAlign="bottom"/>
      <w:widowControl/>
      <w:spacing w:line="360" w:lineRule="auto"/>
      <w:ind w:left="2880" w:firstLine="709"/>
      <w:jc w:val="both"/>
    </w:pPr>
    <w:rPr>
      <w:rFonts w:cs="Arial"/>
      <w:color w:val="auto"/>
      <w:spacing w:val="-5"/>
      <w:sz w:val="28"/>
      <w:szCs w:val="28"/>
      <w:lang w:eastAsia="en-US"/>
    </w:rPr>
  </w:style>
  <w:style w:type="character" w:styleId="HTML7">
    <w:name w:val="HTML Acronym"/>
    <w:uiPriority w:val="99"/>
    <w:rsid w:val="007D163E"/>
    <w:rPr>
      <w:rFonts w:cs="Times New Roman"/>
      <w:lang w:val="ru-RU"/>
    </w:rPr>
  </w:style>
  <w:style w:type="paragraph" w:styleId="afffffffffe">
    <w:name w:val="Date"/>
    <w:basedOn w:val="ac"/>
    <w:next w:val="ac"/>
    <w:link w:val="affffffffff"/>
    <w:uiPriority w:val="99"/>
    <w:rsid w:val="007D163E"/>
    <w:pPr>
      <w:widowControl/>
      <w:spacing w:line="360" w:lineRule="auto"/>
      <w:ind w:left="1080" w:firstLine="709"/>
      <w:jc w:val="both"/>
    </w:pPr>
    <w:rPr>
      <w:rFonts w:cs="Arial"/>
      <w:color w:val="auto"/>
      <w:spacing w:val="-5"/>
      <w:lang w:eastAsia="en-US"/>
    </w:rPr>
  </w:style>
  <w:style w:type="character" w:customStyle="1" w:styleId="affffffffff">
    <w:name w:val="Дата Знак"/>
    <w:basedOn w:val="ae"/>
    <w:link w:val="afffffffffe"/>
    <w:uiPriority w:val="99"/>
    <w:rsid w:val="007D163E"/>
    <w:rPr>
      <w:rFonts w:ascii="Arial" w:eastAsia="Times New Roman" w:hAnsi="Arial" w:cs="Arial"/>
      <w:spacing w:val="-5"/>
      <w:sz w:val="20"/>
      <w:szCs w:val="20"/>
    </w:rPr>
  </w:style>
  <w:style w:type="paragraph" w:styleId="affffffffff0">
    <w:name w:val="Note Heading"/>
    <w:basedOn w:val="ac"/>
    <w:next w:val="ac"/>
    <w:link w:val="affffffffff1"/>
    <w:uiPriority w:val="99"/>
    <w:rsid w:val="007D163E"/>
    <w:pPr>
      <w:widowControl/>
      <w:spacing w:line="360" w:lineRule="auto"/>
      <w:ind w:left="1080" w:firstLine="709"/>
      <w:jc w:val="both"/>
    </w:pPr>
    <w:rPr>
      <w:rFonts w:cs="Arial"/>
      <w:color w:val="auto"/>
      <w:spacing w:val="-5"/>
      <w:lang w:eastAsia="en-US"/>
    </w:rPr>
  </w:style>
  <w:style w:type="character" w:customStyle="1" w:styleId="affffffffff1">
    <w:name w:val="Заголовок записки Знак"/>
    <w:basedOn w:val="ae"/>
    <w:link w:val="affffffffff0"/>
    <w:uiPriority w:val="99"/>
    <w:rsid w:val="007D163E"/>
    <w:rPr>
      <w:rFonts w:ascii="Arial" w:eastAsia="Times New Roman" w:hAnsi="Arial" w:cs="Arial"/>
      <w:spacing w:val="-5"/>
      <w:sz w:val="20"/>
      <w:szCs w:val="20"/>
    </w:rPr>
  </w:style>
  <w:style w:type="character" w:styleId="HTML8">
    <w:name w:val="HTML Keyboard"/>
    <w:uiPriority w:val="99"/>
    <w:rsid w:val="007D163E"/>
    <w:rPr>
      <w:rFonts w:ascii="Courier New" w:hAnsi="Courier New" w:cs="Courier New"/>
      <w:sz w:val="20"/>
      <w:szCs w:val="20"/>
      <w:lang w:val="ru-RU"/>
    </w:rPr>
  </w:style>
  <w:style w:type="character" w:styleId="HTML9">
    <w:name w:val="HTML Code"/>
    <w:uiPriority w:val="99"/>
    <w:rsid w:val="007D163E"/>
    <w:rPr>
      <w:rFonts w:ascii="Courier New" w:hAnsi="Courier New" w:cs="Courier New"/>
      <w:sz w:val="20"/>
      <w:szCs w:val="20"/>
      <w:lang w:val="ru-RU"/>
    </w:rPr>
  </w:style>
  <w:style w:type="paragraph" w:styleId="affffffffff2">
    <w:name w:val="Body Text First Indent"/>
    <w:basedOn w:val="afa"/>
    <w:link w:val="affffffffff3"/>
    <w:uiPriority w:val="99"/>
    <w:rsid w:val="007D163E"/>
    <w:pPr>
      <w:spacing w:line="360" w:lineRule="auto"/>
      <w:ind w:left="1080" w:firstLine="210"/>
      <w:jc w:val="both"/>
    </w:pPr>
    <w:rPr>
      <w:rFonts w:ascii="Arial" w:hAnsi="Arial" w:cs="Arial"/>
      <w:spacing w:val="-5"/>
      <w:sz w:val="20"/>
      <w:szCs w:val="20"/>
      <w:lang w:eastAsia="en-US"/>
    </w:rPr>
  </w:style>
  <w:style w:type="character" w:customStyle="1" w:styleId="affffffffff3">
    <w:name w:val="Красная строка Знак"/>
    <w:basedOn w:val="afb"/>
    <w:link w:val="affffffffff2"/>
    <w:uiPriority w:val="99"/>
    <w:rsid w:val="007D163E"/>
    <w:rPr>
      <w:rFonts w:ascii="Arial" w:eastAsia="Times New Roman" w:hAnsi="Arial" w:cs="Arial"/>
      <w:spacing w:val="-5"/>
      <w:sz w:val="20"/>
      <w:szCs w:val="20"/>
      <w:lang w:eastAsia="ru-RU"/>
    </w:rPr>
  </w:style>
  <w:style w:type="paragraph" w:styleId="2ff6">
    <w:name w:val="Body Text First Indent 2"/>
    <w:basedOn w:val="ad"/>
    <w:link w:val="2ff7"/>
    <w:uiPriority w:val="99"/>
    <w:rsid w:val="007D163E"/>
    <w:pPr>
      <w:spacing w:after="120" w:line="360" w:lineRule="auto"/>
      <w:ind w:left="283" w:firstLine="210"/>
      <w:jc w:val="left"/>
    </w:pPr>
    <w:rPr>
      <w:rFonts w:ascii="Arial" w:hAnsi="Arial" w:cs="Arial"/>
      <w:color w:val="auto"/>
      <w:spacing w:val="-5"/>
      <w:sz w:val="20"/>
      <w:lang w:eastAsia="en-US"/>
    </w:rPr>
  </w:style>
  <w:style w:type="character" w:customStyle="1" w:styleId="2ff7">
    <w:name w:val="Красная строка 2 Знак"/>
    <w:basedOn w:val="af3"/>
    <w:link w:val="2ff6"/>
    <w:uiPriority w:val="99"/>
    <w:rsid w:val="007D163E"/>
    <w:rPr>
      <w:rFonts w:ascii="Arial" w:eastAsia="Times New Roman" w:hAnsi="Arial" w:cs="Arial"/>
      <w:color w:val="000000"/>
      <w:spacing w:val="-5"/>
      <w:sz w:val="20"/>
      <w:szCs w:val="20"/>
      <w:lang w:eastAsia="ru-RU"/>
    </w:rPr>
  </w:style>
  <w:style w:type="character" w:styleId="HTMLa">
    <w:name w:val="HTML Cite"/>
    <w:uiPriority w:val="99"/>
    <w:rsid w:val="007D163E"/>
    <w:rPr>
      <w:rFonts w:cs="Times New Roman"/>
      <w:i/>
      <w:iCs/>
      <w:lang w:val="ru-RU"/>
    </w:rPr>
  </w:style>
  <w:style w:type="paragraph" w:customStyle="1" w:styleId="1fff8">
    <w:name w:val="Название объекта1"/>
    <w:basedOn w:val="ac"/>
    <w:semiHidden/>
    <w:rsid w:val="007D163E"/>
    <w:pPr>
      <w:widowControl/>
      <w:spacing w:line="360" w:lineRule="auto"/>
      <w:ind w:left="1080" w:firstLine="709"/>
      <w:jc w:val="both"/>
    </w:pPr>
    <w:rPr>
      <w:rFonts w:cs="Arial"/>
      <w:color w:val="auto"/>
      <w:spacing w:val="-5"/>
    </w:rPr>
  </w:style>
  <w:style w:type="paragraph" w:customStyle="1" w:styleId="1fff9">
    <w:name w:val="Цитата1"/>
    <w:basedOn w:val="ac"/>
    <w:semiHidden/>
    <w:rsid w:val="007D163E"/>
    <w:pPr>
      <w:widowControl/>
      <w:spacing w:line="360" w:lineRule="auto"/>
      <w:ind w:left="526" w:right="43" w:firstLine="709"/>
      <w:jc w:val="both"/>
    </w:pPr>
    <w:rPr>
      <w:rFonts w:ascii="Times New Roman" w:hAnsi="Times New Roman"/>
      <w:color w:val="auto"/>
      <w:sz w:val="28"/>
    </w:rPr>
  </w:style>
  <w:style w:type="paragraph" w:customStyle="1" w:styleId="1fffa">
    <w:name w:val="Маркированный список1"/>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1fffb">
    <w:name w:val="Нумерованный список1"/>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table" w:styleId="-1">
    <w:name w:val="Table Web 1"/>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4">
    <w:name w:val="Table Elegant"/>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c">
    <w:name w:val="Table Subtle 1"/>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8">
    <w:name w:val="Table Subtle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d">
    <w:name w:val="Table Classic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9">
    <w:name w:val="Table Classic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f"/>
    <w:uiPriority w:val="99"/>
    <w:rsid w:val="007D163E"/>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c">
    <w:name w:val="Table Classic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e">
    <w:name w:val="Table 3D effects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
    <w:name w:val="Table 3D effects 3"/>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
    <w:name w:val="Table Simple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b">
    <w:name w:val="Table Simple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0">
    <w:name w:val="Table Simple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0">
    <w:name w:val="Table Grid 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c">
    <w:name w:val="Table Grid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d">
    <w:name w:val="Table Grid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b">
    <w:name w:val="Table Grid 5"/>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7">
    <w:name w:val="Table Grid 6"/>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f"/>
    <w:uiPriority w:val="99"/>
    <w:rsid w:val="007D163E"/>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5">
    <w:name w:val="Table Contemporary"/>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6">
    <w:name w:val="Table Professional"/>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1">
    <w:name w:val="Table Columns 1"/>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d">
    <w:name w:val="Table Columns 2"/>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e">
    <w:name w:val="Table Columns 4"/>
    <w:basedOn w:val="af"/>
    <w:uiPriority w:val="99"/>
    <w:rsid w:val="007D163E"/>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c">
    <w:name w:val="Table Columns 5"/>
    <w:basedOn w:val="af"/>
    <w:uiPriority w:val="99"/>
    <w:rsid w:val="007D163E"/>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7">
    <w:name w:val="Table Theme"/>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2">
    <w:name w:val="Table Colorful 1"/>
    <w:basedOn w:val="af"/>
    <w:uiPriority w:val="99"/>
    <w:rsid w:val="007D163E"/>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e">
    <w:name w:val="Table Colorful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3">
    <w:name w:val="Table Colorful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ff8">
    <w:name w:val="Таблица"/>
    <w:basedOn w:val="ac"/>
    <w:semiHidden/>
    <w:rsid w:val="007D163E"/>
    <w:pPr>
      <w:widowControl/>
      <w:jc w:val="both"/>
    </w:pPr>
    <w:rPr>
      <w:rFonts w:ascii="Times New Roman" w:hAnsi="Times New Roman"/>
      <w:color w:val="auto"/>
      <w:sz w:val="24"/>
      <w:szCs w:val="24"/>
    </w:rPr>
  </w:style>
  <w:style w:type="character" w:customStyle="1" w:styleId="1ffff3">
    <w:name w:val="Заголовок_1"/>
    <w:rsid w:val="007D163E"/>
    <w:rPr>
      <w:caps/>
    </w:rPr>
  </w:style>
  <w:style w:type="character" w:customStyle="1" w:styleId="1ffff4">
    <w:name w:val="Маркированный_1 Знак Знак"/>
    <w:semiHidden/>
    <w:rsid w:val="007D163E"/>
    <w:rPr>
      <w:rFonts w:cs="Times New Roman"/>
      <w:sz w:val="24"/>
      <w:szCs w:val="24"/>
      <w:lang w:val="ru-RU" w:eastAsia="ru-RU" w:bidi="ar-SA"/>
    </w:rPr>
  </w:style>
  <w:style w:type="character" w:customStyle="1" w:styleId="affffffffff9">
    <w:name w:val="Подчеркнутый Знак Знак"/>
    <w:semiHidden/>
    <w:rsid w:val="007D163E"/>
    <w:rPr>
      <w:rFonts w:cs="Times New Roman"/>
      <w:sz w:val="24"/>
      <w:szCs w:val="24"/>
      <w:u w:val="single"/>
      <w:lang w:val="ru-RU" w:eastAsia="ru-RU" w:bidi="ar-SA"/>
    </w:rPr>
  </w:style>
  <w:style w:type="paragraph" w:customStyle="1" w:styleId="1ffff5">
    <w:name w:val="текст 1"/>
    <w:basedOn w:val="ac"/>
    <w:next w:val="ac"/>
    <w:semiHidden/>
    <w:rsid w:val="007D163E"/>
    <w:pPr>
      <w:widowControl/>
      <w:ind w:firstLine="540"/>
      <w:jc w:val="both"/>
    </w:pPr>
    <w:rPr>
      <w:rFonts w:ascii="Times New Roman" w:hAnsi="Times New Roman"/>
      <w:color w:val="auto"/>
      <w:szCs w:val="24"/>
    </w:rPr>
  </w:style>
  <w:style w:type="paragraph" w:customStyle="1" w:styleId="affffffffffa">
    <w:name w:val="Заголовок таблици"/>
    <w:basedOn w:val="1ffff5"/>
    <w:semiHidden/>
    <w:rsid w:val="007D163E"/>
    <w:rPr>
      <w:sz w:val="22"/>
    </w:rPr>
  </w:style>
  <w:style w:type="paragraph" w:customStyle="1" w:styleId="affffffffffb">
    <w:name w:val="Номер таблици"/>
    <w:basedOn w:val="ac"/>
    <w:next w:val="ac"/>
    <w:semiHidden/>
    <w:rsid w:val="007D163E"/>
    <w:pPr>
      <w:widowControl/>
      <w:jc w:val="right"/>
    </w:pPr>
    <w:rPr>
      <w:rFonts w:ascii="Times New Roman" w:hAnsi="Times New Roman"/>
      <w:b/>
      <w:color w:val="auto"/>
      <w:szCs w:val="24"/>
    </w:rPr>
  </w:style>
  <w:style w:type="paragraph" w:customStyle="1" w:styleId="affffffffffc">
    <w:name w:val="Приложение"/>
    <w:basedOn w:val="ac"/>
    <w:next w:val="ac"/>
    <w:semiHidden/>
    <w:rsid w:val="007D163E"/>
    <w:pPr>
      <w:widowControl/>
      <w:jc w:val="right"/>
    </w:pPr>
    <w:rPr>
      <w:rFonts w:ascii="Times New Roman" w:hAnsi="Times New Roman"/>
      <w:color w:val="auto"/>
      <w:szCs w:val="24"/>
    </w:rPr>
  </w:style>
  <w:style w:type="paragraph" w:customStyle="1" w:styleId="affffffffffd">
    <w:name w:val="Обычный по таблице"/>
    <w:basedOn w:val="ac"/>
    <w:semiHidden/>
    <w:rsid w:val="007D163E"/>
    <w:pPr>
      <w:widowControl/>
    </w:pPr>
    <w:rPr>
      <w:rFonts w:ascii="Times New Roman" w:hAnsi="Times New Roman"/>
      <w:color w:val="auto"/>
      <w:sz w:val="24"/>
      <w:szCs w:val="24"/>
    </w:rPr>
  </w:style>
  <w:style w:type="character" w:customStyle="1" w:styleId="1ffff6">
    <w:name w:val="Маркированный_1 Знак Знак Знак"/>
    <w:semiHidden/>
    <w:rsid w:val="007D163E"/>
    <w:rPr>
      <w:rFonts w:cs="Times New Roman"/>
      <w:sz w:val="24"/>
      <w:szCs w:val="24"/>
      <w:lang w:val="ru-RU" w:eastAsia="ru-RU" w:bidi="ar-SA"/>
    </w:rPr>
  </w:style>
  <w:style w:type="paragraph" w:customStyle="1" w:styleId="xl23">
    <w:name w:val="xl23"/>
    <w:basedOn w:val="ac"/>
    <w:semiHidden/>
    <w:rsid w:val="007D163E"/>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hAnsi="Times New Roman"/>
      <w:color w:val="auto"/>
      <w:sz w:val="24"/>
      <w:szCs w:val="24"/>
    </w:rPr>
  </w:style>
  <w:style w:type="character" w:customStyle="1" w:styleId="affffffffffe">
    <w:name w:val="Подчеркнутый Знак Знак Знак"/>
    <w:semiHidden/>
    <w:rsid w:val="007D163E"/>
    <w:rPr>
      <w:rFonts w:cs="Times New Roman"/>
      <w:sz w:val="24"/>
      <w:szCs w:val="24"/>
      <w:u w:val="single"/>
      <w:lang w:val="ru-RU" w:eastAsia="ru-RU" w:bidi="ar-SA"/>
    </w:rPr>
  </w:style>
  <w:style w:type="character" w:customStyle="1" w:styleId="1ffff7">
    <w:name w:val="Маркированный_1 Знак Знак Знак Знак"/>
    <w:semiHidden/>
    <w:rsid w:val="007D163E"/>
    <w:rPr>
      <w:rFonts w:cs="Times New Roman"/>
      <w:sz w:val="24"/>
      <w:szCs w:val="24"/>
      <w:lang w:val="ru-RU" w:eastAsia="ru-RU" w:bidi="ar-SA"/>
    </w:rPr>
  </w:style>
  <w:style w:type="character" w:customStyle="1" w:styleId="1ffff8">
    <w:name w:val="Подчеркнутый Знак Знак1"/>
    <w:semiHidden/>
    <w:rsid w:val="007D163E"/>
    <w:rPr>
      <w:rFonts w:cs="Times New Roman"/>
      <w:sz w:val="24"/>
      <w:szCs w:val="24"/>
      <w:u w:val="single"/>
      <w:lang w:val="ru-RU" w:eastAsia="ru-RU" w:bidi="ar-SA"/>
    </w:rPr>
  </w:style>
  <w:style w:type="paragraph" w:customStyle="1" w:styleId="S33">
    <w:name w:val="S_Нмерованный_3"/>
    <w:basedOn w:val="30"/>
    <w:link w:val="S34"/>
    <w:autoRedefine/>
    <w:rsid w:val="007D163E"/>
    <w:pPr>
      <w:numPr>
        <w:numId w:val="0"/>
      </w:numPr>
      <w:tabs>
        <w:tab w:val="num" w:pos="360"/>
      </w:tabs>
      <w:overflowPunct w:val="0"/>
      <w:autoSpaceDE w:val="0"/>
      <w:autoSpaceDN w:val="0"/>
      <w:adjustRightInd w:val="0"/>
      <w:spacing w:before="0" w:after="0"/>
      <w:ind w:left="284" w:firstLine="851"/>
      <w:jc w:val="center"/>
      <w:textAlignment w:val="baseline"/>
    </w:pPr>
    <w:rPr>
      <w:rFonts w:cs="Times New Roman"/>
      <w:bCs w:val="0"/>
      <w:szCs w:val="20"/>
    </w:rPr>
  </w:style>
  <w:style w:type="character" w:customStyle="1" w:styleId="S41">
    <w:name w:val="S_Заголовок 4 Знак"/>
    <w:link w:val="S40"/>
    <w:locked/>
    <w:rsid w:val="007D163E"/>
    <w:rPr>
      <w:rFonts w:ascii="Times New Roman" w:eastAsia="Times New Roman" w:hAnsi="Times New Roman" w:cs="Times New Roman"/>
      <w:b/>
      <w:bCs/>
      <w:i/>
      <w:sz w:val="28"/>
      <w:szCs w:val="28"/>
      <w:lang w:eastAsia="ru-RU"/>
    </w:rPr>
  </w:style>
  <w:style w:type="character" w:customStyle="1" w:styleId="11a">
    <w:name w:val="Маркированный_1 Знак1"/>
    <w:semiHidden/>
    <w:rsid w:val="007D163E"/>
    <w:rPr>
      <w:rFonts w:cs="Times New Roman"/>
    </w:rPr>
  </w:style>
  <w:style w:type="character" w:customStyle="1" w:styleId="S34">
    <w:name w:val="S_Нмерованный_3 Знак Знак"/>
    <w:link w:val="S33"/>
    <w:locked/>
    <w:rsid w:val="007D163E"/>
    <w:rPr>
      <w:rFonts w:ascii="Times New Roman" w:eastAsia="Times New Roman" w:hAnsi="Times New Roman" w:cs="Times New Roman"/>
      <w:b/>
      <w:sz w:val="24"/>
      <w:szCs w:val="20"/>
      <w:lang w:eastAsia="ru-RU"/>
    </w:rPr>
  </w:style>
  <w:style w:type="character" w:customStyle="1" w:styleId="1ffff9">
    <w:name w:val="Заголовок_1 Знак Знак Знак Знак"/>
    <w:semiHidden/>
    <w:rsid w:val="007D163E"/>
    <w:rPr>
      <w:rFonts w:cs="Times New Roman"/>
      <w:b/>
      <w:caps/>
      <w:sz w:val="24"/>
      <w:szCs w:val="24"/>
      <w:lang w:val="ru-RU" w:eastAsia="ru-RU" w:bidi="ar-SA"/>
    </w:rPr>
  </w:style>
  <w:style w:type="paragraph" w:customStyle="1" w:styleId="12">
    <w:name w:val="Таблица 1 + Обычный"/>
    <w:basedOn w:val="ac"/>
    <w:autoRedefine/>
    <w:semiHidden/>
    <w:rsid w:val="007D163E"/>
    <w:pPr>
      <w:widowControl/>
      <w:numPr>
        <w:numId w:val="23"/>
      </w:numPr>
      <w:spacing w:line="360" w:lineRule="auto"/>
      <w:jc w:val="right"/>
    </w:pPr>
    <w:rPr>
      <w:rFonts w:ascii="Times New Roman" w:hAnsi="Times New Roman"/>
      <w:color w:val="auto"/>
      <w:sz w:val="24"/>
      <w:szCs w:val="24"/>
    </w:rPr>
  </w:style>
  <w:style w:type="paragraph" w:customStyle="1" w:styleId="afffffffffff">
    <w:name w:val="Заголовок таблицы + Обычный"/>
    <w:basedOn w:val="ac"/>
    <w:link w:val="afffffffffff0"/>
    <w:autoRedefine/>
    <w:semiHidden/>
    <w:rsid w:val="007D163E"/>
    <w:pPr>
      <w:widowControl/>
      <w:spacing w:line="360" w:lineRule="auto"/>
      <w:ind w:firstLine="720"/>
      <w:jc w:val="center"/>
    </w:pPr>
    <w:rPr>
      <w:rFonts w:ascii="Times New Roman" w:hAnsi="Times New Roman"/>
      <w:color w:val="auto"/>
      <w:sz w:val="24"/>
      <w:szCs w:val="24"/>
      <w:u w:val="single"/>
    </w:rPr>
  </w:style>
  <w:style w:type="character" w:customStyle="1" w:styleId="3f4">
    <w:name w:val="Знак3 Знак Знак Знак"/>
    <w:semiHidden/>
    <w:rsid w:val="007D163E"/>
    <w:rPr>
      <w:rFonts w:cs="Times New Roman"/>
      <w:b/>
      <w:sz w:val="24"/>
      <w:szCs w:val="24"/>
      <w:u w:val="single"/>
      <w:lang w:val="ru-RU" w:eastAsia="ru-RU" w:bidi="ar-SA"/>
    </w:rPr>
  </w:style>
  <w:style w:type="paragraph" w:customStyle="1" w:styleId="1">
    <w:name w:val="Рисунок 1 + Обычный"/>
    <w:basedOn w:val="12"/>
    <w:autoRedefine/>
    <w:semiHidden/>
    <w:rsid w:val="007D163E"/>
    <w:pPr>
      <w:widowControl w:val="0"/>
      <w:numPr>
        <w:numId w:val="22"/>
      </w:numPr>
      <w:tabs>
        <w:tab w:val="clear" w:pos="4611"/>
      </w:tabs>
      <w:autoSpaceDE w:val="0"/>
      <w:autoSpaceDN w:val="0"/>
      <w:adjustRightInd w:val="0"/>
      <w:spacing w:line="240" w:lineRule="auto"/>
      <w:ind w:left="0" w:firstLine="0"/>
      <w:jc w:val="left"/>
    </w:pPr>
    <w:rPr>
      <w:sz w:val="20"/>
      <w:szCs w:val="20"/>
    </w:rPr>
  </w:style>
  <w:style w:type="character" w:customStyle="1" w:styleId="afffffffffff0">
    <w:name w:val="Заголовок таблицы + Обычный Знак"/>
    <w:link w:val="afffffffffff"/>
    <w:semiHidden/>
    <w:locked/>
    <w:rsid w:val="007D163E"/>
    <w:rPr>
      <w:rFonts w:ascii="Times New Roman" w:eastAsia="Times New Roman" w:hAnsi="Times New Roman" w:cs="Times New Roman"/>
      <w:sz w:val="24"/>
      <w:szCs w:val="24"/>
      <w:u w:val="single"/>
      <w:lang w:eastAsia="ru-RU"/>
    </w:rPr>
  </w:style>
  <w:style w:type="character" w:customStyle="1" w:styleId="afffffffffff1">
    <w:name w:val="Обычный в таблице Знак Знак"/>
    <w:semiHidden/>
    <w:rsid w:val="007D163E"/>
    <w:rPr>
      <w:rFonts w:cs="Times New Roman"/>
      <w:sz w:val="24"/>
      <w:szCs w:val="24"/>
      <w:lang w:val="ru-RU" w:eastAsia="ru-RU" w:bidi="ar-SA"/>
    </w:rPr>
  </w:style>
  <w:style w:type="character" w:customStyle="1" w:styleId="afffffffffff2">
    <w:name w:val="Подчеркнутый Знак Знак Знак Знак"/>
    <w:semiHidden/>
    <w:rsid w:val="007D163E"/>
    <w:rPr>
      <w:rFonts w:cs="Times New Roman"/>
      <w:sz w:val="24"/>
      <w:szCs w:val="24"/>
      <w:u w:val="single"/>
      <w:lang w:val="ru-RU" w:eastAsia="ru-RU" w:bidi="ar-SA"/>
    </w:rPr>
  </w:style>
  <w:style w:type="character" w:customStyle="1" w:styleId="1ffffa">
    <w:name w:val="Маркированный_1 Знак Знак Знак Знак Знак"/>
    <w:semiHidden/>
    <w:rsid w:val="007D163E"/>
    <w:rPr>
      <w:rFonts w:cs="Times New Roman"/>
      <w:sz w:val="24"/>
      <w:szCs w:val="24"/>
      <w:lang w:val="ru-RU" w:eastAsia="ru-RU" w:bidi="ar-SA"/>
    </w:rPr>
  </w:style>
  <w:style w:type="character" w:customStyle="1" w:styleId="1ffffb">
    <w:name w:val="Знак1 Знак Знак Знак"/>
    <w:semiHidden/>
    <w:rsid w:val="007D163E"/>
    <w:rPr>
      <w:rFonts w:cs="Times New Roman"/>
      <w:sz w:val="24"/>
      <w:szCs w:val="24"/>
      <w:lang w:val="ru-RU" w:eastAsia="ru-RU" w:bidi="ar-SA"/>
    </w:rPr>
  </w:style>
  <w:style w:type="character" w:customStyle="1" w:styleId="1ffffc">
    <w:name w:val="Заголовок_1 Знак Знак Знак Знак Знак"/>
    <w:semiHidden/>
    <w:rsid w:val="007D163E"/>
    <w:rPr>
      <w:rFonts w:cs="Times New Roman"/>
      <w:b/>
      <w:caps/>
      <w:sz w:val="24"/>
      <w:szCs w:val="24"/>
      <w:lang w:val="ru-RU" w:eastAsia="ru-RU" w:bidi="ar-SA"/>
    </w:rPr>
  </w:style>
  <w:style w:type="paragraph" w:customStyle="1" w:styleId="afffffffffff3">
    <w:name w:val="В таблице"/>
    <w:basedOn w:val="ac"/>
    <w:semiHidden/>
    <w:rsid w:val="007D163E"/>
    <w:pPr>
      <w:widowControl/>
      <w:spacing w:line="360" w:lineRule="auto"/>
      <w:jc w:val="center"/>
    </w:pPr>
    <w:rPr>
      <w:rFonts w:ascii="Times New Roman" w:hAnsi="Times New Roman"/>
      <w:color w:val="auto"/>
      <w:sz w:val="24"/>
      <w:szCs w:val="24"/>
    </w:rPr>
  </w:style>
  <w:style w:type="paragraph" w:customStyle="1" w:styleId="Sc">
    <w:name w:val="S_Обычный с подчеркиванием"/>
    <w:basedOn w:val="ac"/>
    <w:link w:val="Sd"/>
    <w:rsid w:val="007D163E"/>
    <w:pPr>
      <w:widowControl/>
      <w:spacing w:line="360" w:lineRule="auto"/>
      <w:ind w:firstLine="709"/>
      <w:jc w:val="both"/>
    </w:pPr>
    <w:rPr>
      <w:rFonts w:ascii="Times New Roman" w:hAnsi="Times New Roman"/>
      <w:color w:val="auto"/>
      <w:sz w:val="24"/>
      <w:szCs w:val="24"/>
      <w:u w:val="single"/>
    </w:rPr>
  </w:style>
  <w:style w:type="character" w:customStyle="1" w:styleId="Sd">
    <w:name w:val="S_Обычный с подчеркиванием Знак"/>
    <w:link w:val="Sc"/>
    <w:locked/>
    <w:rsid w:val="007D163E"/>
    <w:rPr>
      <w:rFonts w:ascii="Times New Roman" w:eastAsia="Times New Roman" w:hAnsi="Times New Roman" w:cs="Times New Roman"/>
      <w:sz w:val="24"/>
      <w:szCs w:val="24"/>
      <w:u w:val="single"/>
      <w:lang w:eastAsia="ru-RU"/>
    </w:rPr>
  </w:style>
  <w:style w:type="paragraph" w:customStyle="1" w:styleId="S">
    <w:name w:val="S_рисунок"/>
    <w:basedOn w:val="ac"/>
    <w:rsid w:val="007D163E"/>
    <w:pPr>
      <w:widowControl/>
      <w:numPr>
        <w:numId w:val="24"/>
      </w:numPr>
      <w:tabs>
        <w:tab w:val="clear" w:pos="2149"/>
        <w:tab w:val="num" w:pos="360"/>
      </w:tabs>
      <w:spacing w:line="360" w:lineRule="auto"/>
      <w:ind w:left="0" w:firstLine="0"/>
      <w:jc w:val="right"/>
    </w:pPr>
    <w:rPr>
      <w:rFonts w:ascii="Times New Roman" w:hAnsi="Times New Roman"/>
      <w:color w:val="auto"/>
      <w:sz w:val="24"/>
      <w:szCs w:val="24"/>
    </w:rPr>
  </w:style>
  <w:style w:type="paragraph" w:customStyle="1" w:styleId="afffffffffff4">
    <w:name w:val="_Обычный"/>
    <w:basedOn w:val="ac"/>
    <w:semiHidden/>
    <w:rsid w:val="007D163E"/>
    <w:pPr>
      <w:widowControl/>
      <w:spacing w:line="360" w:lineRule="auto"/>
      <w:ind w:firstLine="709"/>
      <w:jc w:val="both"/>
    </w:pPr>
    <w:rPr>
      <w:rFonts w:ascii="Times New Roman" w:hAnsi="Times New Roman"/>
      <w:color w:val="auto"/>
      <w:sz w:val="24"/>
      <w:szCs w:val="24"/>
    </w:rPr>
  </w:style>
  <w:style w:type="paragraph" w:customStyle="1" w:styleId="1ffffd">
    <w:name w:val="Заголов1"/>
    <w:basedOn w:val="ConsPlusTitle"/>
    <w:semiHidden/>
    <w:rsid w:val="007D163E"/>
    <w:pPr>
      <w:widowControl/>
      <w:spacing w:line="360" w:lineRule="auto"/>
      <w:jc w:val="center"/>
    </w:pPr>
    <w:rPr>
      <w:sz w:val="28"/>
      <w:szCs w:val="28"/>
    </w:rPr>
  </w:style>
  <w:style w:type="paragraph" w:customStyle="1" w:styleId="S22">
    <w:name w:val="S_Нумерованный_2"/>
    <w:basedOn w:val="ac"/>
    <w:autoRedefine/>
    <w:rsid w:val="007D163E"/>
    <w:pPr>
      <w:widowControl/>
      <w:tabs>
        <w:tab w:val="num" w:pos="1021"/>
      </w:tabs>
      <w:spacing w:line="360" w:lineRule="auto"/>
      <w:ind w:firstLine="737"/>
      <w:jc w:val="both"/>
    </w:pPr>
    <w:rPr>
      <w:rFonts w:ascii="Times New Roman" w:hAnsi="Times New Roman" w:cs="Arial"/>
      <w:color w:val="auto"/>
      <w:sz w:val="24"/>
      <w:szCs w:val="24"/>
    </w:rPr>
  </w:style>
  <w:style w:type="paragraph" w:customStyle="1" w:styleId="Se">
    <w:name w:val="S_Список литературы"/>
    <w:basedOn w:val="S1"/>
    <w:autoRedefine/>
    <w:rsid w:val="007D163E"/>
    <w:pPr>
      <w:tabs>
        <w:tab w:val="num" w:pos="1134"/>
      </w:tabs>
      <w:ind w:firstLine="794"/>
    </w:pPr>
    <w:rPr>
      <w:rFonts w:cs="Arial"/>
    </w:rPr>
  </w:style>
  <w:style w:type="paragraph" w:customStyle="1" w:styleId="22">
    <w:name w:val="обычный 22"/>
    <w:basedOn w:val="S1"/>
    <w:qFormat/>
    <w:rsid w:val="007D163E"/>
    <w:pPr>
      <w:numPr>
        <w:numId w:val="25"/>
      </w:numPr>
      <w:tabs>
        <w:tab w:val="num" w:pos="360"/>
        <w:tab w:val="num" w:pos="720"/>
      </w:tabs>
      <w:ind w:left="0" w:firstLine="709"/>
    </w:pPr>
  </w:style>
  <w:style w:type="paragraph" w:customStyle="1" w:styleId="2fff">
    <w:name w:val="обычный 2"/>
    <w:basedOn w:val="22"/>
    <w:qFormat/>
    <w:rsid w:val="007D163E"/>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7D163E"/>
    <w:pPr>
      <w:widowControl w:val="0"/>
      <w:numPr>
        <w:numId w:val="26"/>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ff5">
    <w:name w:val="Подпись к рисунку"/>
    <w:basedOn w:val="ac"/>
    <w:next w:val="ac"/>
    <w:rsid w:val="007D163E"/>
    <w:pPr>
      <w:widowControl/>
      <w:spacing w:after="120" w:line="312" w:lineRule="auto"/>
      <w:jc w:val="center"/>
    </w:pPr>
    <w:rPr>
      <w:rFonts w:ascii="Times New Roman" w:hAnsi="Times New Roman"/>
      <w:color w:val="auto"/>
      <w:sz w:val="24"/>
      <w:szCs w:val="22"/>
      <w:lang w:eastAsia="en-US"/>
    </w:rPr>
  </w:style>
  <w:style w:type="character" w:customStyle="1" w:styleId="11b">
    <w:name w:val="Знак11"/>
    <w:semiHidden/>
    <w:rsid w:val="007D163E"/>
    <w:rPr>
      <w:rFonts w:ascii="Arial" w:hAnsi="Arial" w:cs="Arial"/>
      <w:b/>
      <w:bCs/>
      <w:i/>
      <w:iCs/>
      <w:sz w:val="28"/>
      <w:szCs w:val="28"/>
      <w:lang w:val="ru-RU" w:eastAsia="ru-RU" w:bidi="ar-SA"/>
    </w:rPr>
  </w:style>
  <w:style w:type="paragraph" w:customStyle="1" w:styleId="2fff0">
    <w:name w:val="Цитата2"/>
    <w:basedOn w:val="ac"/>
    <w:semiHidden/>
    <w:rsid w:val="007D163E"/>
    <w:pPr>
      <w:widowControl/>
      <w:spacing w:line="360" w:lineRule="auto"/>
      <w:ind w:left="526" w:right="43" w:firstLine="709"/>
      <w:jc w:val="both"/>
    </w:pPr>
    <w:rPr>
      <w:rFonts w:ascii="Times New Roman" w:hAnsi="Times New Roman"/>
      <w:color w:val="auto"/>
      <w:sz w:val="28"/>
    </w:rPr>
  </w:style>
  <w:style w:type="paragraph" w:customStyle="1" w:styleId="2fff1">
    <w:name w:val="Маркированный список2"/>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2fff2">
    <w:name w:val="Нумерованный список2"/>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character" w:customStyle="1" w:styleId="11c">
    <w:name w:val="Знак Знак11"/>
    <w:semiHidden/>
    <w:rsid w:val="007D163E"/>
    <w:rPr>
      <w:rFonts w:cs="Times New Roman"/>
      <w:sz w:val="24"/>
      <w:szCs w:val="24"/>
      <w:u w:val="single"/>
      <w:lang w:val="ru-RU" w:eastAsia="ru-RU" w:bidi="ar-SA"/>
    </w:rPr>
  </w:style>
  <w:style w:type="character" w:customStyle="1" w:styleId="1ffffe">
    <w:name w:val="Знак Знак Знак Знак1"/>
    <w:semiHidden/>
    <w:rsid w:val="007D163E"/>
    <w:rPr>
      <w:rFonts w:cs="Times New Roman"/>
      <w:sz w:val="24"/>
      <w:szCs w:val="24"/>
      <w:lang w:val="ru-RU" w:eastAsia="ru-RU" w:bidi="ar-SA"/>
    </w:rPr>
  </w:style>
  <w:style w:type="character" w:customStyle="1" w:styleId="217">
    <w:name w:val="Знак2 Знак Знак Знак1"/>
    <w:semiHidden/>
    <w:rsid w:val="007D163E"/>
    <w:rPr>
      <w:rFonts w:cs="Times New Roman"/>
      <w:b/>
      <w:bCs/>
      <w:sz w:val="24"/>
      <w:szCs w:val="24"/>
      <w:lang w:val="ru-RU" w:eastAsia="ru-RU" w:bidi="ar-SA"/>
    </w:rPr>
  </w:style>
  <w:style w:type="character" w:customStyle="1" w:styleId="11d">
    <w:name w:val="Знак1 Знак Знак Знак1"/>
    <w:semiHidden/>
    <w:rsid w:val="007D163E"/>
    <w:rPr>
      <w:rFonts w:cs="Times New Roman"/>
      <w:sz w:val="24"/>
      <w:szCs w:val="24"/>
      <w:lang w:val="ru-RU" w:eastAsia="ru-RU" w:bidi="ar-SA"/>
    </w:rPr>
  </w:style>
  <w:style w:type="paragraph" w:customStyle="1" w:styleId="afffffffffff6">
    <w:name w:val="ГРАД Основной текст"/>
    <w:basedOn w:val="ac"/>
    <w:rsid w:val="007D163E"/>
    <w:pPr>
      <w:widowControl/>
      <w:tabs>
        <w:tab w:val="left" w:pos="540"/>
        <w:tab w:val="left" w:pos="1080"/>
        <w:tab w:val="left" w:pos="1260"/>
        <w:tab w:val="left" w:pos="1620"/>
      </w:tabs>
      <w:spacing w:line="360" w:lineRule="auto"/>
      <w:ind w:firstLine="709"/>
      <w:jc w:val="both"/>
    </w:pPr>
    <w:rPr>
      <w:rFonts w:ascii="Times New Roman" w:hAnsi="Times New Roman"/>
      <w:bCs/>
      <w:color w:val="auto"/>
      <w:spacing w:val="4"/>
      <w:sz w:val="24"/>
      <w:szCs w:val="24"/>
    </w:rPr>
  </w:style>
  <w:style w:type="paragraph" w:customStyle="1" w:styleId="ab">
    <w:name w:val="ГРАД Список маркированный"/>
    <w:basedOn w:val="a4"/>
    <w:rsid w:val="007D163E"/>
    <w:pPr>
      <w:widowControl/>
      <w:numPr>
        <w:numId w:val="28"/>
      </w:numPr>
      <w:tabs>
        <w:tab w:val="left" w:pos="900"/>
        <w:tab w:val="left" w:pos="1080"/>
      </w:tabs>
      <w:autoSpaceDE/>
      <w:autoSpaceDN/>
      <w:adjustRightInd/>
      <w:spacing w:before="0" w:line="360" w:lineRule="auto"/>
    </w:pPr>
    <w:rPr>
      <w:spacing w:val="-1"/>
      <w:szCs w:val="24"/>
    </w:rPr>
  </w:style>
  <w:style w:type="paragraph" w:customStyle="1" w:styleId="afffffffffff7">
    <w:name w:val="Нормал для ПЗ"/>
    <w:basedOn w:val="ac"/>
    <w:rsid w:val="007D163E"/>
    <w:pPr>
      <w:widowControl/>
      <w:spacing w:line="312" w:lineRule="auto"/>
      <w:ind w:firstLine="709"/>
      <w:jc w:val="both"/>
    </w:pPr>
    <w:rPr>
      <w:rFonts w:ascii="Times New Roman" w:hAnsi="Times New Roman"/>
      <w:color w:val="auto"/>
      <w:sz w:val="24"/>
      <w:szCs w:val="24"/>
    </w:rPr>
  </w:style>
  <w:style w:type="paragraph" w:customStyle="1" w:styleId="-">
    <w:name w:val="Стиль абзаца - основа"/>
    <w:basedOn w:val="ac"/>
    <w:link w:val="-0"/>
    <w:rsid w:val="007D163E"/>
    <w:pPr>
      <w:widowControl/>
      <w:tabs>
        <w:tab w:val="left" w:pos="912"/>
      </w:tabs>
      <w:suppressAutoHyphens/>
      <w:overflowPunct w:val="0"/>
      <w:autoSpaceDE w:val="0"/>
      <w:autoSpaceDN w:val="0"/>
      <w:adjustRightInd w:val="0"/>
      <w:ind w:firstLine="539"/>
      <w:jc w:val="both"/>
    </w:pPr>
    <w:rPr>
      <w:rFonts w:ascii="Times New Roman" w:hAnsi="Times New Roman"/>
      <w:color w:val="auto"/>
      <w:sz w:val="24"/>
    </w:rPr>
  </w:style>
  <w:style w:type="character" w:customStyle="1" w:styleId="-0">
    <w:name w:val="Стиль абзаца - основа Знак"/>
    <w:link w:val="-"/>
    <w:locked/>
    <w:rsid w:val="007D163E"/>
    <w:rPr>
      <w:rFonts w:ascii="Times New Roman" w:eastAsia="Times New Roman" w:hAnsi="Times New Roman" w:cs="Times New Roman"/>
      <w:sz w:val="24"/>
      <w:szCs w:val="20"/>
      <w:lang w:eastAsia="ru-RU"/>
    </w:rPr>
  </w:style>
  <w:style w:type="character" w:styleId="afffffffffff8">
    <w:name w:val="Placeholder Text"/>
    <w:uiPriority w:val="99"/>
    <w:semiHidden/>
    <w:rsid w:val="007D163E"/>
    <w:rPr>
      <w:rFonts w:cs="Times New Roman"/>
      <w:color w:val="808080"/>
    </w:rPr>
  </w:style>
  <w:style w:type="numbering" w:customStyle="1" w:styleId="a0">
    <w:name w:val="Стиль маркированный"/>
    <w:rsid w:val="007D163E"/>
    <w:pPr>
      <w:numPr>
        <w:numId w:val="29"/>
      </w:numPr>
    </w:pPr>
  </w:style>
  <w:style w:type="numbering" w:customStyle="1" w:styleId="1ai2">
    <w:name w:val="1 / a / i2"/>
    <w:rsid w:val="007D163E"/>
    <w:pPr>
      <w:numPr>
        <w:numId w:val="18"/>
      </w:numPr>
    </w:pPr>
  </w:style>
  <w:style w:type="numbering" w:styleId="a2">
    <w:name w:val="Outline List 3"/>
    <w:basedOn w:val="af0"/>
    <w:uiPriority w:val="99"/>
    <w:unhideWhenUsed/>
    <w:rsid w:val="007D163E"/>
    <w:pPr>
      <w:numPr>
        <w:numId w:val="27"/>
      </w:numPr>
    </w:pPr>
  </w:style>
  <w:style w:type="numbering" w:customStyle="1" w:styleId="2">
    <w:name w:val="Статья / Раздел2"/>
    <w:rsid w:val="007D163E"/>
    <w:pPr>
      <w:numPr>
        <w:numId w:val="19"/>
      </w:numPr>
    </w:pPr>
  </w:style>
  <w:style w:type="numbering" w:customStyle="1" w:styleId="10">
    <w:name w:val="Статья / Раздел1"/>
    <w:rsid w:val="007D163E"/>
    <w:pPr>
      <w:numPr>
        <w:numId w:val="21"/>
      </w:numPr>
    </w:pPr>
  </w:style>
  <w:style w:type="numbering" w:customStyle="1" w:styleId="1ai1">
    <w:name w:val="1 / a / i1"/>
    <w:rsid w:val="007D163E"/>
    <w:pPr>
      <w:numPr>
        <w:numId w:val="20"/>
      </w:numPr>
    </w:pPr>
  </w:style>
  <w:style w:type="numbering" w:styleId="1ai">
    <w:name w:val="Outline List 1"/>
    <w:basedOn w:val="af0"/>
    <w:uiPriority w:val="99"/>
    <w:unhideWhenUsed/>
    <w:rsid w:val="007D163E"/>
    <w:pPr>
      <w:numPr>
        <w:numId w:val="14"/>
      </w:numPr>
    </w:pPr>
  </w:style>
  <w:style w:type="numbering" w:customStyle="1" w:styleId="1111111">
    <w:name w:val="1 / 1.1 / 1.1.11"/>
    <w:rsid w:val="007D163E"/>
    <w:pPr>
      <w:numPr>
        <w:numId w:val="15"/>
      </w:numPr>
    </w:pPr>
  </w:style>
  <w:style w:type="numbering" w:styleId="111111">
    <w:name w:val="Outline List 2"/>
    <w:basedOn w:val="af0"/>
    <w:uiPriority w:val="99"/>
    <w:unhideWhenUsed/>
    <w:rsid w:val="007D163E"/>
    <w:pPr>
      <w:numPr>
        <w:numId w:val="13"/>
      </w:numPr>
    </w:pPr>
  </w:style>
  <w:style w:type="numbering" w:customStyle="1" w:styleId="1111112">
    <w:name w:val="1 / 1.1 / 1.1.12"/>
    <w:rsid w:val="007D163E"/>
    <w:pPr>
      <w:numPr>
        <w:numId w:val="17"/>
      </w:numPr>
    </w:pPr>
  </w:style>
  <w:style w:type="numbering" w:customStyle="1" w:styleId="301">
    <w:name w:val="Нет списка30"/>
    <w:next w:val="af0"/>
    <w:uiPriority w:val="99"/>
    <w:semiHidden/>
    <w:unhideWhenUsed/>
    <w:rsid w:val="007D163E"/>
  </w:style>
  <w:style w:type="numbering" w:customStyle="1" w:styleId="324">
    <w:name w:val="Нет списка32"/>
    <w:next w:val="af0"/>
    <w:uiPriority w:val="99"/>
    <w:semiHidden/>
    <w:rsid w:val="007D163E"/>
  </w:style>
  <w:style w:type="paragraph" w:customStyle="1" w:styleId="76">
    <w:name w:val="Обычный7"/>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62">
    <w:name w:val="Нет списка116"/>
    <w:next w:val="af0"/>
    <w:semiHidden/>
    <w:rsid w:val="007D163E"/>
  </w:style>
  <w:style w:type="table" w:customStyle="1" w:styleId="1191">
    <w:name w:val="Сетка таблицы119"/>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f0"/>
    <w:semiHidden/>
    <w:rsid w:val="007D163E"/>
  </w:style>
  <w:style w:type="table" w:customStyle="1" w:styleId="2130">
    <w:name w:val="Сетка таблицы213"/>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8">
    <w:name w:val="Знак Знак Знак6"/>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3f5">
    <w:name w:val="Абзац списка3"/>
    <w:basedOn w:val="ac"/>
    <w:rsid w:val="007D163E"/>
    <w:pPr>
      <w:widowControl/>
      <w:spacing w:after="200" w:line="276" w:lineRule="auto"/>
      <w:ind w:left="720"/>
      <w:contextualSpacing/>
    </w:pPr>
    <w:rPr>
      <w:rFonts w:ascii="Calibri" w:hAnsi="Calibri"/>
      <w:color w:val="auto"/>
      <w:sz w:val="22"/>
      <w:szCs w:val="22"/>
      <w:lang w:eastAsia="en-US"/>
    </w:rPr>
  </w:style>
  <w:style w:type="paragraph" w:customStyle="1" w:styleId="1fffff">
    <w:name w:val="Знак Знак Знак Знак Знак Знак Знак Знак Знак Знак Знак Знак Знак1"/>
    <w:basedOn w:val="ac"/>
    <w:rsid w:val="007D163E"/>
    <w:pPr>
      <w:widowControl/>
      <w:spacing w:before="100" w:beforeAutospacing="1" w:after="100" w:afterAutospacing="1"/>
    </w:pPr>
    <w:rPr>
      <w:rFonts w:ascii="Tahoma" w:hAnsi="Tahoma"/>
      <w:color w:val="auto"/>
      <w:lang w:val="en-US" w:eastAsia="en-US"/>
    </w:rPr>
  </w:style>
  <w:style w:type="paragraph" w:customStyle="1" w:styleId="afffffffffff9">
    <w:name w:val="для таблиц"/>
    <w:basedOn w:val="ac"/>
    <w:link w:val="afffffffffffa"/>
    <w:qFormat/>
    <w:rsid w:val="007D163E"/>
    <w:pPr>
      <w:widowControl/>
      <w:snapToGrid w:val="0"/>
      <w:jc w:val="center"/>
    </w:pPr>
    <w:rPr>
      <w:rFonts w:ascii="Times New Roman" w:hAnsi="Times New Roman"/>
      <w:color w:val="E422E4"/>
    </w:rPr>
  </w:style>
  <w:style w:type="character" w:customStyle="1" w:styleId="afffffffffffa">
    <w:name w:val="для таблиц Знак"/>
    <w:link w:val="afffffffffff9"/>
    <w:rsid w:val="007D163E"/>
    <w:rPr>
      <w:rFonts w:ascii="Times New Roman" w:eastAsia="Times New Roman" w:hAnsi="Times New Roman" w:cs="Times New Roman"/>
      <w:color w:val="E422E4"/>
      <w:sz w:val="20"/>
      <w:szCs w:val="20"/>
      <w:lang w:eastAsia="ru-RU"/>
    </w:rPr>
  </w:style>
  <w:style w:type="paragraph" w:styleId="afffffffffffb">
    <w:name w:val="Revision"/>
    <w:hidden/>
    <w:uiPriority w:val="99"/>
    <w:semiHidden/>
    <w:rsid w:val="007D163E"/>
    <w:pPr>
      <w:spacing w:after="0" w:line="240" w:lineRule="auto"/>
    </w:pPr>
    <w:rPr>
      <w:rFonts w:ascii="GOST type A" w:eastAsia="Times New Roman" w:hAnsi="GOST type A" w:cs="Times New Roman"/>
      <w:i/>
      <w:sz w:val="28"/>
      <w:szCs w:val="24"/>
      <w:lang w:eastAsia="ru-RU"/>
    </w:rPr>
  </w:style>
  <w:style w:type="paragraph" w:customStyle="1" w:styleId="4f">
    <w:name w:val="Стиль4"/>
    <w:basedOn w:val="30"/>
    <w:link w:val="4f0"/>
    <w:qFormat/>
    <w:rsid w:val="007D163E"/>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paragraph" w:customStyle="1" w:styleId="3f6">
    <w:name w:val="Стиль3"/>
    <w:basedOn w:val="30"/>
    <w:link w:val="3f7"/>
    <w:qFormat/>
    <w:rsid w:val="007D163E"/>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character" w:customStyle="1" w:styleId="3f7">
    <w:name w:val="Стиль3 Знак"/>
    <w:link w:val="3f6"/>
    <w:rsid w:val="007D163E"/>
    <w:rPr>
      <w:rFonts w:ascii="Times New Roman" w:eastAsia="Times New Roman" w:hAnsi="Times New Roman" w:cs="Times New Roman"/>
      <w:b/>
      <w:color w:val="DDDDDD"/>
      <w:sz w:val="24"/>
      <w:szCs w:val="20"/>
      <w:lang w:eastAsia="ru-RU"/>
    </w:rPr>
  </w:style>
  <w:style w:type="character" w:customStyle="1" w:styleId="4f0">
    <w:name w:val="Стиль4 Знак"/>
    <w:link w:val="4f"/>
    <w:rsid w:val="007D163E"/>
    <w:rPr>
      <w:rFonts w:ascii="Times New Roman" w:eastAsia="Times New Roman" w:hAnsi="Times New Roman" w:cs="Times New Roman"/>
      <w:b/>
      <w:color w:val="DDDDDD"/>
      <w:sz w:val="24"/>
      <w:szCs w:val="20"/>
      <w:lang w:eastAsia="ru-RU"/>
    </w:rPr>
  </w:style>
  <w:style w:type="numbering" w:customStyle="1" w:styleId="330">
    <w:name w:val="Нет списка33"/>
    <w:next w:val="af0"/>
    <w:uiPriority w:val="99"/>
    <w:semiHidden/>
    <w:unhideWhenUsed/>
    <w:rsid w:val="007D163E"/>
  </w:style>
  <w:style w:type="table" w:customStyle="1" w:styleId="331">
    <w:name w:val="Сетка таблицы33"/>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0"/>
    <w:uiPriority w:val="99"/>
    <w:semiHidden/>
    <w:unhideWhenUsed/>
    <w:rsid w:val="007D163E"/>
  </w:style>
  <w:style w:type="table" w:customStyle="1" w:styleId="350">
    <w:name w:val="Сетка таблицы35"/>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f"/>
    <w:next w:val="-1"/>
    <w:uiPriority w:val="99"/>
    <w:rsid w:val="007D163E"/>
    <w:pPr>
      <w:spacing w:after="0" w:line="240" w:lineRule="auto"/>
    </w:pPr>
    <w:rPr>
      <w:rFonts w:ascii="Calibri" w:eastAsia="Calibri" w:hAnsi="Calibri"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f"/>
    <w:next w:val="-21"/>
    <w:uiPriority w:val="99"/>
    <w:rsid w:val="007D163E"/>
    <w:pPr>
      <w:spacing w:after="0" w:line="240" w:lineRule="auto"/>
    </w:pPr>
    <w:rPr>
      <w:rFonts w:ascii="Calibri" w:eastAsia="Calibri" w:hAnsi="Calibri"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
    <w:next w:val="-3"/>
    <w:uiPriority w:val="99"/>
    <w:rsid w:val="007D163E"/>
    <w:pPr>
      <w:spacing w:after="0" w:line="240" w:lineRule="auto"/>
    </w:pPr>
    <w:rPr>
      <w:rFonts w:ascii="Calibri" w:eastAsia="Calibri" w:hAnsi="Calibri"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0">
    <w:name w:val="Изысканная таблица1"/>
    <w:basedOn w:val="af"/>
    <w:next w:val="affffffffff4"/>
    <w:uiPriority w:val="99"/>
    <w:rsid w:val="007D163E"/>
    <w:pPr>
      <w:spacing w:after="0" w:line="240" w:lineRule="auto"/>
    </w:pPr>
    <w:rPr>
      <w:rFonts w:ascii="Calibri" w:eastAsia="Calibri" w:hAnsi="Calibri"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f"/>
    <w:next w:val="1fffc"/>
    <w:uiPriority w:val="99"/>
    <w:rsid w:val="007D163E"/>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Изящная таблица 21"/>
    <w:basedOn w:val="af"/>
    <w:next w:val="2ff8"/>
    <w:uiPriority w:val="99"/>
    <w:rsid w:val="007D163E"/>
    <w:pPr>
      <w:spacing w:after="0" w:line="240" w:lineRule="auto"/>
    </w:pPr>
    <w:rPr>
      <w:rFonts w:ascii="Calibri" w:eastAsia="Calibri" w:hAnsi="Calibri"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f"/>
    <w:next w:val="1fffd"/>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Классическая таблица 21"/>
    <w:basedOn w:val="af"/>
    <w:next w:val="2ff9"/>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f"/>
    <w:next w:val="3e"/>
    <w:uiPriority w:val="99"/>
    <w:rsid w:val="007D163E"/>
    <w:pPr>
      <w:spacing w:after="0" w:line="240" w:lineRule="auto"/>
    </w:pPr>
    <w:rPr>
      <w:rFonts w:ascii="Calibri" w:eastAsia="Calibri" w:hAnsi="Calibri"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
    <w:next w:val="4c"/>
    <w:uiPriority w:val="99"/>
    <w:rsid w:val="007D163E"/>
    <w:pPr>
      <w:spacing w:after="0" w:line="240" w:lineRule="auto"/>
    </w:pPr>
    <w:rPr>
      <w:rFonts w:ascii="Calibri" w:eastAsia="Calibri" w:hAnsi="Calibri"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f"/>
    <w:next w:val="1fffe"/>
    <w:uiPriority w:val="99"/>
    <w:rsid w:val="007D163E"/>
    <w:pPr>
      <w:spacing w:after="0" w:line="240" w:lineRule="auto"/>
    </w:pPr>
    <w:rPr>
      <w:rFonts w:ascii="Calibri" w:eastAsia="Calibri" w:hAnsi="Calibri" w:cs="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f"/>
    <w:next w:val="2ffa"/>
    <w:uiPriority w:val="99"/>
    <w:rsid w:val="007D163E"/>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f"/>
    <w:next w:val="3f"/>
    <w:uiPriority w:val="99"/>
    <w:rsid w:val="007D163E"/>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f"/>
    <w:next w:val="1ffff"/>
    <w:uiPriority w:val="99"/>
    <w:rsid w:val="007D163E"/>
    <w:pPr>
      <w:spacing w:after="0" w:line="240" w:lineRule="auto"/>
    </w:pPr>
    <w:rPr>
      <w:rFonts w:ascii="Calibri" w:eastAsia="Calibri" w:hAnsi="Calibri"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f"/>
    <w:next w:val="2ffb"/>
    <w:uiPriority w:val="99"/>
    <w:rsid w:val="007D163E"/>
    <w:pPr>
      <w:spacing w:after="0" w:line="240" w:lineRule="auto"/>
    </w:pPr>
    <w:rPr>
      <w:rFonts w:ascii="Calibri" w:eastAsia="Calibri" w:hAnsi="Calibri" w:cs="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f"/>
    <w:next w:val="3f0"/>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f"/>
    <w:next w:val="1ffff0"/>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c">
    <w:name w:val="Сетка таблицы 21"/>
    <w:basedOn w:val="af"/>
    <w:next w:val="2ffc"/>
    <w:uiPriority w:val="99"/>
    <w:rsid w:val="007D163E"/>
    <w:pPr>
      <w:spacing w:after="0" w:line="240" w:lineRule="auto"/>
    </w:pPr>
    <w:rPr>
      <w:rFonts w:ascii="Calibri" w:eastAsia="Calibri" w:hAnsi="Calibri"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f"/>
    <w:next w:val="3f1"/>
    <w:uiPriority w:val="99"/>
    <w:rsid w:val="007D163E"/>
    <w:pPr>
      <w:spacing w:after="0" w:line="240" w:lineRule="auto"/>
    </w:pPr>
    <w:rPr>
      <w:rFonts w:ascii="Calibri" w:eastAsia="Calibri" w:hAnsi="Calibri"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f"/>
    <w:next w:val="4d"/>
    <w:uiPriority w:val="99"/>
    <w:rsid w:val="007D163E"/>
    <w:pPr>
      <w:spacing w:after="0" w:line="240" w:lineRule="auto"/>
    </w:pPr>
    <w:rPr>
      <w:rFonts w:ascii="Calibri" w:eastAsia="Calibri" w:hAnsi="Calibri"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f"/>
    <w:next w:val="5b"/>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f"/>
    <w:next w:val="67"/>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f"/>
    <w:next w:val="75"/>
    <w:uiPriority w:val="99"/>
    <w:rsid w:val="007D163E"/>
    <w:pPr>
      <w:spacing w:after="0" w:line="240" w:lineRule="auto"/>
    </w:pPr>
    <w:rPr>
      <w:rFonts w:ascii="Calibri" w:eastAsia="Calibri" w:hAnsi="Calibri"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f"/>
    <w:next w:val="84"/>
    <w:uiPriority w:val="99"/>
    <w:rsid w:val="007D163E"/>
    <w:pPr>
      <w:spacing w:after="0" w:line="240" w:lineRule="auto"/>
    </w:pPr>
    <w:rPr>
      <w:rFonts w:ascii="Calibri" w:eastAsia="Calibri" w:hAnsi="Calibri"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f"/>
    <w:next w:val="affffffffff5"/>
    <w:uiPriority w:val="99"/>
    <w:rsid w:val="007D163E"/>
    <w:pPr>
      <w:spacing w:after="0" w:line="240" w:lineRule="auto"/>
    </w:pPr>
    <w:rPr>
      <w:rFonts w:ascii="Calibri" w:eastAsia="Calibri" w:hAnsi="Calibri"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f"/>
    <w:next w:val="affffffffff6"/>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f"/>
    <w:next w:val="1ffff1"/>
    <w:uiPriority w:val="99"/>
    <w:rsid w:val="007D163E"/>
    <w:pPr>
      <w:spacing w:after="0" w:line="240" w:lineRule="auto"/>
    </w:pPr>
    <w:rPr>
      <w:rFonts w:ascii="Calibri" w:eastAsia="Calibri" w:hAnsi="Calibri"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d">
    <w:name w:val="Столбцы таблицы 21"/>
    <w:basedOn w:val="af"/>
    <w:next w:val="2ffd"/>
    <w:uiPriority w:val="99"/>
    <w:rsid w:val="007D163E"/>
    <w:pPr>
      <w:spacing w:after="0" w:line="240" w:lineRule="auto"/>
    </w:pPr>
    <w:rPr>
      <w:rFonts w:ascii="Calibri" w:eastAsia="Calibri" w:hAnsi="Calibri" w:cs="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f"/>
    <w:next w:val="3f2"/>
    <w:uiPriority w:val="99"/>
    <w:rsid w:val="007D163E"/>
    <w:pPr>
      <w:spacing w:after="0" w:line="240" w:lineRule="auto"/>
    </w:pPr>
    <w:rPr>
      <w:rFonts w:ascii="Calibri" w:eastAsia="Calibri" w:hAnsi="Calibri"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f"/>
    <w:next w:val="4e"/>
    <w:uiPriority w:val="99"/>
    <w:rsid w:val="007D163E"/>
    <w:pPr>
      <w:spacing w:after="0" w:line="240" w:lineRule="auto"/>
    </w:pPr>
    <w:rPr>
      <w:rFonts w:ascii="Calibri" w:eastAsia="Calibri" w:hAnsi="Calibri" w:cs="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f"/>
    <w:next w:val="5c"/>
    <w:uiPriority w:val="99"/>
    <w:rsid w:val="007D163E"/>
    <w:pPr>
      <w:spacing w:after="0" w:line="240" w:lineRule="auto"/>
    </w:pPr>
    <w:rPr>
      <w:rFonts w:ascii="Calibri" w:eastAsia="Calibri" w:hAnsi="Calibri"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
    <w:next w:val="-10"/>
    <w:uiPriority w:val="99"/>
    <w:rsid w:val="007D163E"/>
    <w:pPr>
      <w:spacing w:after="0" w:line="240" w:lineRule="auto"/>
    </w:pPr>
    <w:rPr>
      <w:rFonts w:ascii="Calibri" w:eastAsia="Calibri" w:hAnsi="Calibri"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f"/>
    <w:next w:val="-22"/>
    <w:uiPriority w:val="99"/>
    <w:rsid w:val="007D163E"/>
    <w:pPr>
      <w:spacing w:after="0" w:line="240" w:lineRule="auto"/>
    </w:pPr>
    <w:rPr>
      <w:rFonts w:ascii="Calibri" w:eastAsia="Calibri" w:hAnsi="Calibri"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
    <w:next w:val="-30"/>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
    <w:next w:val="-4"/>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
    <w:next w:val="-5"/>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
    <w:next w:val="-6"/>
    <w:uiPriority w:val="99"/>
    <w:rsid w:val="007D163E"/>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rsid w:val="007D163E"/>
    <w:pPr>
      <w:spacing w:after="0" w:line="240" w:lineRule="auto"/>
    </w:pPr>
    <w:rPr>
      <w:rFonts w:ascii="Calibri" w:eastAsia="Calibri" w:hAnsi="Calibri"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rsid w:val="007D163E"/>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f3">
    <w:name w:val="Тема таблицы1"/>
    <w:basedOn w:val="af"/>
    <w:next w:val="affffffffff7"/>
    <w:uiPriority w:val="9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f"/>
    <w:next w:val="1ffff2"/>
    <w:uiPriority w:val="99"/>
    <w:rsid w:val="007D163E"/>
    <w:pPr>
      <w:spacing w:after="0" w:line="240" w:lineRule="auto"/>
    </w:pPr>
    <w:rPr>
      <w:rFonts w:ascii="Calibri" w:eastAsia="Calibri" w:hAnsi="Calibri"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
    <w:next w:val="2ffe"/>
    <w:uiPriority w:val="99"/>
    <w:rsid w:val="007D163E"/>
    <w:pPr>
      <w:spacing w:after="0" w:line="240" w:lineRule="auto"/>
    </w:pPr>
    <w:rPr>
      <w:rFonts w:ascii="Calibri" w:eastAsia="Calibri" w:hAnsi="Calibri"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f"/>
    <w:next w:val="3f3"/>
    <w:uiPriority w:val="99"/>
    <w:rsid w:val="007D163E"/>
    <w:pPr>
      <w:spacing w:after="0" w:line="240" w:lineRule="auto"/>
    </w:pPr>
    <w:rPr>
      <w:rFonts w:ascii="Calibri" w:eastAsia="Calibri" w:hAnsi="Calibri"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BodyText212345678910111213">
    <w:name w:val="WW-Body Text 212345678910111213"/>
    <w:basedOn w:val="ac"/>
    <w:rsid w:val="007D163E"/>
    <w:pPr>
      <w:suppressAutoHyphens/>
      <w:ind w:firstLine="851"/>
      <w:jc w:val="both"/>
    </w:pPr>
    <w:rPr>
      <w:rFonts w:ascii="Times New Roman" w:eastAsia="Arial Unicode MS" w:hAnsi="Times New Roman"/>
      <w:color w:val="auto"/>
      <w:sz w:val="24"/>
      <w:szCs w:val="24"/>
    </w:rPr>
  </w:style>
  <w:style w:type="paragraph" w:customStyle="1" w:styleId="3f8">
    <w:name w:val="Основной текст3"/>
    <w:basedOn w:val="ac"/>
    <w:rsid w:val="007D163E"/>
    <w:pPr>
      <w:widowControl/>
      <w:shd w:val="clear" w:color="auto" w:fill="FFFFFF"/>
      <w:spacing w:after="120" w:line="0" w:lineRule="atLeast"/>
      <w:ind w:hanging="420"/>
      <w:jc w:val="both"/>
    </w:pPr>
    <w:rPr>
      <w:rFonts w:ascii="Calibri" w:eastAsia="Calibri" w:hAnsi="Calibri"/>
      <w:color w:val="auto"/>
      <w:sz w:val="22"/>
      <w:szCs w:val="22"/>
      <w:lang w:eastAsia="en-US"/>
    </w:rPr>
  </w:style>
  <w:style w:type="paragraph" w:customStyle="1" w:styleId="rmchqcpvmsonormal">
    <w:name w:val="rmchqcpv msonormal"/>
    <w:basedOn w:val="ac"/>
    <w:rsid w:val="007D163E"/>
    <w:pPr>
      <w:widowControl/>
      <w:spacing w:before="100" w:beforeAutospacing="1" w:after="100" w:afterAutospacing="1"/>
    </w:pPr>
    <w:rPr>
      <w:rFonts w:ascii="Times New Roman" w:hAnsi="Times New Roman"/>
      <w:color w:val="auto"/>
      <w:sz w:val="24"/>
      <w:szCs w:val="24"/>
    </w:rPr>
  </w:style>
  <w:style w:type="table" w:customStyle="1" w:styleId="332">
    <w:name w:val="Сетка таблицы332"/>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9z7">
    <w:name w:val="WW8Num39z7"/>
    <w:qFormat/>
    <w:rsid w:val="007D163E"/>
  </w:style>
  <w:style w:type="paragraph" w:customStyle="1" w:styleId="1CharChar">
    <w:name w:val="1 Знак Char Знак Char Знак"/>
    <w:basedOn w:val="ac"/>
    <w:rsid w:val="007D163E"/>
    <w:pPr>
      <w:widowControl/>
      <w:spacing w:after="160" w:line="240" w:lineRule="exact"/>
    </w:pPr>
    <w:rPr>
      <w:rFonts w:ascii="Calibri" w:eastAsia="Calibri" w:hAnsi="Calibri" w:cs="Calibri"/>
      <w:color w:val="auto"/>
      <w:lang w:eastAsia="zh-CN"/>
    </w:rPr>
  </w:style>
  <w:style w:type="paragraph" w:customStyle="1" w:styleId="Style5">
    <w:name w:val="Style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
    <w:name w:val="Style1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30">
    <w:name w:val="Style30"/>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38">
    <w:name w:val="Style38"/>
    <w:basedOn w:val="ac"/>
    <w:uiPriority w:val="99"/>
    <w:rsid w:val="007D163E"/>
    <w:pPr>
      <w:autoSpaceDE w:val="0"/>
      <w:autoSpaceDN w:val="0"/>
      <w:adjustRightInd w:val="0"/>
      <w:spacing w:line="110" w:lineRule="exact"/>
    </w:pPr>
    <w:rPr>
      <w:rFonts w:ascii="Times New Roman" w:hAnsi="Times New Roman"/>
      <w:color w:val="auto"/>
      <w:sz w:val="24"/>
      <w:szCs w:val="24"/>
    </w:rPr>
  </w:style>
  <w:style w:type="paragraph" w:customStyle="1" w:styleId="Style48">
    <w:name w:val="Style48"/>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52">
    <w:name w:val="Style52"/>
    <w:basedOn w:val="ac"/>
    <w:uiPriority w:val="99"/>
    <w:rsid w:val="007D163E"/>
    <w:pPr>
      <w:autoSpaceDE w:val="0"/>
      <w:autoSpaceDN w:val="0"/>
      <w:adjustRightInd w:val="0"/>
      <w:jc w:val="right"/>
    </w:pPr>
    <w:rPr>
      <w:rFonts w:ascii="Times New Roman" w:hAnsi="Times New Roman"/>
      <w:color w:val="auto"/>
      <w:sz w:val="24"/>
      <w:szCs w:val="24"/>
    </w:rPr>
  </w:style>
  <w:style w:type="paragraph" w:customStyle="1" w:styleId="Style54">
    <w:name w:val="Style54"/>
    <w:basedOn w:val="ac"/>
    <w:uiPriority w:val="99"/>
    <w:rsid w:val="007D163E"/>
    <w:pPr>
      <w:autoSpaceDE w:val="0"/>
      <w:autoSpaceDN w:val="0"/>
      <w:adjustRightInd w:val="0"/>
      <w:spacing w:line="288" w:lineRule="exact"/>
    </w:pPr>
    <w:rPr>
      <w:rFonts w:ascii="Times New Roman" w:hAnsi="Times New Roman"/>
      <w:color w:val="auto"/>
      <w:sz w:val="24"/>
      <w:szCs w:val="24"/>
    </w:rPr>
  </w:style>
  <w:style w:type="paragraph" w:customStyle="1" w:styleId="Style56">
    <w:name w:val="Style5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2">
    <w:name w:val="Style62"/>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4">
    <w:name w:val="Style64"/>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5">
    <w:name w:val="Style65"/>
    <w:basedOn w:val="ac"/>
    <w:uiPriority w:val="99"/>
    <w:rsid w:val="007D163E"/>
    <w:pPr>
      <w:autoSpaceDE w:val="0"/>
      <w:autoSpaceDN w:val="0"/>
      <w:adjustRightInd w:val="0"/>
      <w:spacing w:line="278" w:lineRule="exact"/>
      <w:jc w:val="center"/>
    </w:pPr>
    <w:rPr>
      <w:rFonts w:ascii="Times New Roman" w:hAnsi="Times New Roman"/>
      <w:color w:val="auto"/>
      <w:sz w:val="24"/>
      <w:szCs w:val="24"/>
    </w:rPr>
  </w:style>
  <w:style w:type="paragraph" w:customStyle="1" w:styleId="Style68">
    <w:name w:val="Style68"/>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73">
    <w:name w:val="Style7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75">
    <w:name w:val="Style7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86">
    <w:name w:val="Style8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26">
    <w:name w:val="Style12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44">
    <w:name w:val="Style144"/>
    <w:basedOn w:val="ac"/>
    <w:uiPriority w:val="99"/>
    <w:rsid w:val="007D163E"/>
    <w:pPr>
      <w:autoSpaceDE w:val="0"/>
      <w:autoSpaceDN w:val="0"/>
      <w:adjustRightInd w:val="0"/>
      <w:spacing w:line="211" w:lineRule="exact"/>
      <w:jc w:val="center"/>
    </w:pPr>
    <w:rPr>
      <w:rFonts w:ascii="Times New Roman" w:hAnsi="Times New Roman"/>
      <w:color w:val="auto"/>
      <w:sz w:val="24"/>
      <w:szCs w:val="24"/>
    </w:rPr>
  </w:style>
  <w:style w:type="paragraph" w:customStyle="1" w:styleId="Style145">
    <w:name w:val="Style145"/>
    <w:basedOn w:val="ac"/>
    <w:uiPriority w:val="99"/>
    <w:rsid w:val="007D163E"/>
    <w:pPr>
      <w:autoSpaceDE w:val="0"/>
      <w:autoSpaceDN w:val="0"/>
      <w:adjustRightInd w:val="0"/>
      <w:spacing w:line="86" w:lineRule="exact"/>
      <w:jc w:val="center"/>
    </w:pPr>
    <w:rPr>
      <w:rFonts w:ascii="Times New Roman" w:hAnsi="Times New Roman"/>
      <w:color w:val="auto"/>
      <w:sz w:val="24"/>
      <w:szCs w:val="24"/>
    </w:rPr>
  </w:style>
  <w:style w:type="paragraph" w:customStyle="1" w:styleId="Style146">
    <w:name w:val="Style14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0">
    <w:name w:val="Style150"/>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1">
    <w:name w:val="Style151"/>
    <w:basedOn w:val="ac"/>
    <w:uiPriority w:val="99"/>
    <w:rsid w:val="007D163E"/>
    <w:pPr>
      <w:autoSpaceDE w:val="0"/>
      <w:autoSpaceDN w:val="0"/>
      <w:adjustRightInd w:val="0"/>
      <w:spacing w:line="214" w:lineRule="exact"/>
      <w:ind w:firstLine="130"/>
    </w:pPr>
    <w:rPr>
      <w:rFonts w:ascii="Times New Roman" w:hAnsi="Times New Roman"/>
      <w:color w:val="auto"/>
      <w:sz w:val="24"/>
      <w:szCs w:val="24"/>
    </w:rPr>
  </w:style>
  <w:style w:type="paragraph" w:customStyle="1" w:styleId="Style153">
    <w:name w:val="Style15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66">
    <w:name w:val="Style166"/>
    <w:basedOn w:val="ac"/>
    <w:uiPriority w:val="99"/>
    <w:rsid w:val="007D163E"/>
    <w:pPr>
      <w:autoSpaceDE w:val="0"/>
      <w:autoSpaceDN w:val="0"/>
      <w:adjustRightInd w:val="0"/>
      <w:spacing w:line="232" w:lineRule="exact"/>
      <w:ind w:firstLine="302"/>
    </w:pPr>
    <w:rPr>
      <w:rFonts w:ascii="Times New Roman" w:hAnsi="Times New Roman"/>
      <w:color w:val="auto"/>
      <w:sz w:val="24"/>
      <w:szCs w:val="24"/>
    </w:rPr>
  </w:style>
  <w:style w:type="paragraph" w:customStyle="1" w:styleId="Style193">
    <w:name w:val="Style19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94">
    <w:name w:val="Style194"/>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222">
    <w:name w:val="Style222"/>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228">
    <w:name w:val="Style228"/>
    <w:basedOn w:val="ac"/>
    <w:uiPriority w:val="99"/>
    <w:rsid w:val="007D163E"/>
    <w:pPr>
      <w:autoSpaceDE w:val="0"/>
      <w:autoSpaceDN w:val="0"/>
      <w:adjustRightInd w:val="0"/>
    </w:pPr>
    <w:rPr>
      <w:rFonts w:ascii="Times New Roman" w:hAnsi="Times New Roman"/>
      <w:color w:val="auto"/>
      <w:sz w:val="24"/>
      <w:szCs w:val="24"/>
    </w:rPr>
  </w:style>
  <w:style w:type="character" w:customStyle="1" w:styleId="FontStyle238">
    <w:name w:val="Font Style238"/>
    <w:uiPriority w:val="99"/>
    <w:rsid w:val="007D163E"/>
    <w:rPr>
      <w:rFonts w:ascii="Times New Roman" w:hAnsi="Times New Roman" w:cs="Times New Roman"/>
      <w:b/>
      <w:bCs/>
      <w:sz w:val="22"/>
      <w:szCs w:val="22"/>
    </w:rPr>
  </w:style>
  <w:style w:type="character" w:customStyle="1" w:styleId="FontStyle242">
    <w:name w:val="Font Style242"/>
    <w:uiPriority w:val="99"/>
    <w:rsid w:val="007D163E"/>
    <w:rPr>
      <w:rFonts w:ascii="Times New Roman" w:hAnsi="Times New Roman" w:cs="Times New Roman"/>
      <w:b/>
      <w:bCs/>
      <w:sz w:val="32"/>
      <w:szCs w:val="32"/>
    </w:rPr>
  </w:style>
  <w:style w:type="character" w:customStyle="1" w:styleId="FontStyle243">
    <w:name w:val="Font Style243"/>
    <w:uiPriority w:val="99"/>
    <w:rsid w:val="007D163E"/>
    <w:rPr>
      <w:rFonts w:ascii="Times New Roman" w:hAnsi="Times New Roman" w:cs="Times New Roman"/>
      <w:sz w:val="18"/>
      <w:szCs w:val="18"/>
    </w:rPr>
  </w:style>
  <w:style w:type="character" w:customStyle="1" w:styleId="FontStyle244">
    <w:name w:val="Font Style244"/>
    <w:uiPriority w:val="99"/>
    <w:rsid w:val="007D163E"/>
    <w:rPr>
      <w:rFonts w:ascii="Times New Roman" w:hAnsi="Times New Roman" w:cs="Times New Roman"/>
      <w:sz w:val="28"/>
      <w:szCs w:val="28"/>
    </w:rPr>
  </w:style>
  <w:style w:type="character" w:customStyle="1" w:styleId="FontStyle245">
    <w:name w:val="Font Style245"/>
    <w:uiPriority w:val="99"/>
    <w:rsid w:val="007D163E"/>
    <w:rPr>
      <w:rFonts w:ascii="Times New Roman" w:hAnsi="Times New Roman" w:cs="Times New Roman"/>
      <w:sz w:val="22"/>
      <w:szCs w:val="22"/>
    </w:rPr>
  </w:style>
  <w:style w:type="character" w:customStyle="1" w:styleId="FontStyle257">
    <w:name w:val="Font Style257"/>
    <w:uiPriority w:val="99"/>
    <w:rsid w:val="007D163E"/>
    <w:rPr>
      <w:rFonts w:ascii="Times New Roman" w:hAnsi="Times New Roman" w:cs="Times New Roman"/>
      <w:b/>
      <w:bCs/>
      <w:i/>
      <w:iCs/>
      <w:sz w:val="18"/>
      <w:szCs w:val="18"/>
    </w:rPr>
  </w:style>
  <w:style w:type="character" w:customStyle="1" w:styleId="FontStyle266">
    <w:name w:val="Font Style266"/>
    <w:uiPriority w:val="99"/>
    <w:rsid w:val="007D163E"/>
    <w:rPr>
      <w:rFonts w:ascii="Times New Roman" w:hAnsi="Times New Roman" w:cs="Times New Roman"/>
      <w:sz w:val="18"/>
      <w:szCs w:val="18"/>
    </w:rPr>
  </w:style>
  <w:style w:type="character" w:customStyle="1" w:styleId="FontStyle273">
    <w:name w:val="Font Style273"/>
    <w:uiPriority w:val="99"/>
    <w:rsid w:val="007D163E"/>
    <w:rPr>
      <w:rFonts w:ascii="Times New Roman" w:hAnsi="Times New Roman" w:cs="Times New Roman"/>
      <w:i/>
      <w:iCs/>
      <w:sz w:val="22"/>
      <w:szCs w:val="22"/>
    </w:rPr>
  </w:style>
  <w:style w:type="character" w:customStyle="1" w:styleId="FontStyle276">
    <w:name w:val="Font Style276"/>
    <w:uiPriority w:val="99"/>
    <w:rsid w:val="007D163E"/>
    <w:rPr>
      <w:rFonts w:ascii="Constantia" w:hAnsi="Constantia" w:cs="Constantia"/>
      <w:b/>
      <w:bCs/>
      <w:sz w:val="16"/>
      <w:szCs w:val="16"/>
    </w:rPr>
  </w:style>
  <w:style w:type="character" w:customStyle="1" w:styleId="FontStyle277">
    <w:name w:val="Font Style277"/>
    <w:uiPriority w:val="99"/>
    <w:rsid w:val="007D163E"/>
    <w:rPr>
      <w:rFonts w:ascii="Palatino Linotype" w:hAnsi="Palatino Linotype" w:cs="Palatino Linotype"/>
      <w:sz w:val="18"/>
      <w:szCs w:val="18"/>
    </w:rPr>
  </w:style>
  <w:style w:type="character" w:customStyle="1" w:styleId="FontStyle278">
    <w:name w:val="Font Style278"/>
    <w:uiPriority w:val="99"/>
    <w:rsid w:val="007D163E"/>
    <w:rPr>
      <w:rFonts w:ascii="Times New Roman" w:hAnsi="Times New Roman" w:cs="Times New Roman"/>
      <w:sz w:val="22"/>
      <w:szCs w:val="22"/>
    </w:rPr>
  </w:style>
  <w:style w:type="character" w:customStyle="1" w:styleId="FontStyle279">
    <w:name w:val="Font Style279"/>
    <w:uiPriority w:val="99"/>
    <w:rsid w:val="007D163E"/>
    <w:rPr>
      <w:rFonts w:ascii="Times New Roman" w:hAnsi="Times New Roman" w:cs="Times New Roman"/>
      <w:sz w:val="20"/>
      <w:szCs w:val="20"/>
    </w:rPr>
  </w:style>
  <w:style w:type="character" w:customStyle="1" w:styleId="FontStyle280">
    <w:name w:val="Font Style280"/>
    <w:uiPriority w:val="99"/>
    <w:rsid w:val="007D163E"/>
    <w:rPr>
      <w:rFonts w:ascii="Times New Roman" w:hAnsi="Times New Roman" w:cs="Times New Roman"/>
      <w:sz w:val="20"/>
      <w:szCs w:val="20"/>
    </w:rPr>
  </w:style>
  <w:style w:type="character" w:customStyle="1" w:styleId="FontStyle281">
    <w:name w:val="Font Style281"/>
    <w:uiPriority w:val="99"/>
    <w:rsid w:val="007D163E"/>
    <w:rPr>
      <w:rFonts w:ascii="Times New Roman" w:hAnsi="Times New Roman" w:cs="Times New Roman"/>
      <w:sz w:val="20"/>
      <w:szCs w:val="20"/>
    </w:rPr>
  </w:style>
  <w:style w:type="character" w:customStyle="1" w:styleId="FontStyle282">
    <w:name w:val="Font Style282"/>
    <w:uiPriority w:val="99"/>
    <w:rsid w:val="007D163E"/>
    <w:rPr>
      <w:rFonts w:ascii="Times New Roman" w:hAnsi="Times New Roman" w:cs="Times New Roman"/>
      <w:sz w:val="20"/>
      <w:szCs w:val="20"/>
    </w:rPr>
  </w:style>
  <w:style w:type="character" w:customStyle="1" w:styleId="FontStyle283">
    <w:name w:val="Font Style283"/>
    <w:uiPriority w:val="99"/>
    <w:rsid w:val="007D163E"/>
    <w:rPr>
      <w:rFonts w:ascii="Times New Roman" w:hAnsi="Times New Roman" w:cs="Times New Roman"/>
      <w:sz w:val="20"/>
      <w:szCs w:val="20"/>
    </w:rPr>
  </w:style>
  <w:style w:type="character" w:customStyle="1" w:styleId="FontStyle284">
    <w:name w:val="Font Style284"/>
    <w:uiPriority w:val="99"/>
    <w:rsid w:val="007D163E"/>
    <w:rPr>
      <w:rFonts w:ascii="Times New Roman" w:hAnsi="Times New Roman" w:cs="Times New Roman"/>
      <w:sz w:val="8"/>
      <w:szCs w:val="8"/>
    </w:rPr>
  </w:style>
  <w:style w:type="character" w:customStyle="1" w:styleId="FontStyle285">
    <w:name w:val="Font Style285"/>
    <w:uiPriority w:val="99"/>
    <w:rsid w:val="007D163E"/>
    <w:rPr>
      <w:rFonts w:ascii="Times New Roman" w:hAnsi="Times New Roman" w:cs="Times New Roman"/>
      <w:sz w:val="20"/>
      <w:szCs w:val="20"/>
    </w:rPr>
  </w:style>
  <w:style w:type="character" w:customStyle="1" w:styleId="FontStyle286">
    <w:name w:val="Font Style286"/>
    <w:uiPriority w:val="99"/>
    <w:rsid w:val="007D163E"/>
    <w:rPr>
      <w:rFonts w:ascii="Times New Roman" w:hAnsi="Times New Roman" w:cs="Times New Roman"/>
      <w:sz w:val="20"/>
      <w:szCs w:val="20"/>
    </w:rPr>
  </w:style>
  <w:style w:type="character" w:customStyle="1" w:styleId="FontStyle287">
    <w:name w:val="Font Style287"/>
    <w:uiPriority w:val="99"/>
    <w:rsid w:val="007D163E"/>
    <w:rPr>
      <w:rFonts w:ascii="Times New Roman" w:hAnsi="Times New Roman" w:cs="Times New Roman"/>
      <w:b/>
      <w:bCs/>
      <w:sz w:val="16"/>
      <w:szCs w:val="16"/>
    </w:rPr>
  </w:style>
  <w:style w:type="character" w:customStyle="1" w:styleId="FontStyle288">
    <w:name w:val="Font Style288"/>
    <w:uiPriority w:val="99"/>
    <w:rsid w:val="007D163E"/>
    <w:rPr>
      <w:rFonts w:ascii="Times New Roman" w:hAnsi="Times New Roman" w:cs="Times New Roman"/>
      <w:b/>
      <w:bCs/>
      <w:i/>
      <w:iCs/>
      <w:sz w:val="8"/>
      <w:szCs w:val="8"/>
    </w:rPr>
  </w:style>
  <w:style w:type="character" w:customStyle="1" w:styleId="FontStyle320">
    <w:name w:val="Font Style320"/>
    <w:uiPriority w:val="99"/>
    <w:rsid w:val="007D163E"/>
    <w:rPr>
      <w:rFonts w:ascii="Times New Roman" w:hAnsi="Times New Roman" w:cs="Times New Roman"/>
      <w:i/>
      <w:iCs/>
      <w:sz w:val="16"/>
      <w:szCs w:val="16"/>
    </w:rPr>
  </w:style>
  <w:style w:type="paragraph" w:customStyle="1" w:styleId="afffffffffffc">
    <w:name w:val="Статья ГП"/>
    <w:basedOn w:val="30"/>
    <w:next w:val="afffff7"/>
    <w:link w:val="afffffffffffd"/>
    <w:qFormat/>
    <w:rsid w:val="007D163E"/>
    <w:pPr>
      <w:keepLines/>
      <w:numPr>
        <w:ilvl w:val="0"/>
        <w:numId w:val="0"/>
      </w:numPr>
      <w:spacing w:before="120" w:after="0" w:line="276" w:lineRule="auto"/>
      <w:ind w:firstLine="709"/>
      <w:jc w:val="both"/>
    </w:pPr>
    <w:rPr>
      <w:rFonts w:ascii="Tahoma" w:hAnsi="Tahoma" w:cs="Times New Roman"/>
      <w:szCs w:val="24"/>
      <w:lang w:val="x-none"/>
    </w:rPr>
  </w:style>
  <w:style w:type="character" w:customStyle="1" w:styleId="afffffffffffd">
    <w:name w:val="Статья ГП Знак"/>
    <w:link w:val="afffffffffffc"/>
    <w:rsid w:val="007D163E"/>
    <w:rPr>
      <w:rFonts w:ascii="Tahoma" w:eastAsia="Times New Roman" w:hAnsi="Tahoma" w:cs="Times New Roman"/>
      <w:b/>
      <w:bCs/>
      <w:sz w:val="24"/>
      <w:szCs w:val="24"/>
      <w:lang w:val="x-none" w:eastAsia="ru-RU"/>
    </w:rPr>
  </w:style>
  <w:style w:type="paragraph" w:customStyle="1" w:styleId="afffffffffffe">
    <w:name w:val="НумерованыйСписок"/>
    <w:basedOn w:val="ac"/>
    <w:uiPriority w:val="99"/>
    <w:rsid w:val="007D163E"/>
    <w:pPr>
      <w:tabs>
        <w:tab w:val="left" w:pos="567"/>
        <w:tab w:val="left" w:pos="851"/>
        <w:tab w:val="left" w:pos="1134"/>
      </w:tabs>
      <w:suppressAutoHyphens/>
      <w:spacing w:after="120"/>
      <w:ind w:left="720" w:hanging="360"/>
      <w:jc w:val="both"/>
    </w:pPr>
    <w:rPr>
      <w:rFonts w:ascii="Times New Roman" w:hAnsi="Times New Roman"/>
      <w:color w:val="auto"/>
      <w:kern w:val="1"/>
      <w:sz w:val="24"/>
      <w:szCs w:val="24"/>
      <w:lang w:val="x-none" w:eastAsia="x-none"/>
    </w:rPr>
  </w:style>
  <w:style w:type="paragraph" w:customStyle="1" w:styleId="a1">
    <w:name w:val="Маркированный ГП"/>
    <w:basedOn w:val="afff9"/>
    <w:link w:val="affffffffffff"/>
    <w:rsid w:val="007D163E"/>
    <w:pPr>
      <w:numPr>
        <w:numId w:val="30"/>
      </w:numPr>
      <w:spacing w:before="120" w:line="276" w:lineRule="auto"/>
      <w:ind w:left="1134" w:hanging="425"/>
      <w:contextualSpacing/>
      <w:jc w:val="both"/>
    </w:pPr>
    <w:rPr>
      <w:rFonts w:ascii="Tahoma" w:hAnsi="Tahoma"/>
      <w:lang w:eastAsia="ru-RU"/>
    </w:rPr>
  </w:style>
  <w:style w:type="character" w:customStyle="1" w:styleId="affffffffffff">
    <w:name w:val="Маркированный ГП Знак"/>
    <w:link w:val="a1"/>
    <w:rsid w:val="007D163E"/>
    <w:rPr>
      <w:rFonts w:ascii="Tahoma" w:eastAsia="Times New Roman" w:hAnsi="Tahoma" w:cs="Times New Roman"/>
      <w:sz w:val="24"/>
      <w:szCs w:val="24"/>
      <w:lang w:val="x-none" w:eastAsia="ru-RU"/>
    </w:rPr>
  </w:style>
  <w:style w:type="paragraph" w:customStyle="1" w:styleId="affffffffffff0">
    <w:name w:val="Таблица ГП"/>
    <w:basedOn w:val="ac"/>
    <w:link w:val="affffffffffff1"/>
    <w:qFormat/>
    <w:rsid w:val="007D163E"/>
    <w:pPr>
      <w:widowControl/>
      <w:jc w:val="both"/>
    </w:pPr>
    <w:rPr>
      <w:rFonts w:ascii="Tahoma" w:hAnsi="Tahoma"/>
      <w:color w:val="auto"/>
      <w:lang w:val="x-none"/>
    </w:rPr>
  </w:style>
  <w:style w:type="character" w:customStyle="1" w:styleId="affffffffffff1">
    <w:name w:val="Таблица ГП Знак"/>
    <w:link w:val="affffffffffff0"/>
    <w:rsid w:val="007D163E"/>
    <w:rPr>
      <w:rFonts w:ascii="Tahoma" w:eastAsia="Times New Roman" w:hAnsi="Tahoma" w:cs="Times New Roman"/>
      <w:sz w:val="20"/>
      <w:szCs w:val="20"/>
      <w:lang w:val="x-none" w:eastAsia="ru-RU"/>
    </w:rPr>
  </w:style>
  <w:style w:type="paragraph" w:customStyle="1" w:styleId="affffffffffff2">
    <w:name w:val="Таблица_название_ГП"/>
    <w:basedOn w:val="affffffffffff0"/>
    <w:qFormat/>
    <w:rsid w:val="007D163E"/>
    <w:pPr>
      <w:spacing w:before="120"/>
      <w:jc w:val="center"/>
    </w:pPr>
    <w:rPr>
      <w:b/>
    </w:rPr>
  </w:style>
  <w:style w:type="character" w:customStyle="1" w:styleId="affffffffffff3">
    <w:name w:val="Заголовок Знак"/>
    <w:rsid w:val="007D163E"/>
    <w:rPr>
      <w:rFonts w:ascii="Times New Roman" w:eastAsia="Times New Roman" w:hAnsi="Times New Roman" w:cs="Times New Roman"/>
      <w:b/>
      <w:bCs/>
      <w:sz w:val="24"/>
      <w:szCs w:val="24"/>
      <w:lang w:eastAsia="ru-RU"/>
    </w:rPr>
  </w:style>
  <w:style w:type="paragraph" w:customStyle="1" w:styleId="affffffffffff4">
    <w:name w:val="Глава ГП"/>
    <w:basedOn w:val="13"/>
    <w:next w:val="affffffffffff5"/>
    <w:link w:val="affffffffffff6"/>
    <w:qFormat/>
    <w:rsid w:val="007D163E"/>
    <w:pPr>
      <w:keepLines/>
      <w:tabs>
        <w:tab w:val="clear" w:pos="1429"/>
      </w:tabs>
      <w:spacing w:before="0" w:after="0" w:line="276" w:lineRule="auto"/>
      <w:ind w:left="0" w:firstLine="851"/>
      <w:jc w:val="both"/>
    </w:pPr>
    <w:rPr>
      <w:rFonts w:ascii="Tahoma" w:hAnsi="Tahoma"/>
      <w:caps/>
      <w:color w:val="365F91"/>
      <w:szCs w:val="28"/>
      <w:lang w:val="en-US"/>
    </w:rPr>
  </w:style>
  <w:style w:type="paragraph" w:customStyle="1" w:styleId="affffffffffff5">
    <w:name w:val="Раздел ГП"/>
    <w:basedOn w:val="20"/>
    <w:next w:val="afffffffffffc"/>
    <w:link w:val="affffffffffff7"/>
    <w:qFormat/>
    <w:rsid w:val="007D163E"/>
    <w:pPr>
      <w:numPr>
        <w:ilvl w:val="0"/>
        <w:numId w:val="0"/>
      </w:numPr>
      <w:spacing w:before="120" w:after="0"/>
      <w:ind w:firstLine="709"/>
      <w:jc w:val="both"/>
    </w:pPr>
    <w:rPr>
      <w:rFonts w:ascii="Tahoma" w:eastAsia="Calibri" w:hAnsi="Tahoma"/>
      <w:color w:val="auto"/>
      <w:sz w:val="28"/>
      <w:szCs w:val="28"/>
      <w:lang w:val="x-none"/>
    </w:rPr>
  </w:style>
  <w:style w:type="character" w:customStyle="1" w:styleId="affffffffffff7">
    <w:name w:val="Раздел ГП Знак"/>
    <w:link w:val="affffffffffff5"/>
    <w:rsid w:val="007D163E"/>
    <w:rPr>
      <w:rFonts w:ascii="Tahoma" w:eastAsia="Calibri" w:hAnsi="Tahoma" w:cs="Times New Roman"/>
      <w:b/>
      <w:bCs/>
      <w:sz w:val="28"/>
      <w:szCs w:val="28"/>
      <w:lang w:val="x-none" w:eastAsia="ru-RU"/>
    </w:rPr>
  </w:style>
  <w:style w:type="character" w:customStyle="1" w:styleId="affffffffffff6">
    <w:name w:val="Глава ГП Знак"/>
    <w:link w:val="affffffffffff4"/>
    <w:rsid w:val="007D163E"/>
    <w:rPr>
      <w:rFonts w:ascii="Tahoma" w:eastAsia="Times New Roman" w:hAnsi="Tahoma" w:cs="Times New Roman"/>
      <w:b/>
      <w:bCs/>
      <w:caps/>
      <w:color w:val="365F91"/>
      <w:sz w:val="28"/>
      <w:szCs w:val="28"/>
      <w:lang w:val="en-US" w:eastAsia="ru-RU"/>
    </w:rPr>
  </w:style>
  <w:style w:type="paragraph" w:customStyle="1" w:styleId="a9">
    <w:name w:val="Нумерованный ГП"/>
    <w:basedOn w:val="a1"/>
    <w:link w:val="affffffffffff8"/>
    <w:qFormat/>
    <w:rsid w:val="007D163E"/>
    <w:pPr>
      <w:numPr>
        <w:numId w:val="31"/>
      </w:numPr>
      <w:ind w:left="1134" w:hanging="425"/>
    </w:pPr>
  </w:style>
  <w:style w:type="character" w:customStyle="1" w:styleId="affffffffffff8">
    <w:name w:val="Нумерованный ГП Знак"/>
    <w:link w:val="a9"/>
    <w:rsid w:val="007D163E"/>
    <w:rPr>
      <w:rFonts w:ascii="Tahoma" w:eastAsia="Times New Roman" w:hAnsi="Tahoma" w:cs="Times New Roman"/>
      <w:sz w:val="24"/>
      <w:szCs w:val="24"/>
      <w:lang w:val="x-none" w:eastAsia="ru-RU"/>
    </w:rPr>
  </w:style>
  <w:style w:type="paragraph" w:customStyle="1" w:styleId="affffffffffff9">
    <w:name w:val="ГП Маркированный"/>
    <w:basedOn w:val="ac"/>
    <w:rsid w:val="007D163E"/>
    <w:pPr>
      <w:widowControl/>
      <w:spacing w:after="200" w:line="360" w:lineRule="auto"/>
      <w:ind w:left="1778" w:hanging="360"/>
      <w:contextualSpacing/>
      <w:jc w:val="both"/>
    </w:pPr>
    <w:rPr>
      <w:rFonts w:ascii="Tahoma" w:hAnsi="Tahoma" w:cs="Tahoma"/>
      <w:color w:val="auto"/>
      <w:sz w:val="24"/>
      <w:szCs w:val="24"/>
      <w:lang w:eastAsia="en-US"/>
    </w:rPr>
  </w:style>
  <w:style w:type="paragraph" w:customStyle="1" w:styleId="affffffffffffa">
    <w:name w:val="ГП Основной"/>
    <w:qFormat/>
    <w:rsid w:val="007D163E"/>
    <w:pPr>
      <w:spacing w:after="120"/>
      <w:ind w:firstLine="709"/>
      <w:jc w:val="both"/>
    </w:pPr>
    <w:rPr>
      <w:rFonts w:ascii="Tahoma" w:eastAsia="Times New Roman" w:hAnsi="Tahoma" w:cs="Tahoma"/>
      <w:sz w:val="24"/>
      <w:szCs w:val="24"/>
    </w:rPr>
  </w:style>
  <w:style w:type="paragraph" w:customStyle="1" w:styleId="2fff3">
    <w:name w:val="заголовок 2"/>
    <w:basedOn w:val="ac"/>
    <w:next w:val="ac"/>
    <w:rsid w:val="007D163E"/>
    <w:pPr>
      <w:keepNext/>
      <w:widowControl/>
      <w:autoSpaceDE w:val="0"/>
      <w:autoSpaceDN w:val="0"/>
      <w:jc w:val="center"/>
    </w:pPr>
    <w:rPr>
      <w:rFonts w:cs="Arial"/>
      <w:b/>
      <w:bCs/>
      <w:color w:val="auto"/>
    </w:rPr>
  </w:style>
  <w:style w:type="character" w:styleId="affffffffffffb">
    <w:name w:val="Subtle Emphasis"/>
    <w:qFormat/>
    <w:rsid w:val="007D163E"/>
    <w:rPr>
      <w:i/>
      <w:iCs/>
      <w:color w:val="808080"/>
    </w:rPr>
  </w:style>
  <w:style w:type="character" w:styleId="affffffffffffc">
    <w:name w:val="Book Title"/>
    <w:uiPriority w:val="33"/>
    <w:qFormat/>
    <w:rsid w:val="007D163E"/>
    <w:rPr>
      <w:rFonts w:ascii="Times New Roman" w:hAnsi="Times New Roman"/>
      <w:bCs/>
      <w:smallCaps/>
      <w:spacing w:val="5"/>
      <w:sz w:val="28"/>
    </w:rPr>
  </w:style>
  <w:style w:type="character" w:customStyle="1" w:styleId="1fffff4">
    <w:name w:val="Название книги1"/>
    <w:uiPriority w:val="33"/>
    <w:qFormat/>
    <w:rsid w:val="007D163E"/>
    <w:rPr>
      <w:b/>
      <w:bCs/>
      <w:smallCaps/>
      <w:spacing w:val="5"/>
    </w:rPr>
  </w:style>
  <w:style w:type="character" w:styleId="affffffffffffd">
    <w:name w:val="endnote reference"/>
    <w:rsid w:val="007D163E"/>
    <w:rPr>
      <w:vertAlign w:val="superscript"/>
    </w:rPr>
  </w:style>
  <w:style w:type="paragraph" w:customStyle="1" w:styleId="affffffffffffe">
    <w:name w:val="Подзаголовок ГП"/>
    <w:basedOn w:val="30"/>
    <w:next w:val="afffff7"/>
    <w:qFormat/>
    <w:rsid w:val="007D163E"/>
    <w:pPr>
      <w:keepLines/>
      <w:numPr>
        <w:ilvl w:val="0"/>
        <w:numId w:val="0"/>
      </w:numPr>
      <w:tabs>
        <w:tab w:val="right" w:leader="dot" w:pos="9344"/>
      </w:tabs>
      <w:spacing w:before="120" w:after="0" w:line="276" w:lineRule="auto"/>
      <w:ind w:firstLine="709"/>
      <w:jc w:val="both"/>
    </w:pPr>
    <w:rPr>
      <w:rFonts w:ascii="Tahoma" w:hAnsi="Tahoma" w:cs="Tahoma"/>
      <w:i/>
      <w:noProof/>
      <w:snapToGrid w:val="0"/>
      <w:szCs w:val="24"/>
      <w:lang w:val="x-none"/>
    </w:rPr>
  </w:style>
  <w:style w:type="paragraph" w:customStyle="1" w:styleId="afffffffffffff">
    <w:name w:val="Заголовок текста"/>
    <w:rsid w:val="007D163E"/>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f5"/>
    <w:locked/>
    <w:rsid w:val="007D163E"/>
    <w:rPr>
      <w:rFonts w:ascii="Calibri" w:eastAsia="Calibri" w:hAnsi="Calibri" w:cs="Times New Roman"/>
      <w:kern w:val="1"/>
      <w:lang w:eastAsia="ar-SA"/>
    </w:rPr>
  </w:style>
  <w:style w:type="character" w:customStyle="1" w:styleId="affff4">
    <w:name w:val="Без интервала Знак"/>
    <w:link w:val="affff3"/>
    <w:uiPriority w:val="1"/>
    <w:locked/>
    <w:rsid w:val="007D163E"/>
    <w:rPr>
      <w:rFonts w:ascii="Calibri" w:eastAsia="Times New Roman" w:hAnsi="Calibri" w:cs="Times New Roman"/>
      <w:lang w:eastAsia="ru-RU"/>
    </w:rPr>
  </w:style>
  <w:style w:type="character" w:customStyle="1" w:styleId="1fffff5">
    <w:name w:val="Тема примечания Знак1"/>
    <w:semiHidden/>
    <w:locked/>
    <w:rsid w:val="007D163E"/>
    <w:rPr>
      <w:rFonts w:ascii="Times New Roman" w:eastAsia="Times New Roman" w:hAnsi="Times New Roman"/>
      <w:b/>
      <w:bCs/>
    </w:rPr>
  </w:style>
  <w:style w:type="paragraph" w:customStyle="1" w:styleId="afffffffffffff0">
    <w:name w:val="текст сноски"/>
    <w:basedOn w:val="ac"/>
    <w:rsid w:val="007D163E"/>
    <w:pPr>
      <w:widowControl/>
      <w:autoSpaceDE w:val="0"/>
      <w:autoSpaceDN w:val="0"/>
    </w:pPr>
    <w:rPr>
      <w:rFonts w:ascii="Times New Roman" w:hAnsi="Times New Roman"/>
      <w:color w:val="auto"/>
    </w:rPr>
  </w:style>
  <w:style w:type="paragraph" w:styleId="afffffffffffff1">
    <w:name w:val="Intense Quote"/>
    <w:basedOn w:val="ac"/>
    <w:next w:val="ac"/>
    <w:link w:val="afffffffffffff2"/>
    <w:qFormat/>
    <w:rsid w:val="007D163E"/>
    <w:pPr>
      <w:widowControl/>
      <w:pBdr>
        <w:bottom w:val="single" w:sz="4" w:space="4" w:color="4F81BD"/>
      </w:pBdr>
      <w:spacing w:before="200" w:after="280"/>
      <w:ind w:left="936" w:right="936" w:firstLine="709"/>
      <w:jc w:val="both"/>
    </w:pPr>
    <w:rPr>
      <w:rFonts w:ascii="Times New Roman" w:hAnsi="Times New Roman"/>
      <w:b/>
      <w:bCs/>
      <w:i/>
      <w:iCs/>
      <w:color w:val="4F81BD"/>
      <w:sz w:val="28"/>
      <w:lang w:val="en-US" w:bidi="en-US"/>
    </w:rPr>
  </w:style>
  <w:style w:type="character" w:customStyle="1" w:styleId="afffffffffffff2">
    <w:name w:val="Выделенная цитата Знак"/>
    <w:basedOn w:val="ae"/>
    <w:link w:val="afffffffffffff1"/>
    <w:rsid w:val="007D163E"/>
    <w:rPr>
      <w:rFonts w:ascii="Times New Roman" w:eastAsia="Times New Roman" w:hAnsi="Times New Roman" w:cs="Times New Roman"/>
      <w:b/>
      <w:bCs/>
      <w:i/>
      <w:iCs/>
      <w:color w:val="4F81BD"/>
      <w:sz w:val="28"/>
      <w:szCs w:val="20"/>
      <w:lang w:val="en-US" w:eastAsia="ru-RU" w:bidi="en-US"/>
    </w:rPr>
  </w:style>
  <w:style w:type="paragraph" w:styleId="2fff4">
    <w:name w:val="Quote"/>
    <w:basedOn w:val="ac"/>
    <w:next w:val="ac"/>
    <w:link w:val="2fff5"/>
    <w:qFormat/>
    <w:rsid w:val="007D163E"/>
    <w:pPr>
      <w:widowControl/>
      <w:ind w:firstLine="709"/>
      <w:jc w:val="both"/>
    </w:pPr>
    <w:rPr>
      <w:rFonts w:ascii="Times New Roman" w:hAnsi="Times New Roman"/>
      <w:i/>
      <w:iCs/>
      <w:sz w:val="28"/>
      <w:lang w:val="en-US" w:bidi="en-US"/>
    </w:rPr>
  </w:style>
  <w:style w:type="character" w:customStyle="1" w:styleId="2fff5">
    <w:name w:val="Цитата 2 Знак"/>
    <w:basedOn w:val="ae"/>
    <w:link w:val="2fff4"/>
    <w:rsid w:val="007D163E"/>
    <w:rPr>
      <w:rFonts w:ascii="Times New Roman" w:eastAsia="Times New Roman" w:hAnsi="Times New Roman" w:cs="Times New Roman"/>
      <w:i/>
      <w:iCs/>
      <w:color w:val="000000"/>
      <w:sz w:val="28"/>
      <w:szCs w:val="20"/>
      <w:lang w:val="en-US" w:eastAsia="ru-RU" w:bidi="en-US"/>
    </w:rPr>
  </w:style>
  <w:style w:type="character" w:styleId="afffffffffffff3">
    <w:name w:val="Intense Emphasis"/>
    <w:qFormat/>
    <w:rsid w:val="007D163E"/>
    <w:rPr>
      <w:b/>
      <w:bCs/>
      <w:i/>
      <w:iCs/>
      <w:color w:val="4F81BD"/>
    </w:rPr>
  </w:style>
  <w:style w:type="character" w:styleId="afffffffffffff4">
    <w:name w:val="Subtle Reference"/>
    <w:qFormat/>
    <w:rsid w:val="007D163E"/>
    <w:rPr>
      <w:smallCaps/>
      <w:color w:val="C0504D"/>
      <w:u w:val="single"/>
    </w:rPr>
  </w:style>
  <w:style w:type="character" w:styleId="afffffffffffff5">
    <w:name w:val="Intense Reference"/>
    <w:qFormat/>
    <w:rsid w:val="007D163E"/>
    <w:rPr>
      <w:b/>
      <w:bCs/>
      <w:smallCaps/>
      <w:color w:val="C0504D"/>
      <w:spacing w:val="5"/>
      <w:u w:val="single"/>
    </w:rPr>
  </w:style>
  <w:style w:type="paragraph" w:customStyle="1" w:styleId="3f9">
    <w:name w:val="Без интервала3"/>
    <w:uiPriority w:val="1"/>
    <w:qFormat/>
    <w:rsid w:val="007D163E"/>
    <w:pPr>
      <w:spacing w:after="0" w:line="240" w:lineRule="auto"/>
      <w:ind w:firstLine="709"/>
      <w:jc w:val="both"/>
    </w:pPr>
    <w:rPr>
      <w:rFonts w:ascii="Calibri" w:eastAsia="Calibri" w:hAnsi="Calibri" w:cs="Times New Roman"/>
      <w:lang w:eastAsia="ru-RU"/>
    </w:rPr>
  </w:style>
  <w:style w:type="paragraph" w:customStyle="1" w:styleId="1fffff6">
    <w:name w:val="Без интервала1"/>
    <w:qFormat/>
    <w:rsid w:val="007D163E"/>
    <w:pPr>
      <w:spacing w:after="0" w:line="240" w:lineRule="auto"/>
      <w:ind w:firstLine="709"/>
      <w:jc w:val="both"/>
    </w:pPr>
    <w:rPr>
      <w:rFonts w:ascii="Calibri" w:eastAsia="Calibri" w:hAnsi="Calibri" w:cs="Times New Roman"/>
      <w:lang w:eastAsia="ru-RU"/>
    </w:rPr>
  </w:style>
  <w:style w:type="paragraph" w:customStyle="1" w:styleId="4f1">
    <w:name w:val="Без интервала4"/>
    <w:qFormat/>
    <w:rsid w:val="007D163E"/>
    <w:pPr>
      <w:spacing w:after="0" w:line="240" w:lineRule="auto"/>
      <w:ind w:firstLine="709"/>
      <w:jc w:val="both"/>
    </w:pPr>
    <w:rPr>
      <w:rFonts w:ascii="Calibri" w:eastAsia="Calibri" w:hAnsi="Calibri" w:cs="Times New Roman"/>
      <w:lang w:eastAsia="ru-RU"/>
    </w:rPr>
  </w:style>
  <w:style w:type="paragraph" w:customStyle="1" w:styleId="afffffffffffff6">
    <w:name w:val="список"/>
    <w:basedOn w:val="ac"/>
    <w:rsid w:val="007D163E"/>
    <w:pPr>
      <w:keepLines/>
      <w:widowControl/>
      <w:overflowPunct w:val="0"/>
      <w:autoSpaceDE w:val="0"/>
      <w:autoSpaceDN w:val="0"/>
      <w:adjustRightInd w:val="0"/>
      <w:ind w:left="709" w:hanging="284"/>
      <w:jc w:val="both"/>
    </w:pPr>
    <w:rPr>
      <w:rFonts w:ascii="Peterburg" w:hAnsi="Peterburg"/>
      <w:color w:val="auto"/>
      <w:sz w:val="24"/>
    </w:rPr>
  </w:style>
  <w:style w:type="character" w:customStyle="1" w:styleId="c0">
    <w:name w:val="c0"/>
    <w:rsid w:val="007D163E"/>
  </w:style>
  <w:style w:type="paragraph" w:customStyle="1" w:styleId="c2">
    <w:name w:val="c2"/>
    <w:basedOn w:val="ac"/>
    <w:rsid w:val="007D163E"/>
    <w:pPr>
      <w:widowControl/>
      <w:spacing w:before="90" w:after="90"/>
    </w:pPr>
    <w:rPr>
      <w:rFonts w:ascii="Times New Roman" w:hAnsi="Times New Roman"/>
      <w:color w:val="auto"/>
      <w:sz w:val="24"/>
      <w:szCs w:val="24"/>
    </w:rPr>
  </w:style>
  <w:style w:type="paragraph" w:customStyle="1" w:styleId="61">
    <w:name w:val="Стиль По ширине Перед:  6 пт1"/>
    <w:basedOn w:val="ac"/>
    <w:rsid w:val="007D163E"/>
    <w:pPr>
      <w:widowControl/>
      <w:numPr>
        <w:numId w:val="32"/>
      </w:numPr>
      <w:spacing w:before="120"/>
      <w:jc w:val="both"/>
    </w:pPr>
    <w:rPr>
      <w:rFonts w:ascii="Times New Roman" w:hAnsi="Times New Roman"/>
      <w:color w:val="auto"/>
      <w:sz w:val="26"/>
      <w:szCs w:val="24"/>
    </w:rPr>
  </w:style>
  <w:style w:type="paragraph" w:customStyle="1" w:styleId="1-016">
    <w:name w:val="Стиль Заголовок 1 + Справа:  -0.1 см Перед:  6 пт"/>
    <w:basedOn w:val="13"/>
    <w:autoRedefine/>
    <w:rsid w:val="007D163E"/>
    <w:pPr>
      <w:widowControl w:val="0"/>
      <w:tabs>
        <w:tab w:val="clear" w:pos="1429"/>
      </w:tabs>
      <w:autoSpaceDE w:val="0"/>
      <w:autoSpaceDN w:val="0"/>
      <w:adjustRightInd w:val="0"/>
      <w:spacing w:before="0" w:after="0"/>
      <w:ind w:left="0" w:right="-57" w:firstLine="0"/>
      <w:jc w:val="both"/>
      <w:outlineLvl w:val="9"/>
    </w:pPr>
    <w:rPr>
      <w:b w:val="0"/>
      <w:bCs w:val="0"/>
      <w:sz w:val="26"/>
      <w:lang w:val="x-none"/>
    </w:rPr>
  </w:style>
  <w:style w:type="character" w:customStyle="1" w:styleId="3fa">
    <w:name w:val="Заголовок №3_"/>
    <w:link w:val="3fb"/>
    <w:rsid w:val="007D163E"/>
    <w:rPr>
      <w:b/>
      <w:bCs/>
      <w:sz w:val="28"/>
      <w:szCs w:val="28"/>
      <w:shd w:val="clear" w:color="auto" w:fill="FFFFFF"/>
    </w:rPr>
  </w:style>
  <w:style w:type="character" w:customStyle="1" w:styleId="3fc">
    <w:name w:val="Основной текст (3)_"/>
    <w:link w:val="3fd"/>
    <w:rsid w:val="007D163E"/>
    <w:rPr>
      <w:b/>
      <w:bCs/>
      <w:shd w:val="clear" w:color="auto" w:fill="FFFFFF"/>
    </w:rPr>
  </w:style>
  <w:style w:type="character" w:customStyle="1" w:styleId="2fff6">
    <w:name w:val="Основной текст (2) + Полужирный"/>
    <w:rsid w:val="007D163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Georgia4pt">
    <w:name w:val="Основной текст (2) + Georgia;4 pt"/>
    <w:rsid w:val="007D163E"/>
    <w:rPr>
      <w:rFonts w:ascii="Georgia" w:eastAsia="Georgia" w:hAnsi="Georgia" w:cs="Georg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ff7">
    <w:name w:val="Подпись к таблице (2)_"/>
    <w:link w:val="2fff8"/>
    <w:rsid w:val="007D163E"/>
    <w:rPr>
      <w:i/>
      <w:iCs/>
      <w:sz w:val="17"/>
      <w:szCs w:val="17"/>
      <w:shd w:val="clear" w:color="auto" w:fill="FFFFFF"/>
      <w:lang w:val="en-US" w:bidi="en-US"/>
    </w:rPr>
  </w:style>
  <w:style w:type="character" w:customStyle="1" w:styleId="3fe">
    <w:name w:val="Подпись к таблице (3)_"/>
    <w:link w:val="3ff"/>
    <w:rsid w:val="007D163E"/>
    <w:rPr>
      <w:i/>
      <w:iCs/>
      <w:shd w:val="clear" w:color="auto" w:fill="FFFFFF"/>
      <w:lang w:val="en-US" w:bidi="en-US"/>
    </w:rPr>
  </w:style>
  <w:style w:type="character" w:customStyle="1" w:styleId="afffffffffffff7">
    <w:name w:val="Подпись к таблице_"/>
    <w:link w:val="afffffffffffff8"/>
    <w:rsid w:val="007D163E"/>
    <w:rPr>
      <w:shd w:val="clear" w:color="auto" w:fill="FFFFFF"/>
    </w:rPr>
  </w:style>
  <w:style w:type="character" w:customStyle="1" w:styleId="4f2">
    <w:name w:val="Подпись к таблице (4)_"/>
    <w:link w:val="4f3"/>
    <w:rsid w:val="007D163E"/>
    <w:rPr>
      <w:i/>
      <w:iCs/>
      <w:sz w:val="30"/>
      <w:szCs w:val="30"/>
      <w:shd w:val="clear" w:color="auto" w:fill="FFFFFF"/>
    </w:rPr>
  </w:style>
  <w:style w:type="character" w:customStyle="1" w:styleId="5d">
    <w:name w:val="Подпись к таблице (5)_"/>
    <w:link w:val="5e"/>
    <w:rsid w:val="007D163E"/>
    <w:rPr>
      <w:b/>
      <w:bCs/>
      <w:shd w:val="clear" w:color="auto" w:fill="FFFFFF"/>
    </w:rPr>
  </w:style>
  <w:style w:type="character" w:customStyle="1" w:styleId="afffffffffffff9">
    <w:name w:val="Другое_"/>
    <w:link w:val="afffffffffffffa"/>
    <w:rsid w:val="007D163E"/>
    <w:rPr>
      <w:shd w:val="clear" w:color="auto" w:fill="FFFFFF"/>
    </w:rPr>
  </w:style>
  <w:style w:type="character" w:customStyle="1" w:styleId="1fffff7">
    <w:name w:val="Заголовок №1_"/>
    <w:link w:val="1fffff8"/>
    <w:rsid w:val="007D163E"/>
    <w:rPr>
      <w:b/>
      <w:bCs/>
      <w:i/>
      <w:iCs/>
      <w:sz w:val="50"/>
      <w:szCs w:val="50"/>
      <w:shd w:val="clear" w:color="auto" w:fill="FFFFFF"/>
      <w:lang w:val="en-US" w:bidi="en-US"/>
    </w:rPr>
  </w:style>
  <w:style w:type="character" w:customStyle="1" w:styleId="5f">
    <w:name w:val="Основной текст (5)_"/>
    <w:link w:val="5f0"/>
    <w:rsid w:val="007D163E"/>
    <w:rPr>
      <w:i/>
      <w:iCs/>
      <w:sz w:val="30"/>
      <w:szCs w:val="30"/>
      <w:shd w:val="clear" w:color="auto" w:fill="FFFFFF"/>
    </w:rPr>
  </w:style>
  <w:style w:type="character" w:customStyle="1" w:styleId="69">
    <w:name w:val="Основной текст (6)_"/>
    <w:link w:val="6a"/>
    <w:rsid w:val="007D163E"/>
    <w:rPr>
      <w:shd w:val="clear" w:color="auto" w:fill="FFFFFF"/>
    </w:rPr>
  </w:style>
  <w:style w:type="character" w:customStyle="1" w:styleId="255pt">
    <w:name w:val="Основной текст (2) + 5;5 pt"/>
    <w:rsid w:val="007D163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15pt">
    <w:name w:val="Основной текст (2) + 15 pt;Курсив"/>
    <w:rsid w:val="007D163E"/>
    <w:rPr>
      <w:rFonts w:ascii="Times New Roman" w:eastAsia="Times New Roman" w:hAnsi="Times New Roman" w:cs="Times New Roman"/>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afffffffffffffb">
    <w:name w:val="Колонтитул_"/>
    <w:link w:val="afffffffffffffc"/>
    <w:rsid w:val="007D163E"/>
    <w:rPr>
      <w:rFonts w:ascii="Courier New" w:eastAsia="Courier New" w:hAnsi="Courier New" w:cs="Courier New"/>
      <w:w w:val="40"/>
      <w:sz w:val="14"/>
      <w:szCs w:val="14"/>
      <w:shd w:val="clear" w:color="auto" w:fill="FFFFFF"/>
      <w:lang w:val="en-US" w:bidi="en-US"/>
    </w:rPr>
  </w:style>
  <w:style w:type="character" w:customStyle="1" w:styleId="2fff9">
    <w:name w:val="Заголовок №2_"/>
    <w:link w:val="2fffa"/>
    <w:rsid w:val="007D163E"/>
    <w:rPr>
      <w:i/>
      <w:iCs/>
      <w:sz w:val="30"/>
      <w:szCs w:val="30"/>
      <w:shd w:val="clear" w:color="auto" w:fill="FFFFFF"/>
      <w:lang w:val="en-US" w:bidi="en-US"/>
    </w:rPr>
  </w:style>
  <w:style w:type="character" w:customStyle="1" w:styleId="2105pt">
    <w:name w:val="Основной текст (2) + 10;5 pt;Полужирный"/>
    <w:rsid w:val="007D163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77">
    <w:name w:val="Основной текст (7)_"/>
    <w:link w:val="78"/>
    <w:rsid w:val="007D163E"/>
    <w:rPr>
      <w:b/>
      <w:bCs/>
      <w:sz w:val="28"/>
      <w:szCs w:val="28"/>
      <w:shd w:val="clear" w:color="auto" w:fill="FFFFFF"/>
    </w:rPr>
  </w:style>
  <w:style w:type="character" w:customStyle="1" w:styleId="85">
    <w:name w:val="Основной текст (8)_"/>
    <w:rsid w:val="007D163E"/>
    <w:rPr>
      <w:rFonts w:ascii="Georgia" w:eastAsia="Georgia" w:hAnsi="Georgia" w:cs="Georgia"/>
      <w:b w:val="0"/>
      <w:bCs w:val="0"/>
      <w:i w:val="0"/>
      <w:iCs w:val="0"/>
      <w:smallCaps w:val="0"/>
      <w:strike w:val="0"/>
      <w:sz w:val="20"/>
      <w:szCs w:val="20"/>
      <w:u w:val="none"/>
      <w:lang w:val="en-US" w:eastAsia="en-US" w:bidi="en-US"/>
    </w:rPr>
  </w:style>
  <w:style w:type="character" w:customStyle="1" w:styleId="86">
    <w:name w:val="Основной текст (8)"/>
    <w:rsid w:val="007D163E"/>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style>
  <w:style w:type="character" w:customStyle="1" w:styleId="95">
    <w:name w:val="Основной текст (9)_"/>
    <w:rsid w:val="007D163E"/>
    <w:rPr>
      <w:rFonts w:ascii="Georgia" w:eastAsia="Georgia" w:hAnsi="Georgia" w:cs="Georgia"/>
      <w:b/>
      <w:bCs/>
      <w:i w:val="0"/>
      <w:iCs w:val="0"/>
      <w:smallCaps w:val="0"/>
      <w:strike w:val="0"/>
      <w:w w:val="40"/>
      <w:sz w:val="28"/>
      <w:szCs w:val="28"/>
      <w:u w:val="none"/>
    </w:rPr>
  </w:style>
  <w:style w:type="character" w:customStyle="1" w:styleId="921pt100">
    <w:name w:val="Основной текст (9) + 21 pt;Курсив;Масштаб 100%"/>
    <w:rsid w:val="007D163E"/>
    <w:rPr>
      <w:rFonts w:ascii="Georgia" w:eastAsia="Georgia" w:hAnsi="Georgia" w:cs="Georgia"/>
      <w:b/>
      <w:bCs/>
      <w:i/>
      <w:iCs/>
      <w:smallCaps w:val="0"/>
      <w:strike w:val="0"/>
      <w:color w:val="000000"/>
      <w:spacing w:val="0"/>
      <w:w w:val="100"/>
      <w:position w:val="0"/>
      <w:sz w:val="42"/>
      <w:szCs w:val="42"/>
      <w:u w:val="none"/>
      <w:lang w:val="ru-RU" w:eastAsia="ru-RU" w:bidi="ru-RU"/>
    </w:rPr>
  </w:style>
  <w:style w:type="character" w:customStyle="1" w:styleId="96">
    <w:name w:val="Основной текст (9)"/>
    <w:rsid w:val="007D163E"/>
    <w:rPr>
      <w:rFonts w:ascii="Georgia" w:eastAsia="Georgia" w:hAnsi="Georgia" w:cs="Georgia"/>
      <w:b/>
      <w:bCs/>
      <w:i w:val="0"/>
      <w:iCs w:val="0"/>
      <w:smallCaps w:val="0"/>
      <w:strike w:val="0"/>
      <w:color w:val="000000"/>
      <w:spacing w:val="0"/>
      <w:w w:val="40"/>
      <w:position w:val="0"/>
      <w:sz w:val="28"/>
      <w:szCs w:val="28"/>
      <w:u w:val="none"/>
      <w:lang w:val="ru-RU" w:eastAsia="ru-RU" w:bidi="ru-RU"/>
    </w:rPr>
  </w:style>
  <w:style w:type="character" w:customStyle="1" w:styleId="104">
    <w:name w:val="Основной текст (10)_"/>
    <w:rsid w:val="007D163E"/>
    <w:rPr>
      <w:rFonts w:ascii="Times New Roman" w:eastAsia="Times New Roman" w:hAnsi="Times New Roman" w:cs="Times New Roman"/>
      <w:b w:val="0"/>
      <w:bCs w:val="0"/>
      <w:i w:val="0"/>
      <w:iCs w:val="0"/>
      <w:smallCaps w:val="0"/>
      <w:strike w:val="0"/>
      <w:sz w:val="15"/>
      <w:szCs w:val="15"/>
      <w:u w:val="none"/>
      <w:lang w:val="en-US" w:eastAsia="en-US" w:bidi="en-US"/>
    </w:rPr>
  </w:style>
  <w:style w:type="character" w:customStyle="1" w:styleId="105">
    <w:name w:val="Основной текст (10)"/>
    <w:rsid w:val="007D163E"/>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paragraph" w:customStyle="1" w:styleId="3fb">
    <w:name w:val="Заголовок №3"/>
    <w:basedOn w:val="ac"/>
    <w:link w:val="3fa"/>
    <w:rsid w:val="007D163E"/>
    <w:pPr>
      <w:shd w:val="clear" w:color="auto" w:fill="FFFFFF"/>
      <w:spacing w:line="0" w:lineRule="atLeast"/>
      <w:jc w:val="center"/>
      <w:outlineLvl w:val="2"/>
    </w:pPr>
    <w:rPr>
      <w:rFonts w:asciiTheme="minorHAnsi" w:eastAsiaTheme="minorHAnsi" w:hAnsiTheme="minorHAnsi" w:cstheme="minorBidi"/>
      <w:b/>
      <w:bCs/>
      <w:color w:val="auto"/>
      <w:sz w:val="28"/>
      <w:szCs w:val="28"/>
      <w:lang w:eastAsia="en-US"/>
    </w:rPr>
  </w:style>
  <w:style w:type="paragraph" w:customStyle="1" w:styleId="3fd">
    <w:name w:val="Основной текст (3)"/>
    <w:basedOn w:val="ac"/>
    <w:link w:val="3fc"/>
    <w:rsid w:val="007D163E"/>
    <w:pPr>
      <w:shd w:val="clear" w:color="auto" w:fill="FFFFFF"/>
      <w:spacing w:line="288" w:lineRule="exact"/>
      <w:jc w:val="center"/>
    </w:pPr>
    <w:rPr>
      <w:rFonts w:asciiTheme="minorHAnsi" w:eastAsiaTheme="minorHAnsi" w:hAnsiTheme="minorHAnsi" w:cstheme="minorBidi"/>
      <w:b/>
      <w:bCs/>
      <w:color w:val="auto"/>
      <w:sz w:val="22"/>
      <w:szCs w:val="22"/>
      <w:lang w:eastAsia="en-US"/>
    </w:rPr>
  </w:style>
  <w:style w:type="paragraph" w:customStyle="1" w:styleId="2fff8">
    <w:name w:val="Подпись к таблице (2)"/>
    <w:basedOn w:val="ac"/>
    <w:link w:val="2fff7"/>
    <w:rsid w:val="007D163E"/>
    <w:pPr>
      <w:shd w:val="clear" w:color="auto" w:fill="FFFFFF"/>
      <w:spacing w:after="180" w:line="0" w:lineRule="atLeast"/>
    </w:pPr>
    <w:rPr>
      <w:rFonts w:asciiTheme="minorHAnsi" w:eastAsiaTheme="minorHAnsi" w:hAnsiTheme="minorHAnsi" w:cstheme="minorBidi"/>
      <w:i/>
      <w:iCs/>
      <w:color w:val="auto"/>
      <w:sz w:val="17"/>
      <w:szCs w:val="17"/>
      <w:lang w:val="en-US" w:eastAsia="en-US" w:bidi="en-US"/>
    </w:rPr>
  </w:style>
  <w:style w:type="paragraph" w:customStyle="1" w:styleId="3ff">
    <w:name w:val="Подпись к таблице (3)"/>
    <w:basedOn w:val="ac"/>
    <w:link w:val="3fe"/>
    <w:rsid w:val="007D163E"/>
    <w:pPr>
      <w:shd w:val="clear" w:color="auto" w:fill="FFFFFF"/>
      <w:spacing w:before="180" w:after="180" w:line="0" w:lineRule="atLeast"/>
    </w:pPr>
    <w:rPr>
      <w:rFonts w:asciiTheme="minorHAnsi" w:eastAsiaTheme="minorHAnsi" w:hAnsiTheme="minorHAnsi" w:cstheme="minorBidi"/>
      <w:i/>
      <w:iCs/>
      <w:color w:val="auto"/>
      <w:sz w:val="22"/>
      <w:szCs w:val="22"/>
      <w:lang w:val="en-US" w:eastAsia="en-US" w:bidi="en-US"/>
    </w:rPr>
  </w:style>
  <w:style w:type="paragraph" w:customStyle="1" w:styleId="afffffffffffff8">
    <w:name w:val="Подпись к таблице"/>
    <w:basedOn w:val="ac"/>
    <w:link w:val="afffffffffffff7"/>
    <w:rsid w:val="007D163E"/>
    <w:pPr>
      <w:shd w:val="clear" w:color="auto" w:fill="FFFFFF"/>
      <w:spacing w:before="420" w:after="180" w:line="0" w:lineRule="atLeast"/>
    </w:pPr>
    <w:rPr>
      <w:rFonts w:asciiTheme="minorHAnsi" w:eastAsiaTheme="minorHAnsi" w:hAnsiTheme="minorHAnsi" w:cstheme="minorBidi"/>
      <w:color w:val="auto"/>
      <w:sz w:val="22"/>
      <w:szCs w:val="22"/>
      <w:lang w:eastAsia="en-US"/>
    </w:rPr>
  </w:style>
  <w:style w:type="paragraph" w:customStyle="1" w:styleId="4f3">
    <w:name w:val="Подпись к таблице (4)"/>
    <w:basedOn w:val="ac"/>
    <w:link w:val="4f2"/>
    <w:rsid w:val="007D163E"/>
    <w:pPr>
      <w:shd w:val="clear" w:color="auto" w:fill="FFFFFF"/>
      <w:spacing w:before="180" w:after="180" w:line="0" w:lineRule="atLeast"/>
    </w:pPr>
    <w:rPr>
      <w:rFonts w:asciiTheme="minorHAnsi" w:eastAsiaTheme="minorHAnsi" w:hAnsiTheme="minorHAnsi" w:cstheme="minorBidi"/>
      <w:i/>
      <w:iCs/>
      <w:color w:val="auto"/>
      <w:sz w:val="30"/>
      <w:szCs w:val="30"/>
      <w:lang w:eastAsia="en-US"/>
    </w:rPr>
  </w:style>
  <w:style w:type="paragraph" w:customStyle="1" w:styleId="5e">
    <w:name w:val="Подпись к таблице (5)"/>
    <w:basedOn w:val="ac"/>
    <w:link w:val="5d"/>
    <w:rsid w:val="007D163E"/>
    <w:pPr>
      <w:shd w:val="clear" w:color="auto" w:fill="FFFFFF"/>
      <w:spacing w:before="180" w:line="0" w:lineRule="atLeast"/>
    </w:pPr>
    <w:rPr>
      <w:rFonts w:asciiTheme="minorHAnsi" w:eastAsiaTheme="minorHAnsi" w:hAnsiTheme="minorHAnsi" w:cstheme="minorBidi"/>
      <w:b/>
      <w:bCs/>
      <w:color w:val="auto"/>
      <w:sz w:val="22"/>
      <w:szCs w:val="22"/>
      <w:lang w:eastAsia="en-US"/>
    </w:rPr>
  </w:style>
  <w:style w:type="paragraph" w:customStyle="1" w:styleId="afffffffffffffa">
    <w:name w:val="Другое"/>
    <w:basedOn w:val="ac"/>
    <w:link w:val="afffffffffffff9"/>
    <w:rsid w:val="007D163E"/>
    <w:pPr>
      <w:shd w:val="clear" w:color="auto" w:fill="FFFFFF"/>
    </w:pPr>
    <w:rPr>
      <w:rFonts w:asciiTheme="minorHAnsi" w:eastAsiaTheme="minorHAnsi" w:hAnsiTheme="minorHAnsi" w:cstheme="minorBidi"/>
      <w:color w:val="auto"/>
      <w:sz w:val="22"/>
      <w:szCs w:val="22"/>
      <w:lang w:eastAsia="en-US"/>
    </w:rPr>
  </w:style>
  <w:style w:type="paragraph" w:customStyle="1" w:styleId="1fffff8">
    <w:name w:val="Заголовок №1"/>
    <w:basedOn w:val="ac"/>
    <w:link w:val="1fffff7"/>
    <w:rsid w:val="007D163E"/>
    <w:pPr>
      <w:shd w:val="clear" w:color="auto" w:fill="FFFFFF"/>
      <w:spacing w:before="60" w:after="60" w:line="0" w:lineRule="atLeast"/>
      <w:jc w:val="right"/>
      <w:outlineLvl w:val="0"/>
    </w:pPr>
    <w:rPr>
      <w:rFonts w:asciiTheme="minorHAnsi" w:eastAsiaTheme="minorHAnsi" w:hAnsiTheme="minorHAnsi" w:cstheme="minorBidi"/>
      <w:b/>
      <w:bCs/>
      <w:i/>
      <w:iCs/>
      <w:color w:val="auto"/>
      <w:sz w:val="50"/>
      <w:szCs w:val="50"/>
      <w:lang w:val="en-US" w:eastAsia="en-US" w:bidi="en-US"/>
    </w:rPr>
  </w:style>
  <w:style w:type="paragraph" w:customStyle="1" w:styleId="5f0">
    <w:name w:val="Основной текст (5)"/>
    <w:basedOn w:val="ac"/>
    <w:link w:val="5f"/>
    <w:rsid w:val="007D163E"/>
    <w:pPr>
      <w:shd w:val="clear" w:color="auto" w:fill="FFFFFF"/>
      <w:spacing w:before="60" w:line="0" w:lineRule="atLeast"/>
    </w:pPr>
    <w:rPr>
      <w:rFonts w:asciiTheme="minorHAnsi" w:eastAsiaTheme="minorHAnsi" w:hAnsiTheme="minorHAnsi" w:cstheme="minorBidi"/>
      <w:i/>
      <w:iCs/>
      <w:color w:val="auto"/>
      <w:sz w:val="30"/>
      <w:szCs w:val="30"/>
      <w:lang w:eastAsia="en-US"/>
    </w:rPr>
  </w:style>
  <w:style w:type="paragraph" w:customStyle="1" w:styleId="6a">
    <w:name w:val="Основной текст (6)"/>
    <w:basedOn w:val="ac"/>
    <w:link w:val="69"/>
    <w:rsid w:val="007D163E"/>
    <w:pPr>
      <w:shd w:val="clear" w:color="auto" w:fill="FFFFFF"/>
      <w:spacing w:line="0" w:lineRule="atLeast"/>
    </w:pPr>
    <w:rPr>
      <w:rFonts w:asciiTheme="minorHAnsi" w:eastAsiaTheme="minorHAnsi" w:hAnsiTheme="minorHAnsi" w:cstheme="minorBidi"/>
      <w:color w:val="auto"/>
      <w:sz w:val="22"/>
      <w:szCs w:val="22"/>
      <w:lang w:eastAsia="en-US"/>
    </w:rPr>
  </w:style>
  <w:style w:type="paragraph" w:customStyle="1" w:styleId="afffffffffffffc">
    <w:name w:val="Колонтитул"/>
    <w:basedOn w:val="ac"/>
    <w:link w:val="afffffffffffffb"/>
    <w:rsid w:val="007D163E"/>
    <w:pPr>
      <w:shd w:val="clear" w:color="auto" w:fill="FFFFFF"/>
      <w:spacing w:line="0" w:lineRule="atLeast"/>
    </w:pPr>
    <w:rPr>
      <w:rFonts w:ascii="Courier New" w:eastAsia="Courier New" w:hAnsi="Courier New" w:cs="Courier New"/>
      <w:color w:val="auto"/>
      <w:w w:val="40"/>
      <w:sz w:val="14"/>
      <w:szCs w:val="14"/>
      <w:lang w:val="en-US" w:eastAsia="en-US" w:bidi="en-US"/>
    </w:rPr>
  </w:style>
  <w:style w:type="paragraph" w:customStyle="1" w:styleId="2fffa">
    <w:name w:val="Заголовок №2"/>
    <w:basedOn w:val="ac"/>
    <w:link w:val="2fff9"/>
    <w:rsid w:val="007D163E"/>
    <w:pPr>
      <w:shd w:val="clear" w:color="auto" w:fill="FFFFFF"/>
      <w:spacing w:line="0" w:lineRule="atLeast"/>
      <w:outlineLvl w:val="1"/>
    </w:pPr>
    <w:rPr>
      <w:rFonts w:asciiTheme="minorHAnsi" w:eastAsiaTheme="minorHAnsi" w:hAnsiTheme="minorHAnsi" w:cstheme="minorBidi"/>
      <w:i/>
      <w:iCs/>
      <w:color w:val="auto"/>
      <w:sz w:val="30"/>
      <w:szCs w:val="30"/>
      <w:lang w:val="en-US" w:eastAsia="en-US" w:bidi="en-US"/>
    </w:rPr>
  </w:style>
  <w:style w:type="paragraph" w:customStyle="1" w:styleId="78">
    <w:name w:val="Основной текст (7)"/>
    <w:basedOn w:val="ac"/>
    <w:link w:val="77"/>
    <w:rsid w:val="007D163E"/>
    <w:pPr>
      <w:shd w:val="clear" w:color="auto" w:fill="FFFFFF"/>
      <w:spacing w:line="0" w:lineRule="atLeast"/>
    </w:pPr>
    <w:rPr>
      <w:rFonts w:asciiTheme="minorHAnsi" w:eastAsiaTheme="minorHAnsi" w:hAnsiTheme="minorHAnsi" w:cstheme="minorBidi"/>
      <w:b/>
      <w:bCs/>
      <w:color w:val="auto"/>
      <w:sz w:val="28"/>
      <w:szCs w:val="28"/>
      <w:lang w:eastAsia="en-US"/>
    </w:rPr>
  </w:style>
  <w:style w:type="character" w:customStyle="1" w:styleId="2fffb">
    <w:name w:val="Неразрешенное упоминание2"/>
    <w:uiPriority w:val="99"/>
    <w:semiHidden/>
    <w:unhideWhenUsed/>
    <w:rsid w:val="007D163E"/>
    <w:rPr>
      <w:color w:val="605E5C"/>
      <w:shd w:val="clear" w:color="auto" w:fill="E1DFDD"/>
    </w:rPr>
  </w:style>
  <w:style w:type="character" w:customStyle="1" w:styleId="UnresolvedMention">
    <w:name w:val="Unresolved Mention"/>
    <w:uiPriority w:val="99"/>
    <w:semiHidden/>
    <w:unhideWhenUsed/>
    <w:rsid w:val="007D163E"/>
    <w:rPr>
      <w:color w:val="605E5C"/>
      <w:shd w:val="clear" w:color="auto" w:fill="E1DFDD"/>
    </w:rPr>
  </w:style>
  <w:style w:type="paragraph" w:customStyle="1" w:styleId="02">
    <w:name w:val="0"/>
    <w:basedOn w:val="ac"/>
    <w:link w:val="03"/>
    <w:qFormat/>
    <w:rsid w:val="007D163E"/>
    <w:pPr>
      <w:autoSpaceDE w:val="0"/>
      <w:autoSpaceDN w:val="0"/>
      <w:adjustRightInd w:val="0"/>
      <w:spacing w:before="120" w:after="120"/>
      <w:ind w:firstLine="709"/>
      <w:jc w:val="both"/>
    </w:pPr>
    <w:rPr>
      <w:rFonts w:ascii="Times New Roman" w:hAnsi="Times New Roman"/>
      <w:color w:val="auto"/>
      <w:sz w:val="26"/>
      <w:szCs w:val="26"/>
    </w:rPr>
  </w:style>
  <w:style w:type="character" w:customStyle="1" w:styleId="03">
    <w:name w:val="0 Знак"/>
    <w:link w:val="02"/>
    <w:rsid w:val="007D163E"/>
    <w:rPr>
      <w:rFonts w:ascii="Times New Roman" w:eastAsia="Times New Roman" w:hAnsi="Times New Roman" w:cs="Times New Roman"/>
      <w:sz w:val="26"/>
      <w:szCs w:val="2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uiPriority="35" w:qFormat="1"/>
    <w:lsdException w:name="footnote reference" w:qFormat="1"/>
    <w:lsdException w:name="page number" w:uiPriority="0"/>
    <w:lsdException w:name="endnote reference" w:uiPriority="0"/>
    <w:lsdException w:name="List" w:uiPriority="0"/>
    <w:lsdException w:name="List Bullet" w:uiPriority="0" w:qFormat="1"/>
    <w:lsdException w:name="List Bullet 4"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7D163E"/>
    <w:pPr>
      <w:widowControl w:val="0"/>
      <w:spacing w:after="0" w:line="240" w:lineRule="auto"/>
    </w:pPr>
    <w:rPr>
      <w:rFonts w:ascii="Arial" w:eastAsia="Times New Roman" w:hAnsi="Arial" w:cs="Times New Roman"/>
      <w:color w:val="000000"/>
      <w:sz w:val="20"/>
      <w:szCs w:val="20"/>
      <w:lang w:eastAsia="ru-RU"/>
    </w:rPr>
  </w:style>
  <w:style w:type="paragraph" w:styleId="13">
    <w:name w:val="heading 1"/>
    <w:aliases w:val="H1,H11,H12,H111,H13,H112,H14,H15,H16,H17,H18,H19,H113,H121,H1111,H131,H1121,H141,H151,H161,H171,H181,Заголов,Заголовок 1 Знак1,Заголовок 1 Знак Знак,Глава,(раздел),ch,h1,app heading 1,ITT t1,II+,I,H122,H132,H142,H152,H162,H172,H1211,H1311"/>
    <w:basedOn w:val="ac"/>
    <w:next w:val="ac"/>
    <w:link w:val="14"/>
    <w:uiPriority w:val="9"/>
    <w:qFormat/>
    <w:rsid w:val="007D163E"/>
    <w:pPr>
      <w:keepNext/>
      <w:widowControl/>
      <w:tabs>
        <w:tab w:val="num" w:pos="1429"/>
      </w:tabs>
      <w:spacing w:before="240" w:after="240"/>
      <w:ind w:left="1429" w:hanging="360"/>
      <w:jc w:val="center"/>
      <w:outlineLvl w:val="0"/>
    </w:pPr>
    <w:rPr>
      <w:rFonts w:ascii="Times New Roman" w:hAnsi="Times New Roman"/>
      <w:b/>
      <w:bCs/>
      <w:color w:val="auto"/>
      <w:sz w:val="28"/>
      <w:szCs w:val="24"/>
    </w:rPr>
  </w:style>
  <w:style w:type="paragraph" w:styleId="20">
    <w:name w:val="heading 2"/>
    <w:aliases w:val="ГЛАВА,Знак Знак,ç2,H2,h2,Numbered text 3,H21,h21,Numbered text 31,H22,h22,Numbered text 32,H211,h211,Numbered text 311,H23,h23,Numbered text 33,H212,h212,Numbered text 312,H24,h24,Numbered text 34,H25,h25,Numbered text 35,H26,h26"/>
    <w:basedOn w:val="ac"/>
    <w:next w:val="ac"/>
    <w:link w:val="21"/>
    <w:uiPriority w:val="9"/>
    <w:qFormat/>
    <w:rsid w:val="007D163E"/>
    <w:pPr>
      <w:keepNext/>
      <w:keepLines/>
      <w:widowControl/>
      <w:numPr>
        <w:ilvl w:val="1"/>
        <w:numId w:val="11"/>
      </w:numPr>
      <w:spacing w:before="200" w:after="120" w:line="276" w:lineRule="auto"/>
      <w:outlineLvl w:val="1"/>
    </w:pPr>
    <w:rPr>
      <w:rFonts w:ascii="Cambria" w:hAnsi="Cambria"/>
      <w:b/>
      <w:bCs/>
      <w:color w:val="4F81BD"/>
      <w:sz w:val="26"/>
      <w:szCs w:val="26"/>
    </w:rPr>
  </w:style>
  <w:style w:type="paragraph" w:styleId="30">
    <w:name w:val="heading 3"/>
    <w:aliases w:val="Знак3,Знак3 Знак"/>
    <w:basedOn w:val="ac"/>
    <w:next w:val="ad"/>
    <w:link w:val="31"/>
    <w:uiPriority w:val="9"/>
    <w:qFormat/>
    <w:rsid w:val="007D163E"/>
    <w:pPr>
      <w:keepNext/>
      <w:widowControl/>
      <w:numPr>
        <w:ilvl w:val="2"/>
        <w:numId w:val="11"/>
      </w:numPr>
      <w:spacing w:before="240" w:after="240"/>
      <w:outlineLvl w:val="2"/>
    </w:pPr>
    <w:rPr>
      <w:rFonts w:ascii="Times New Roman" w:hAnsi="Times New Roman" w:cs="Arial"/>
      <w:b/>
      <w:bCs/>
      <w:color w:val="auto"/>
      <w:sz w:val="24"/>
      <w:szCs w:val="26"/>
    </w:rPr>
  </w:style>
  <w:style w:type="paragraph" w:styleId="4">
    <w:name w:val="heading 4"/>
    <w:aliases w:val="Подзаголовок_ГП"/>
    <w:basedOn w:val="ac"/>
    <w:next w:val="ac"/>
    <w:link w:val="40"/>
    <w:qFormat/>
    <w:rsid w:val="007D163E"/>
    <w:pPr>
      <w:keepNext/>
      <w:widowControl/>
      <w:numPr>
        <w:ilvl w:val="3"/>
        <w:numId w:val="11"/>
      </w:numPr>
      <w:spacing w:before="240" w:after="60"/>
      <w:outlineLvl w:val="3"/>
    </w:pPr>
    <w:rPr>
      <w:rFonts w:ascii="Times New Roman" w:hAnsi="Times New Roman"/>
      <w:b/>
      <w:bCs/>
      <w:color w:val="auto"/>
      <w:sz w:val="28"/>
      <w:szCs w:val="28"/>
    </w:rPr>
  </w:style>
  <w:style w:type="paragraph" w:styleId="5">
    <w:name w:val="heading 5"/>
    <w:basedOn w:val="ac"/>
    <w:next w:val="ac"/>
    <w:link w:val="50"/>
    <w:qFormat/>
    <w:rsid w:val="007D163E"/>
    <w:pPr>
      <w:widowControl/>
      <w:numPr>
        <w:ilvl w:val="4"/>
        <w:numId w:val="11"/>
      </w:numPr>
      <w:spacing w:before="240" w:after="60"/>
      <w:outlineLvl w:val="4"/>
    </w:pPr>
    <w:rPr>
      <w:rFonts w:ascii="Times New Roman" w:hAnsi="Times New Roman"/>
      <w:b/>
      <w:bCs/>
      <w:i/>
      <w:iCs/>
      <w:color w:val="auto"/>
      <w:sz w:val="26"/>
      <w:szCs w:val="26"/>
    </w:rPr>
  </w:style>
  <w:style w:type="paragraph" w:styleId="6">
    <w:name w:val="heading 6"/>
    <w:basedOn w:val="ac"/>
    <w:next w:val="ac"/>
    <w:link w:val="60"/>
    <w:qFormat/>
    <w:rsid w:val="007D163E"/>
    <w:pPr>
      <w:widowControl/>
      <w:numPr>
        <w:ilvl w:val="5"/>
        <w:numId w:val="11"/>
      </w:numPr>
      <w:spacing w:before="240" w:after="60"/>
      <w:outlineLvl w:val="5"/>
    </w:pPr>
    <w:rPr>
      <w:rFonts w:ascii="Times New Roman" w:hAnsi="Times New Roman"/>
      <w:b/>
      <w:bCs/>
      <w:color w:val="auto"/>
      <w:sz w:val="22"/>
      <w:szCs w:val="22"/>
    </w:rPr>
  </w:style>
  <w:style w:type="paragraph" w:styleId="7">
    <w:name w:val="heading 7"/>
    <w:basedOn w:val="ac"/>
    <w:next w:val="ac"/>
    <w:link w:val="70"/>
    <w:qFormat/>
    <w:rsid w:val="007D163E"/>
    <w:pPr>
      <w:widowControl/>
      <w:numPr>
        <w:ilvl w:val="6"/>
        <w:numId w:val="11"/>
      </w:numPr>
      <w:spacing w:before="240" w:after="60"/>
      <w:outlineLvl w:val="6"/>
    </w:pPr>
    <w:rPr>
      <w:rFonts w:ascii="Times New Roman" w:hAnsi="Times New Roman"/>
      <w:color w:val="auto"/>
      <w:sz w:val="24"/>
      <w:szCs w:val="24"/>
    </w:rPr>
  </w:style>
  <w:style w:type="paragraph" w:styleId="8">
    <w:name w:val="heading 8"/>
    <w:basedOn w:val="ac"/>
    <w:next w:val="ac"/>
    <w:link w:val="80"/>
    <w:qFormat/>
    <w:rsid w:val="007D163E"/>
    <w:pPr>
      <w:widowControl/>
      <w:numPr>
        <w:ilvl w:val="7"/>
        <w:numId w:val="11"/>
      </w:numPr>
      <w:spacing w:before="240" w:after="60"/>
      <w:outlineLvl w:val="7"/>
    </w:pPr>
    <w:rPr>
      <w:rFonts w:ascii="Times New Roman" w:hAnsi="Times New Roman"/>
      <w:i/>
      <w:iCs/>
      <w:color w:val="auto"/>
      <w:sz w:val="24"/>
      <w:szCs w:val="24"/>
    </w:rPr>
  </w:style>
  <w:style w:type="paragraph" w:styleId="9">
    <w:name w:val="heading 9"/>
    <w:basedOn w:val="ac"/>
    <w:next w:val="ac"/>
    <w:link w:val="90"/>
    <w:qFormat/>
    <w:rsid w:val="007D163E"/>
    <w:pPr>
      <w:widowControl/>
      <w:numPr>
        <w:ilvl w:val="8"/>
        <w:numId w:val="11"/>
      </w:numPr>
      <w:spacing w:before="240" w:after="60"/>
      <w:outlineLvl w:val="8"/>
    </w:pPr>
    <w:rPr>
      <w:rFonts w:eastAsia="Calibri" w:cs="Arial"/>
      <w:color w:val="auto"/>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ConsPlusNormal">
    <w:name w:val="ConsPlusNormal"/>
    <w:link w:val="ConsPlusNormal1"/>
    <w:rsid w:val="007D163E"/>
    <w:pPr>
      <w:widowControl w:val="0"/>
      <w:spacing w:after="0" w:line="240" w:lineRule="auto"/>
      <w:ind w:firstLine="720"/>
    </w:pPr>
    <w:rPr>
      <w:rFonts w:ascii="Times New Roman" w:eastAsia="Times New Roman" w:hAnsi="Times New Roman" w:cs="Times New Roman"/>
      <w:sz w:val="24"/>
      <w:lang w:eastAsia="ru-RU"/>
    </w:rPr>
  </w:style>
  <w:style w:type="character" w:customStyle="1" w:styleId="ConsPlusNormal1">
    <w:name w:val="ConsPlusNormal1"/>
    <w:link w:val="ConsPlusNormal"/>
    <w:locked/>
    <w:rsid w:val="007D163E"/>
    <w:rPr>
      <w:rFonts w:ascii="Times New Roman" w:eastAsia="Times New Roman" w:hAnsi="Times New Roman" w:cs="Times New Roman"/>
      <w:sz w:val="24"/>
      <w:lang w:eastAsia="ru-RU"/>
    </w:rPr>
  </w:style>
  <w:style w:type="paragraph" w:styleId="af1">
    <w:name w:val="Balloon Text"/>
    <w:basedOn w:val="ac"/>
    <w:link w:val="af2"/>
    <w:uiPriority w:val="99"/>
    <w:unhideWhenUsed/>
    <w:rsid w:val="007D163E"/>
    <w:rPr>
      <w:rFonts w:ascii="Tahoma" w:hAnsi="Tahoma" w:cs="Tahoma"/>
      <w:sz w:val="16"/>
      <w:szCs w:val="16"/>
    </w:rPr>
  </w:style>
  <w:style w:type="character" w:customStyle="1" w:styleId="af2">
    <w:name w:val="Текст выноски Знак"/>
    <w:basedOn w:val="ae"/>
    <w:link w:val="af1"/>
    <w:uiPriority w:val="99"/>
    <w:rsid w:val="007D163E"/>
    <w:rPr>
      <w:rFonts w:ascii="Tahoma" w:eastAsia="Times New Roman" w:hAnsi="Tahoma" w:cs="Tahoma"/>
      <w:color w:val="000000"/>
      <w:sz w:val="16"/>
      <w:szCs w:val="16"/>
      <w:lang w:eastAsia="ru-RU"/>
    </w:rPr>
  </w:style>
  <w:style w:type="character" w:customStyle="1" w:styleId="14">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Заголов Знак,Глава Знак"/>
    <w:basedOn w:val="ae"/>
    <w:link w:val="13"/>
    <w:uiPriority w:val="9"/>
    <w:rsid w:val="007D163E"/>
    <w:rPr>
      <w:rFonts w:ascii="Times New Roman" w:eastAsia="Times New Roman" w:hAnsi="Times New Roman" w:cs="Times New Roman"/>
      <w:b/>
      <w:bCs/>
      <w:sz w:val="28"/>
      <w:szCs w:val="24"/>
      <w:lang w:eastAsia="ru-RU"/>
    </w:rPr>
  </w:style>
  <w:style w:type="character" w:customStyle="1" w:styleId="21">
    <w:name w:val="Заголовок 2 Знак"/>
    <w:aliases w:val="ГЛАВА Знак,Знак Знак Знак1,ç2 Знак,H2 Знак,h2 Знак,Numbered text 3 Знак,H21 Знак,h21 Знак,Numbered text 31 Знак,H22 Знак,h22 Знак,Numbered text 32 Знак,H211 Знак,h211 Знак,Numbered text 311 Знак,H23 Знак,h23 Знак,Numbered text 33 Знак"/>
    <w:basedOn w:val="ae"/>
    <w:link w:val="20"/>
    <w:uiPriority w:val="9"/>
    <w:rsid w:val="007D163E"/>
    <w:rPr>
      <w:rFonts w:ascii="Cambria" w:eastAsia="Times New Roman" w:hAnsi="Cambria" w:cs="Times New Roman"/>
      <w:b/>
      <w:bCs/>
      <w:color w:val="4F81BD"/>
      <w:sz w:val="26"/>
      <w:szCs w:val="26"/>
      <w:lang w:eastAsia="ru-RU"/>
    </w:rPr>
  </w:style>
  <w:style w:type="character" w:customStyle="1" w:styleId="31">
    <w:name w:val="Заголовок 3 Знак"/>
    <w:aliases w:val="Знак3 Знак2,Знак3 Знак Знак"/>
    <w:basedOn w:val="ae"/>
    <w:link w:val="30"/>
    <w:uiPriority w:val="9"/>
    <w:rsid w:val="007D163E"/>
    <w:rPr>
      <w:rFonts w:ascii="Times New Roman" w:eastAsia="Times New Roman" w:hAnsi="Times New Roman" w:cs="Arial"/>
      <w:b/>
      <w:bCs/>
      <w:sz w:val="24"/>
      <w:szCs w:val="26"/>
      <w:lang w:eastAsia="ru-RU"/>
    </w:rPr>
  </w:style>
  <w:style w:type="character" w:customStyle="1" w:styleId="40">
    <w:name w:val="Заголовок 4 Знак"/>
    <w:aliases w:val="Подзаголовок_ГП Знак"/>
    <w:basedOn w:val="ae"/>
    <w:link w:val="4"/>
    <w:rsid w:val="007D163E"/>
    <w:rPr>
      <w:rFonts w:ascii="Times New Roman" w:eastAsia="Times New Roman" w:hAnsi="Times New Roman" w:cs="Times New Roman"/>
      <w:b/>
      <w:bCs/>
      <w:sz w:val="28"/>
      <w:szCs w:val="28"/>
      <w:lang w:eastAsia="ru-RU"/>
    </w:rPr>
  </w:style>
  <w:style w:type="character" w:customStyle="1" w:styleId="50">
    <w:name w:val="Заголовок 5 Знак"/>
    <w:basedOn w:val="ae"/>
    <w:link w:val="5"/>
    <w:rsid w:val="007D163E"/>
    <w:rPr>
      <w:rFonts w:ascii="Times New Roman" w:eastAsia="Times New Roman" w:hAnsi="Times New Roman" w:cs="Times New Roman"/>
      <w:b/>
      <w:bCs/>
      <w:i/>
      <w:iCs/>
      <w:sz w:val="26"/>
      <w:szCs w:val="26"/>
      <w:lang w:eastAsia="ru-RU"/>
    </w:rPr>
  </w:style>
  <w:style w:type="character" w:customStyle="1" w:styleId="60">
    <w:name w:val="Заголовок 6 Знак"/>
    <w:basedOn w:val="ae"/>
    <w:link w:val="6"/>
    <w:rsid w:val="007D163E"/>
    <w:rPr>
      <w:rFonts w:ascii="Times New Roman" w:eastAsia="Times New Roman" w:hAnsi="Times New Roman" w:cs="Times New Roman"/>
      <w:b/>
      <w:bCs/>
      <w:lang w:eastAsia="ru-RU"/>
    </w:rPr>
  </w:style>
  <w:style w:type="character" w:customStyle="1" w:styleId="70">
    <w:name w:val="Заголовок 7 Знак"/>
    <w:basedOn w:val="ae"/>
    <w:link w:val="7"/>
    <w:rsid w:val="007D163E"/>
    <w:rPr>
      <w:rFonts w:ascii="Times New Roman" w:eastAsia="Times New Roman" w:hAnsi="Times New Roman" w:cs="Times New Roman"/>
      <w:sz w:val="24"/>
      <w:szCs w:val="24"/>
      <w:lang w:eastAsia="ru-RU"/>
    </w:rPr>
  </w:style>
  <w:style w:type="character" w:customStyle="1" w:styleId="80">
    <w:name w:val="Заголовок 8 Знак"/>
    <w:basedOn w:val="ae"/>
    <w:link w:val="8"/>
    <w:rsid w:val="007D163E"/>
    <w:rPr>
      <w:rFonts w:ascii="Times New Roman" w:eastAsia="Times New Roman" w:hAnsi="Times New Roman" w:cs="Times New Roman"/>
      <w:i/>
      <w:iCs/>
      <w:sz w:val="24"/>
      <w:szCs w:val="24"/>
      <w:lang w:eastAsia="ru-RU"/>
    </w:rPr>
  </w:style>
  <w:style w:type="character" w:customStyle="1" w:styleId="90">
    <w:name w:val="Заголовок 9 Знак"/>
    <w:basedOn w:val="ae"/>
    <w:link w:val="9"/>
    <w:rsid w:val="007D163E"/>
    <w:rPr>
      <w:rFonts w:ascii="Arial" w:eastAsia="Calibri" w:hAnsi="Arial" w:cs="Arial"/>
      <w:lang w:eastAsia="ru-RU"/>
    </w:rPr>
  </w:style>
  <w:style w:type="paragraph" w:styleId="ad">
    <w:name w:val="Body Text Indent"/>
    <w:aliases w:val="Мой Заголовок 1,Основной текст 1,Нумерованный список !!,Iniiaiie oaeno 1"/>
    <w:basedOn w:val="ac"/>
    <w:link w:val="af3"/>
    <w:rsid w:val="007D163E"/>
    <w:pPr>
      <w:widowControl/>
      <w:ind w:firstLine="720"/>
      <w:jc w:val="both"/>
    </w:pPr>
    <w:rPr>
      <w:rFonts w:ascii="Times New Roman" w:hAnsi="Times New Roman"/>
      <w:sz w:val="28"/>
    </w:rPr>
  </w:style>
  <w:style w:type="character" w:customStyle="1" w:styleId="af3">
    <w:name w:val="Основной текст с отступом Знак"/>
    <w:aliases w:val="Мой Заголовок 1 Знак1,Основной текст 1 Знак1,Нумерованный список !! Знак,Iniiaiie oaeno 1 Знак"/>
    <w:basedOn w:val="ae"/>
    <w:link w:val="ad"/>
    <w:rsid w:val="007D163E"/>
    <w:rPr>
      <w:rFonts w:ascii="Times New Roman" w:eastAsia="Times New Roman" w:hAnsi="Times New Roman" w:cs="Times New Roman"/>
      <w:color w:val="000000"/>
      <w:sz w:val="28"/>
      <w:szCs w:val="20"/>
      <w:lang w:eastAsia="ru-RU"/>
    </w:rPr>
  </w:style>
  <w:style w:type="paragraph" w:customStyle="1" w:styleId="24">
    <w:name w:val="Знак2"/>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table" w:styleId="af4">
    <w:name w:val="Table Grid"/>
    <w:aliases w:val="Table Grid Report"/>
    <w:basedOn w:val="af"/>
    <w:uiPriority w:val="5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7D163E"/>
    <w:pPr>
      <w:autoSpaceDE w:val="0"/>
      <w:autoSpaceDN w:val="0"/>
      <w:adjustRightInd w:val="0"/>
      <w:spacing w:before="400" w:after="0" w:line="240" w:lineRule="auto"/>
      <w:jc w:val="both"/>
    </w:pPr>
    <w:rPr>
      <w:rFonts w:ascii="Times New Roman" w:eastAsia="Times New Roman" w:hAnsi="Times New Roman" w:cs="Times New Roman"/>
      <w:sz w:val="16"/>
      <w:szCs w:val="16"/>
      <w:lang w:eastAsia="ru-RU"/>
    </w:rPr>
  </w:style>
  <w:style w:type="paragraph" w:styleId="af5">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6"/>
    <w:basedOn w:val="ac"/>
    <w:link w:val="af6"/>
    <w:uiPriority w:val="99"/>
    <w:qFormat/>
    <w:rsid w:val="007D163E"/>
    <w:pPr>
      <w:widowControl/>
    </w:pPr>
    <w:rPr>
      <w:rFonts w:ascii="Times New Roman" w:hAnsi="Times New Roman"/>
      <w:color w:val="auto"/>
    </w:rPr>
  </w:style>
  <w:style w:type="character" w:customStyle="1" w:styleId="af6">
    <w:name w:val="Текст сноски Знак"/>
    <w:aliases w:val="Table_Footnote_last Знак3,Table_Footnote_last Знак Знак Знак Знак2,Table_Footnote_last Знак Знак2,Текст сноски Знак1 Знак2,Текст сноски Знак Знак Знак2,Текст сноски Знак1 Знак Знак Знак2,Текст сноски Знак Знак Знак Знак Знак2"/>
    <w:basedOn w:val="ae"/>
    <w:link w:val="af5"/>
    <w:uiPriority w:val="99"/>
    <w:rsid w:val="007D163E"/>
    <w:rPr>
      <w:rFonts w:ascii="Times New Roman" w:eastAsia="Times New Roman" w:hAnsi="Times New Roman" w:cs="Times New Roman"/>
      <w:sz w:val="20"/>
      <w:szCs w:val="20"/>
      <w:lang w:eastAsia="ru-RU"/>
    </w:rPr>
  </w:style>
  <w:style w:type="character" w:styleId="af7">
    <w:name w:val="footnote reference"/>
    <w:aliases w:val="SUPERS,Знак сноски-FN,Ciae niinee-FN,Знак сноски 1,Odwołanie przypisu,Footnote symbol,Referencia nota al pie,fr,Used by Word for Help footnote symbols,Ciae niinee 1,EN Footnote Reference,Footnote Reference Number"/>
    <w:uiPriority w:val="99"/>
    <w:qFormat/>
    <w:rsid w:val="007D163E"/>
    <w:rPr>
      <w:vertAlign w:val="superscript"/>
    </w:rPr>
  </w:style>
  <w:style w:type="paragraph" w:customStyle="1" w:styleId="xl39">
    <w:name w:val="xl39"/>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 w:val="24"/>
      <w:szCs w:val="24"/>
    </w:rPr>
  </w:style>
  <w:style w:type="paragraph" w:customStyle="1" w:styleId="0">
    <w:name w:val="Текст0"/>
    <w:basedOn w:val="ac"/>
    <w:rsid w:val="007D163E"/>
    <w:pPr>
      <w:widowControl/>
      <w:tabs>
        <w:tab w:val="left" w:pos="567"/>
      </w:tabs>
      <w:ind w:left="567" w:hanging="567"/>
      <w:jc w:val="both"/>
    </w:pPr>
    <w:rPr>
      <w:rFonts w:ascii="Times New Roman" w:hAnsi="Times New Roman"/>
      <w:color w:val="auto"/>
    </w:rPr>
  </w:style>
  <w:style w:type="paragraph" w:styleId="af8">
    <w:name w:val="Plain Text"/>
    <w:aliases w:val="Текст Знак1, Знак3 Знак1,Текст Знак Знак, Знак3 Знак Знак, Знак3, Знак3 Знак"/>
    <w:basedOn w:val="ac"/>
    <w:link w:val="25"/>
    <w:rsid w:val="007D163E"/>
    <w:pPr>
      <w:widowControl/>
    </w:pPr>
    <w:rPr>
      <w:rFonts w:ascii="Courier New" w:hAnsi="Courier New" w:cs="Courier New"/>
      <w:color w:val="auto"/>
    </w:rPr>
  </w:style>
  <w:style w:type="character" w:customStyle="1" w:styleId="af9">
    <w:name w:val="Текст Знак"/>
    <w:aliases w:val="Текст Знак1 Знак1,Знак3 Знак1 Знак1,Текст Знак Знак Знак1,Знак3 Знак Знак Знак1,Знак3 Знак3,Знак3 Знак Знак2"/>
    <w:basedOn w:val="ae"/>
    <w:rsid w:val="007D163E"/>
    <w:rPr>
      <w:rFonts w:ascii="Consolas" w:eastAsia="Times New Roman" w:hAnsi="Consolas" w:cs="Consolas"/>
      <w:color w:val="000000"/>
      <w:sz w:val="21"/>
      <w:szCs w:val="21"/>
      <w:lang w:eastAsia="ru-RU"/>
    </w:rPr>
  </w:style>
  <w:style w:type="paragraph" w:styleId="afa">
    <w:name w:val="Body Text"/>
    <w:aliases w:val="bt,Табличный,Oaaee?iue,Oaaee?iue1,Oaaee?iue2,Oaaee?iue3,Oaaee?iue4,Oaaee?iue5,Oaaee?iue11,Oaaee?iue21,Oaaee?iue31,Oaaee?iue41,Табличный1,Табличный2,Табличный3,Табличный4,Табличный5,Табличный11,Табличный21,Табличный31,Табличный41,Oaaee?iu"/>
    <w:basedOn w:val="ac"/>
    <w:link w:val="afb"/>
    <w:uiPriority w:val="1"/>
    <w:qFormat/>
    <w:rsid w:val="007D163E"/>
    <w:pPr>
      <w:widowControl/>
      <w:spacing w:after="120"/>
    </w:pPr>
    <w:rPr>
      <w:rFonts w:ascii="Times New Roman" w:hAnsi="Times New Roman"/>
      <w:color w:val="auto"/>
      <w:sz w:val="24"/>
      <w:szCs w:val="24"/>
    </w:rPr>
  </w:style>
  <w:style w:type="character" w:customStyle="1" w:styleId="afb">
    <w:name w:val="Основной текст Знак"/>
    <w:aliases w:val="bt Знак,Табличный Знак,Oaaee?iue Знак,Oaaee?iue1 Знак,Oaaee?iue2 Знак,Oaaee?iue3 Знак,Oaaee?iue4 Знак,Oaaee?iue5 Знак,Oaaee?iue11 Знак,Oaaee?iue21 Знак,Oaaee?iue31 Знак,Oaaee?iue41 Знак,Табличный1 Знак,Табличный2 Знак,Табличный3 Знак"/>
    <w:basedOn w:val="ae"/>
    <w:link w:val="afa"/>
    <w:uiPriority w:val="1"/>
    <w:rsid w:val="007D163E"/>
    <w:rPr>
      <w:rFonts w:ascii="Times New Roman" w:eastAsia="Times New Roman" w:hAnsi="Times New Roman" w:cs="Times New Roman"/>
      <w:sz w:val="24"/>
      <w:szCs w:val="24"/>
      <w:lang w:eastAsia="ru-RU"/>
    </w:rPr>
  </w:style>
  <w:style w:type="paragraph" w:customStyle="1" w:styleId="ConsPlusTitle">
    <w:name w:val="ConsPlusTitle"/>
    <w:rsid w:val="007D163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7D163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D163E"/>
    <w:pPr>
      <w:widowControl w:val="0"/>
      <w:autoSpaceDE w:val="0"/>
      <w:autoSpaceDN w:val="0"/>
      <w:adjustRightInd w:val="0"/>
      <w:spacing w:after="0" w:line="240" w:lineRule="auto"/>
    </w:pPr>
    <w:rPr>
      <w:rFonts w:ascii="Tahoma" w:eastAsia="Times New Roman" w:hAnsi="Tahoma" w:cs="Tahoma"/>
      <w:sz w:val="18"/>
      <w:szCs w:val="18"/>
      <w:lang w:eastAsia="ru-RU"/>
    </w:rPr>
  </w:style>
  <w:style w:type="paragraph" w:styleId="26">
    <w:name w:val="Body Text Indent 2"/>
    <w:basedOn w:val="ac"/>
    <w:link w:val="27"/>
    <w:uiPriority w:val="99"/>
    <w:rsid w:val="007D163E"/>
    <w:pPr>
      <w:widowControl/>
      <w:spacing w:after="120" w:line="480" w:lineRule="auto"/>
      <w:ind w:left="283"/>
    </w:pPr>
    <w:rPr>
      <w:rFonts w:ascii="Times New Roman" w:hAnsi="Times New Roman"/>
      <w:color w:val="auto"/>
      <w:sz w:val="24"/>
      <w:szCs w:val="24"/>
    </w:rPr>
  </w:style>
  <w:style w:type="character" w:customStyle="1" w:styleId="27">
    <w:name w:val="Основной текст с отступом 2 Знак"/>
    <w:basedOn w:val="ae"/>
    <w:link w:val="26"/>
    <w:uiPriority w:val="99"/>
    <w:rsid w:val="007D163E"/>
    <w:rPr>
      <w:rFonts w:ascii="Times New Roman" w:eastAsia="Times New Roman" w:hAnsi="Times New Roman" w:cs="Times New Roman"/>
      <w:sz w:val="24"/>
      <w:szCs w:val="24"/>
      <w:lang w:eastAsia="ru-RU"/>
    </w:rPr>
  </w:style>
  <w:style w:type="character" w:customStyle="1" w:styleId="ConsPlusNormal0">
    <w:name w:val="ConsPlusNormal Знак"/>
    <w:rsid w:val="007D163E"/>
    <w:rPr>
      <w:rFonts w:ascii="Arial" w:hAnsi="Arial" w:cs="Arial"/>
      <w:lang w:eastAsia="ar-SA"/>
    </w:rPr>
  </w:style>
  <w:style w:type="paragraph" w:styleId="afc">
    <w:name w:val="footer"/>
    <w:basedOn w:val="ac"/>
    <w:link w:val="afd"/>
    <w:uiPriority w:val="99"/>
    <w:rsid w:val="007D163E"/>
    <w:pPr>
      <w:widowControl/>
      <w:tabs>
        <w:tab w:val="center" w:pos="4677"/>
        <w:tab w:val="right" w:pos="9355"/>
      </w:tabs>
    </w:pPr>
    <w:rPr>
      <w:rFonts w:ascii="Times New Roman" w:hAnsi="Times New Roman"/>
      <w:color w:val="auto"/>
      <w:sz w:val="24"/>
      <w:szCs w:val="24"/>
    </w:rPr>
  </w:style>
  <w:style w:type="character" w:customStyle="1" w:styleId="afd">
    <w:name w:val="Нижний колонтитул Знак"/>
    <w:basedOn w:val="ae"/>
    <w:link w:val="afc"/>
    <w:uiPriority w:val="99"/>
    <w:rsid w:val="007D163E"/>
    <w:rPr>
      <w:rFonts w:ascii="Times New Roman" w:eastAsia="Times New Roman" w:hAnsi="Times New Roman" w:cs="Times New Roman"/>
      <w:sz w:val="24"/>
      <w:szCs w:val="24"/>
      <w:lang w:eastAsia="ru-RU"/>
    </w:rPr>
  </w:style>
  <w:style w:type="character" w:styleId="afe">
    <w:name w:val="page number"/>
    <w:basedOn w:val="ae"/>
    <w:rsid w:val="007D163E"/>
  </w:style>
  <w:style w:type="character" w:styleId="aff">
    <w:name w:val="Hyperlink"/>
    <w:uiPriority w:val="99"/>
    <w:rsid w:val="007D163E"/>
    <w:rPr>
      <w:strike w:val="0"/>
      <w:dstrike w:val="0"/>
      <w:color w:val="666699"/>
      <w:u w:val="single"/>
      <w:effect w:val="none"/>
    </w:rPr>
  </w:style>
  <w:style w:type="paragraph" w:styleId="aff0">
    <w:name w:val="Normal Indent"/>
    <w:basedOn w:val="ac"/>
    <w:uiPriority w:val="99"/>
    <w:rsid w:val="007D163E"/>
    <w:pPr>
      <w:widowControl/>
      <w:ind w:firstLine="567"/>
      <w:jc w:val="both"/>
    </w:pPr>
    <w:rPr>
      <w:rFonts w:ascii="Times New Roman" w:hAnsi="Times New Roman"/>
      <w:color w:val="auto"/>
      <w:sz w:val="28"/>
      <w:szCs w:val="24"/>
    </w:rPr>
  </w:style>
  <w:style w:type="paragraph" w:customStyle="1" w:styleId="Normal1">
    <w:name w:val="Normal1"/>
    <w:rsid w:val="007D163E"/>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5">
    <w:name w:val="Обычный1"/>
    <w:link w:val="Normal"/>
    <w:rsid w:val="007D163E"/>
    <w:pPr>
      <w:spacing w:after="0" w:line="240" w:lineRule="auto"/>
    </w:pPr>
    <w:rPr>
      <w:rFonts w:ascii="Times New Roman" w:eastAsia="Times New Roman" w:hAnsi="Times New Roman" w:cs="Times New Roman"/>
      <w:sz w:val="20"/>
      <w:szCs w:val="20"/>
      <w:lang w:eastAsia="ru-RU"/>
    </w:rPr>
  </w:style>
  <w:style w:type="character" w:customStyle="1" w:styleId="Normal">
    <w:name w:val="Normal Знак"/>
    <w:link w:val="15"/>
    <w:rsid w:val="007D163E"/>
    <w:rPr>
      <w:rFonts w:ascii="Times New Roman" w:eastAsia="Times New Roman" w:hAnsi="Times New Roman" w:cs="Times New Roman"/>
      <w:sz w:val="20"/>
      <w:szCs w:val="20"/>
      <w:lang w:eastAsia="ru-RU"/>
    </w:rPr>
  </w:style>
  <w:style w:type="paragraph" w:customStyle="1" w:styleId="16">
    <w:name w:val="Стиль1"/>
    <w:basedOn w:val="ac"/>
    <w:link w:val="17"/>
    <w:autoRedefine/>
    <w:qFormat/>
    <w:rsid w:val="007D163E"/>
    <w:pPr>
      <w:widowControl/>
      <w:autoSpaceDE w:val="0"/>
      <w:autoSpaceDN w:val="0"/>
      <w:spacing w:line="360" w:lineRule="auto"/>
      <w:jc w:val="center"/>
    </w:pPr>
    <w:rPr>
      <w:rFonts w:ascii="Times New Roman" w:hAnsi="Times New Roman"/>
      <w:b/>
      <w:color w:val="auto"/>
      <w:spacing w:val="-10"/>
      <w:sz w:val="28"/>
      <w:szCs w:val="28"/>
    </w:rPr>
  </w:style>
  <w:style w:type="paragraph" w:customStyle="1" w:styleId="aff1">
    <w:name w:val="осн_текст"/>
    <w:rsid w:val="007D163E"/>
    <w:pPr>
      <w:autoSpaceDE w:val="0"/>
      <w:autoSpaceDN w:val="0"/>
      <w:adjustRightInd w:val="0"/>
      <w:spacing w:after="0" w:line="240" w:lineRule="auto"/>
      <w:ind w:firstLine="397"/>
      <w:jc w:val="both"/>
    </w:pPr>
    <w:rPr>
      <w:rFonts w:ascii="Arial" w:eastAsia="Times New Roman" w:hAnsi="Arial" w:cs="Times New Roman"/>
      <w:color w:val="000000"/>
      <w:sz w:val="18"/>
      <w:szCs w:val="20"/>
      <w:lang w:eastAsia="ru-RU"/>
    </w:rPr>
  </w:style>
  <w:style w:type="paragraph" w:styleId="28">
    <w:name w:val="Body Text 2"/>
    <w:basedOn w:val="ac"/>
    <w:link w:val="210"/>
    <w:rsid w:val="007D163E"/>
    <w:pPr>
      <w:widowControl/>
      <w:spacing w:after="120" w:line="480" w:lineRule="auto"/>
    </w:pPr>
    <w:rPr>
      <w:rFonts w:ascii="Times New Roman" w:hAnsi="Times New Roman"/>
      <w:color w:val="auto"/>
      <w:sz w:val="24"/>
      <w:szCs w:val="24"/>
    </w:rPr>
  </w:style>
  <w:style w:type="character" w:customStyle="1" w:styleId="29">
    <w:name w:val="Основной текст 2 Знак"/>
    <w:basedOn w:val="ae"/>
    <w:rsid w:val="007D163E"/>
    <w:rPr>
      <w:rFonts w:ascii="Arial" w:eastAsia="Times New Roman" w:hAnsi="Arial" w:cs="Times New Roman"/>
      <w:color w:val="000000"/>
      <w:sz w:val="20"/>
      <w:szCs w:val="20"/>
      <w:lang w:eastAsia="ru-RU"/>
    </w:rPr>
  </w:style>
  <w:style w:type="character" w:customStyle="1" w:styleId="210">
    <w:name w:val="Основной текст 2 Знак1"/>
    <w:link w:val="28"/>
    <w:locked/>
    <w:rsid w:val="007D163E"/>
    <w:rPr>
      <w:rFonts w:ascii="Times New Roman" w:eastAsia="Times New Roman" w:hAnsi="Times New Roman" w:cs="Times New Roman"/>
      <w:sz w:val="24"/>
      <w:szCs w:val="24"/>
      <w:lang w:eastAsia="ru-RU"/>
    </w:rPr>
  </w:style>
  <w:style w:type="paragraph" w:styleId="32">
    <w:name w:val="Body Text 3"/>
    <w:basedOn w:val="ac"/>
    <w:link w:val="33"/>
    <w:rsid w:val="007D163E"/>
    <w:pPr>
      <w:widowControl/>
      <w:spacing w:after="120"/>
    </w:pPr>
    <w:rPr>
      <w:rFonts w:ascii="Times New Roman" w:hAnsi="Times New Roman"/>
      <w:color w:val="auto"/>
      <w:sz w:val="16"/>
      <w:szCs w:val="16"/>
    </w:rPr>
  </w:style>
  <w:style w:type="character" w:customStyle="1" w:styleId="33">
    <w:name w:val="Основной текст 3 Знак"/>
    <w:basedOn w:val="ae"/>
    <w:link w:val="32"/>
    <w:rsid w:val="007D163E"/>
    <w:rPr>
      <w:rFonts w:ascii="Times New Roman" w:eastAsia="Times New Roman" w:hAnsi="Times New Roman" w:cs="Times New Roman"/>
      <w:sz w:val="16"/>
      <w:szCs w:val="16"/>
      <w:lang w:eastAsia="ru-RU"/>
    </w:rPr>
  </w:style>
  <w:style w:type="paragraph" w:styleId="3">
    <w:name w:val="Body Text Indent 3"/>
    <w:basedOn w:val="ac"/>
    <w:link w:val="34"/>
    <w:rsid w:val="007D163E"/>
    <w:pPr>
      <w:widowControl/>
      <w:numPr>
        <w:numId w:val="1"/>
      </w:numPr>
      <w:spacing w:after="120"/>
    </w:pPr>
    <w:rPr>
      <w:rFonts w:ascii="Times New Roman" w:hAnsi="Times New Roman"/>
      <w:color w:val="auto"/>
      <w:sz w:val="16"/>
      <w:szCs w:val="16"/>
      <w:lang w:val="en-US" w:eastAsia="en-US"/>
    </w:rPr>
  </w:style>
  <w:style w:type="character" w:customStyle="1" w:styleId="34">
    <w:name w:val="Основной текст с отступом 3 Знак"/>
    <w:basedOn w:val="ae"/>
    <w:link w:val="3"/>
    <w:rsid w:val="007D163E"/>
    <w:rPr>
      <w:rFonts w:ascii="Times New Roman" w:eastAsia="Times New Roman" w:hAnsi="Times New Roman" w:cs="Times New Roman"/>
      <w:sz w:val="16"/>
      <w:szCs w:val="16"/>
      <w:lang w:val="en-US"/>
    </w:rPr>
  </w:style>
  <w:style w:type="paragraph" w:customStyle="1" w:styleId="Bullet">
    <w:name w:val="Bullet"/>
    <w:rsid w:val="007D163E"/>
    <w:pPr>
      <w:widowControl w:val="0"/>
      <w:tabs>
        <w:tab w:val="left" w:pos="567"/>
      </w:tabs>
      <w:suppressAutoHyphens/>
      <w:autoSpaceDE w:val="0"/>
      <w:autoSpaceDN w:val="0"/>
      <w:adjustRightInd w:val="0"/>
      <w:spacing w:after="100" w:line="330" w:lineRule="atLeast"/>
      <w:ind w:left="850" w:hanging="283"/>
      <w:jc w:val="both"/>
    </w:pPr>
    <w:rPr>
      <w:rFonts w:ascii="Times New Roman CYR" w:eastAsia="Times New Roman" w:hAnsi="Times New Roman CYR" w:cs="Times New Roman"/>
      <w:color w:val="000000"/>
    </w:rPr>
  </w:style>
  <w:style w:type="paragraph" w:customStyle="1" w:styleId="Number">
    <w:name w:val="Number"/>
    <w:rsid w:val="007D163E"/>
    <w:pPr>
      <w:widowControl w:val="0"/>
      <w:autoSpaceDE w:val="0"/>
      <w:autoSpaceDN w:val="0"/>
      <w:adjustRightInd w:val="0"/>
      <w:spacing w:after="0" w:line="360" w:lineRule="auto"/>
      <w:ind w:left="1134" w:hanging="567"/>
      <w:jc w:val="both"/>
    </w:pPr>
    <w:rPr>
      <w:rFonts w:ascii="Times New Roman CYR" w:eastAsia="Times New Roman" w:hAnsi="Times New Roman CYR" w:cs="Times New Roman"/>
    </w:rPr>
  </w:style>
  <w:style w:type="paragraph" w:customStyle="1" w:styleId="MainHeading">
    <w:name w:val="Main Heading"/>
    <w:next w:val="MinorHeading"/>
    <w:rsid w:val="007D163E"/>
    <w:pPr>
      <w:pageBreakBefore/>
      <w:widowControl w:val="0"/>
      <w:autoSpaceDE w:val="0"/>
      <w:autoSpaceDN w:val="0"/>
      <w:adjustRightInd w:val="0"/>
      <w:spacing w:before="400" w:after="400" w:line="240" w:lineRule="auto"/>
      <w:jc w:val="center"/>
    </w:pPr>
    <w:rPr>
      <w:rFonts w:ascii="Arial CYR" w:eastAsia="Times New Roman" w:hAnsi="Arial CYR" w:cs="Times New Roman"/>
      <w:b/>
      <w:bCs/>
      <w:sz w:val="32"/>
      <w:szCs w:val="32"/>
    </w:rPr>
  </w:style>
  <w:style w:type="paragraph" w:customStyle="1" w:styleId="MinorHeading">
    <w:name w:val="Minor Heading"/>
    <w:next w:val="ac"/>
    <w:rsid w:val="007D163E"/>
    <w:pPr>
      <w:widowControl w:val="0"/>
      <w:autoSpaceDE w:val="0"/>
      <w:autoSpaceDN w:val="0"/>
      <w:adjustRightInd w:val="0"/>
      <w:spacing w:before="400" w:after="400" w:line="360" w:lineRule="auto"/>
      <w:jc w:val="center"/>
    </w:pPr>
    <w:rPr>
      <w:rFonts w:ascii="Arial CYR" w:eastAsia="Times New Roman" w:hAnsi="Arial CYR" w:cs="Times New Roman"/>
      <w:b/>
      <w:bCs/>
      <w:sz w:val="28"/>
      <w:szCs w:val="28"/>
    </w:rPr>
  </w:style>
  <w:style w:type="paragraph" w:customStyle="1" w:styleId="Subheading">
    <w:name w:val="Subheading"/>
    <w:next w:val="afa"/>
    <w:rsid w:val="007D163E"/>
    <w:pPr>
      <w:widowControl w:val="0"/>
      <w:autoSpaceDE w:val="0"/>
      <w:autoSpaceDN w:val="0"/>
      <w:adjustRightInd w:val="0"/>
      <w:spacing w:before="200" w:line="360" w:lineRule="auto"/>
      <w:jc w:val="center"/>
    </w:pPr>
    <w:rPr>
      <w:rFonts w:ascii="Arial CYR" w:eastAsia="Times New Roman" w:hAnsi="Arial CYR" w:cs="Times New Roman"/>
      <w:b/>
      <w:bCs/>
      <w:sz w:val="24"/>
      <w:szCs w:val="24"/>
    </w:rPr>
  </w:style>
  <w:style w:type="paragraph" w:styleId="aff2">
    <w:name w:val="Title"/>
    <w:basedOn w:val="ac"/>
    <w:link w:val="aff3"/>
    <w:qFormat/>
    <w:rsid w:val="007D163E"/>
    <w:pPr>
      <w:widowControl/>
      <w:spacing w:line="360" w:lineRule="auto"/>
      <w:jc w:val="center"/>
    </w:pPr>
    <w:rPr>
      <w:rFonts w:ascii="Times New Roman" w:hAnsi="Times New Roman"/>
      <w:b/>
      <w:color w:val="auto"/>
      <w:sz w:val="28"/>
    </w:rPr>
  </w:style>
  <w:style w:type="character" w:customStyle="1" w:styleId="aff3">
    <w:name w:val="Название Знак"/>
    <w:basedOn w:val="ae"/>
    <w:link w:val="aff2"/>
    <w:rsid w:val="007D163E"/>
    <w:rPr>
      <w:rFonts w:ascii="Times New Roman" w:eastAsia="Times New Roman" w:hAnsi="Times New Roman" w:cs="Times New Roman"/>
      <w:b/>
      <w:sz w:val="28"/>
      <w:szCs w:val="20"/>
      <w:lang w:eastAsia="ru-RU"/>
    </w:rPr>
  </w:style>
  <w:style w:type="paragraph" w:styleId="aff4">
    <w:name w:val="caption"/>
    <w:aliases w:val="Номер объекта,Название объекта Знак1,Номер объекта Знак"/>
    <w:basedOn w:val="ac"/>
    <w:next w:val="ac"/>
    <w:link w:val="aff5"/>
    <w:uiPriority w:val="35"/>
    <w:qFormat/>
    <w:rsid w:val="007D163E"/>
    <w:pPr>
      <w:widowControl/>
      <w:spacing w:before="120" w:after="120"/>
      <w:ind w:firstLine="7938"/>
      <w:jc w:val="center"/>
    </w:pPr>
    <w:rPr>
      <w:rFonts w:ascii="Times New Roman" w:hAnsi="Times New Roman"/>
      <w:b/>
      <w:bCs/>
      <w:color w:val="auto"/>
    </w:rPr>
  </w:style>
  <w:style w:type="character" w:customStyle="1" w:styleId="aff5">
    <w:name w:val="Название объекта Знак"/>
    <w:aliases w:val="Номер объекта Знак1,Название объекта Знак1 Знак,Номер объекта Знак Знак"/>
    <w:link w:val="aff4"/>
    <w:uiPriority w:val="35"/>
    <w:locked/>
    <w:rsid w:val="007D163E"/>
    <w:rPr>
      <w:rFonts w:ascii="Times New Roman" w:eastAsia="Times New Roman" w:hAnsi="Times New Roman" w:cs="Times New Roman"/>
      <w:b/>
      <w:bCs/>
      <w:sz w:val="20"/>
      <w:szCs w:val="20"/>
      <w:lang w:eastAsia="ru-RU"/>
    </w:rPr>
  </w:style>
  <w:style w:type="character" w:customStyle="1" w:styleId="aff6">
    <w:name w:val="Основной шрифт  табл"/>
    <w:rsid w:val="007D163E"/>
    <w:rPr>
      <w:rFonts w:ascii="Times New Roman" w:hAnsi="Times New Roman"/>
      <w:sz w:val="20"/>
      <w:lang w:val="ru-RU"/>
    </w:rPr>
  </w:style>
  <w:style w:type="paragraph" w:styleId="aff7">
    <w:name w:val="header"/>
    <w:aliases w:val="ВерхКолонтитул"/>
    <w:basedOn w:val="ac"/>
    <w:link w:val="aff8"/>
    <w:uiPriority w:val="99"/>
    <w:rsid w:val="007D163E"/>
    <w:pPr>
      <w:widowControl/>
      <w:tabs>
        <w:tab w:val="center" w:pos="4677"/>
        <w:tab w:val="right" w:pos="9355"/>
      </w:tabs>
    </w:pPr>
    <w:rPr>
      <w:rFonts w:ascii="Times New Roman" w:hAnsi="Times New Roman"/>
      <w:color w:val="auto"/>
      <w:sz w:val="24"/>
      <w:szCs w:val="24"/>
    </w:rPr>
  </w:style>
  <w:style w:type="character" w:customStyle="1" w:styleId="aff8">
    <w:name w:val="Верхний колонтитул Знак"/>
    <w:aliases w:val="ВерхКолонтитул Знак"/>
    <w:basedOn w:val="ae"/>
    <w:link w:val="aff7"/>
    <w:uiPriority w:val="99"/>
    <w:rsid w:val="007D163E"/>
    <w:rPr>
      <w:rFonts w:ascii="Times New Roman" w:eastAsia="Times New Roman" w:hAnsi="Times New Roman" w:cs="Times New Roman"/>
      <w:sz w:val="24"/>
      <w:szCs w:val="24"/>
      <w:lang w:eastAsia="ru-RU"/>
    </w:rPr>
  </w:style>
  <w:style w:type="paragraph" w:customStyle="1" w:styleId="aff9">
    <w:name w:val="Содержимое таблицы"/>
    <w:basedOn w:val="ac"/>
    <w:rsid w:val="007D163E"/>
    <w:pPr>
      <w:widowControl/>
      <w:suppressLineNumbers/>
      <w:suppressAutoHyphens/>
    </w:pPr>
    <w:rPr>
      <w:rFonts w:ascii="Times New Roman" w:hAnsi="Times New Roman"/>
      <w:color w:val="auto"/>
      <w:sz w:val="16"/>
      <w:szCs w:val="16"/>
      <w:lang w:eastAsia="ar-SA"/>
    </w:rPr>
  </w:style>
  <w:style w:type="paragraph" w:customStyle="1" w:styleId="18">
    <w:name w:val="Знак1 Знак Знак Знак"/>
    <w:basedOn w:val="ac"/>
    <w:rsid w:val="007D163E"/>
    <w:pPr>
      <w:widowControl/>
    </w:pPr>
    <w:rPr>
      <w:rFonts w:ascii="Verdana" w:hAnsi="Verdana" w:cs="Verdana"/>
      <w:color w:val="auto"/>
      <w:lang w:val="en-US" w:eastAsia="en-US"/>
    </w:rPr>
  </w:style>
  <w:style w:type="paragraph" w:customStyle="1" w:styleId="affa">
    <w:name w:val="список таблиц"/>
    <w:rsid w:val="007D163E"/>
    <w:pPr>
      <w:spacing w:after="0" w:line="360" w:lineRule="auto"/>
      <w:jc w:val="right"/>
    </w:pPr>
    <w:rPr>
      <w:rFonts w:ascii="Times New Roman" w:eastAsia="Times New Roman" w:hAnsi="Times New Roman" w:cs="Times New Roman"/>
      <w:b/>
      <w:sz w:val="24"/>
      <w:szCs w:val="20"/>
      <w:lang w:eastAsia="ru-RU"/>
    </w:rPr>
  </w:style>
  <w:style w:type="paragraph" w:customStyle="1" w:styleId="19">
    <w:name w:val="Знак1"/>
    <w:basedOn w:val="ac"/>
    <w:rsid w:val="007D163E"/>
    <w:pPr>
      <w:widowControl/>
      <w:spacing w:after="160" w:line="240" w:lineRule="exact"/>
    </w:pPr>
    <w:rPr>
      <w:rFonts w:ascii="Verdana" w:hAnsi="Verdana"/>
      <w:color w:val="auto"/>
      <w:sz w:val="24"/>
      <w:szCs w:val="24"/>
      <w:lang w:val="en-US" w:eastAsia="en-US"/>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c"/>
    <w:link w:val="affc"/>
    <w:uiPriority w:val="99"/>
    <w:rsid w:val="007D163E"/>
    <w:pPr>
      <w:widowControl/>
      <w:spacing w:before="100" w:beforeAutospacing="1" w:after="100" w:afterAutospacing="1"/>
    </w:pPr>
    <w:rPr>
      <w:rFonts w:ascii="Times New Roman" w:hAnsi="Times New Roman"/>
      <w:color w:val="auto"/>
      <w:sz w:val="24"/>
      <w:szCs w:val="24"/>
    </w:rPr>
  </w:style>
  <w:style w:type="paragraph" w:customStyle="1" w:styleId="Normal10-022">
    <w:name w:val="Стиль Normal + 10 пт полужирный По центру Слева:  -02 см Справ...2"/>
    <w:basedOn w:val="15"/>
    <w:rsid w:val="007D163E"/>
    <w:pPr>
      <w:snapToGrid w:val="0"/>
      <w:ind w:left="-113" w:right="-113"/>
      <w:jc w:val="center"/>
    </w:pPr>
    <w:rPr>
      <w:b/>
      <w:bCs/>
    </w:rPr>
  </w:style>
  <w:style w:type="paragraph" w:customStyle="1" w:styleId="1270">
    <w:name w:val="Стиль Слева:  127 см Первая строка:  0 см"/>
    <w:basedOn w:val="ac"/>
    <w:rsid w:val="007D163E"/>
    <w:pPr>
      <w:autoSpaceDE w:val="0"/>
      <w:autoSpaceDN w:val="0"/>
      <w:adjustRightInd w:val="0"/>
      <w:spacing w:before="120"/>
      <w:ind w:left="720"/>
      <w:jc w:val="both"/>
    </w:pPr>
    <w:rPr>
      <w:rFonts w:ascii="Times New Roman" w:hAnsi="Times New Roman"/>
      <w:color w:val="auto"/>
      <w:sz w:val="26"/>
      <w:szCs w:val="26"/>
    </w:rPr>
  </w:style>
  <w:style w:type="paragraph" w:styleId="HTML">
    <w:name w:val="HTML Preformatted"/>
    <w:basedOn w:val="ac"/>
    <w:link w:val="HTML0"/>
    <w:rsid w:val="007D163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e"/>
    <w:link w:val="HTML"/>
    <w:rsid w:val="007D163E"/>
    <w:rPr>
      <w:rFonts w:ascii="Courier New" w:eastAsia="Times New Roman" w:hAnsi="Courier New" w:cs="Courier New"/>
      <w:color w:val="000000"/>
      <w:sz w:val="20"/>
      <w:szCs w:val="20"/>
      <w:lang w:eastAsia="ru-RU"/>
    </w:rPr>
  </w:style>
  <w:style w:type="paragraph" w:styleId="a4">
    <w:name w:val="List Bullet"/>
    <w:basedOn w:val="ac"/>
    <w:link w:val="affd"/>
    <w:qFormat/>
    <w:rsid w:val="007D163E"/>
    <w:pPr>
      <w:numPr>
        <w:numId w:val="2"/>
      </w:numPr>
      <w:autoSpaceDE w:val="0"/>
      <w:autoSpaceDN w:val="0"/>
      <w:adjustRightInd w:val="0"/>
      <w:spacing w:before="120"/>
      <w:jc w:val="both"/>
    </w:pPr>
    <w:rPr>
      <w:rFonts w:ascii="Times New Roman" w:hAnsi="Times New Roman"/>
      <w:color w:val="auto"/>
      <w:sz w:val="24"/>
    </w:rPr>
  </w:style>
  <w:style w:type="character" w:customStyle="1" w:styleId="affd">
    <w:name w:val="Маркированный список Знак"/>
    <w:link w:val="a4"/>
    <w:rsid w:val="007D163E"/>
    <w:rPr>
      <w:rFonts w:ascii="Times New Roman" w:eastAsia="Times New Roman" w:hAnsi="Times New Roman" w:cs="Times New Roman"/>
      <w:sz w:val="24"/>
      <w:szCs w:val="20"/>
      <w:lang w:eastAsia="ru-RU"/>
    </w:rPr>
  </w:style>
  <w:style w:type="paragraph" w:customStyle="1" w:styleId="ConsNormal">
    <w:name w:val="ConsNormal"/>
    <w:link w:val="ConsNormal0"/>
    <w:rsid w:val="007D163E"/>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text">
    <w:name w:val="text"/>
    <w:basedOn w:val="ac"/>
    <w:rsid w:val="007D163E"/>
    <w:pPr>
      <w:widowControl/>
      <w:spacing w:before="48" w:after="48"/>
      <w:ind w:firstLine="720"/>
      <w:jc w:val="both"/>
    </w:pPr>
    <w:rPr>
      <w:rFonts w:ascii="Times New Roman" w:hAnsi="Times New Roman"/>
      <w:color w:val="auto"/>
      <w:sz w:val="24"/>
      <w:szCs w:val="24"/>
    </w:rPr>
  </w:style>
  <w:style w:type="paragraph" w:styleId="affe">
    <w:name w:val="Document Map"/>
    <w:basedOn w:val="ac"/>
    <w:link w:val="afff"/>
    <w:uiPriority w:val="99"/>
    <w:rsid w:val="007D163E"/>
    <w:pPr>
      <w:widowControl/>
      <w:shd w:val="clear" w:color="auto" w:fill="000080"/>
    </w:pPr>
    <w:rPr>
      <w:rFonts w:ascii="Tahoma" w:hAnsi="Tahoma" w:cs="Tahoma"/>
      <w:color w:val="auto"/>
    </w:rPr>
  </w:style>
  <w:style w:type="character" w:customStyle="1" w:styleId="afff">
    <w:name w:val="Схема документа Знак"/>
    <w:basedOn w:val="ae"/>
    <w:link w:val="affe"/>
    <w:uiPriority w:val="99"/>
    <w:rsid w:val="007D163E"/>
    <w:rPr>
      <w:rFonts w:ascii="Tahoma" w:eastAsia="Times New Roman" w:hAnsi="Tahoma" w:cs="Tahoma"/>
      <w:sz w:val="20"/>
      <w:szCs w:val="20"/>
      <w:shd w:val="clear" w:color="auto" w:fill="000080"/>
      <w:lang w:eastAsia="ru-RU"/>
    </w:rPr>
  </w:style>
  <w:style w:type="paragraph" w:styleId="1a">
    <w:name w:val="toc 1"/>
    <w:basedOn w:val="ac"/>
    <w:next w:val="ac"/>
    <w:autoRedefine/>
    <w:uiPriority w:val="39"/>
    <w:qFormat/>
    <w:rsid w:val="007D163E"/>
    <w:pPr>
      <w:widowControl/>
      <w:tabs>
        <w:tab w:val="right" w:leader="dot" w:pos="9356"/>
      </w:tabs>
      <w:spacing w:before="60" w:after="60"/>
      <w:ind w:right="-1"/>
    </w:pPr>
    <w:rPr>
      <w:rFonts w:ascii="Times New Roman" w:hAnsi="Times New Roman"/>
      <w:color w:val="auto"/>
      <w:sz w:val="26"/>
      <w:szCs w:val="24"/>
    </w:rPr>
  </w:style>
  <w:style w:type="paragraph" w:styleId="35">
    <w:name w:val="toc 3"/>
    <w:basedOn w:val="ac"/>
    <w:next w:val="ac"/>
    <w:autoRedefine/>
    <w:uiPriority w:val="39"/>
    <w:rsid w:val="007D163E"/>
    <w:pPr>
      <w:widowControl/>
      <w:tabs>
        <w:tab w:val="right" w:leader="dot" w:pos="9344"/>
      </w:tabs>
      <w:ind w:left="480"/>
    </w:pPr>
    <w:rPr>
      <w:rFonts w:ascii="Times New Roman" w:hAnsi="Times New Roman"/>
      <w:i/>
      <w:color w:val="auto"/>
      <w:sz w:val="24"/>
      <w:szCs w:val="24"/>
    </w:rPr>
  </w:style>
  <w:style w:type="paragraph" w:styleId="2a">
    <w:name w:val="toc 2"/>
    <w:basedOn w:val="ac"/>
    <w:next w:val="ac"/>
    <w:autoRedefine/>
    <w:uiPriority w:val="39"/>
    <w:rsid w:val="007D163E"/>
    <w:pPr>
      <w:widowControl/>
      <w:tabs>
        <w:tab w:val="right" w:leader="dot" w:pos="9345"/>
      </w:tabs>
      <w:ind w:left="238"/>
    </w:pPr>
    <w:rPr>
      <w:rFonts w:ascii="Times New Roman" w:hAnsi="Times New Roman"/>
      <w:color w:val="auto"/>
      <w:sz w:val="24"/>
      <w:szCs w:val="24"/>
    </w:rPr>
  </w:style>
  <w:style w:type="paragraph" w:customStyle="1" w:styleId="afff0">
    <w:name w:val="Основной"/>
    <w:basedOn w:val="ad"/>
    <w:rsid w:val="007D163E"/>
    <w:pPr>
      <w:ind w:firstLine="680"/>
    </w:pPr>
    <w:rPr>
      <w:color w:val="auto"/>
      <w:szCs w:val="24"/>
    </w:rPr>
  </w:style>
  <w:style w:type="paragraph" w:customStyle="1" w:styleId="1b">
    <w:name w:val="Абзац списка1"/>
    <w:basedOn w:val="ac"/>
    <w:rsid w:val="007D163E"/>
    <w:pPr>
      <w:widowControl/>
      <w:ind w:left="720"/>
      <w:contextualSpacing/>
    </w:pPr>
    <w:rPr>
      <w:rFonts w:ascii="Times New Roman" w:eastAsia="Calibri" w:hAnsi="Times New Roman"/>
      <w:color w:val="auto"/>
      <w:sz w:val="24"/>
      <w:szCs w:val="24"/>
    </w:rPr>
  </w:style>
  <w:style w:type="paragraph" w:customStyle="1" w:styleId="1c">
    <w:name w:val="Обычный1"/>
    <w:link w:val="Normal0"/>
    <w:rsid w:val="007D163E"/>
    <w:pPr>
      <w:spacing w:after="0" w:line="240" w:lineRule="auto"/>
    </w:pPr>
    <w:rPr>
      <w:rFonts w:ascii="Times New Roman" w:eastAsia="Calibri" w:hAnsi="Times New Roman" w:cs="Times New Roman"/>
      <w:sz w:val="20"/>
      <w:szCs w:val="20"/>
      <w:lang w:eastAsia="ru-RU"/>
    </w:rPr>
  </w:style>
  <w:style w:type="character" w:styleId="afff1">
    <w:name w:val="Strong"/>
    <w:qFormat/>
    <w:rsid w:val="007D163E"/>
    <w:rPr>
      <w:rFonts w:cs="Times New Roman"/>
      <w:b/>
      <w:bCs/>
    </w:rPr>
  </w:style>
  <w:style w:type="paragraph" w:customStyle="1" w:styleId="Pa5">
    <w:name w:val="Pa5"/>
    <w:basedOn w:val="ac"/>
    <w:next w:val="ac"/>
    <w:rsid w:val="007D163E"/>
    <w:pPr>
      <w:widowControl/>
      <w:autoSpaceDE w:val="0"/>
      <w:autoSpaceDN w:val="0"/>
      <w:adjustRightInd w:val="0"/>
      <w:spacing w:line="241" w:lineRule="atLeast"/>
    </w:pPr>
    <w:rPr>
      <w:rFonts w:ascii="JournalC" w:hAnsi="JournalC"/>
      <w:color w:val="auto"/>
      <w:sz w:val="24"/>
      <w:szCs w:val="24"/>
      <w:lang w:eastAsia="en-US"/>
    </w:rPr>
  </w:style>
  <w:style w:type="character" w:customStyle="1" w:styleId="120">
    <w:name w:val="Знак Знак12"/>
    <w:locked/>
    <w:rsid w:val="007D163E"/>
    <w:rPr>
      <w:sz w:val="24"/>
      <w:szCs w:val="24"/>
      <w:lang w:val="ru-RU" w:eastAsia="ru-RU" w:bidi="ar-SA"/>
    </w:rPr>
  </w:style>
  <w:style w:type="paragraph" w:customStyle="1" w:styleId="Normal2">
    <w:name w:val="Стиль Normal + полужирный"/>
    <w:basedOn w:val="15"/>
    <w:rsid w:val="007D163E"/>
    <w:pPr>
      <w:ind w:left="-113" w:right="-113"/>
      <w:jc w:val="center"/>
    </w:pPr>
    <w:rPr>
      <w:b/>
      <w:bCs/>
    </w:rPr>
  </w:style>
  <w:style w:type="paragraph" w:customStyle="1" w:styleId="2b">
    <w:name w:val="Обычный2"/>
    <w:rsid w:val="007D163E"/>
    <w:pPr>
      <w:spacing w:before="100" w:after="100" w:line="240" w:lineRule="auto"/>
    </w:pPr>
    <w:rPr>
      <w:rFonts w:ascii="Times New Roman" w:eastAsia="Calibri" w:hAnsi="Times New Roman" w:cs="Times New Roman"/>
      <w:sz w:val="24"/>
      <w:szCs w:val="20"/>
      <w:lang w:eastAsia="ru-RU"/>
    </w:rPr>
  </w:style>
  <w:style w:type="character" w:customStyle="1" w:styleId="Heading2Char">
    <w:name w:val="Heading 2 Char"/>
    <w:aliases w:val="ГЛАВА Char"/>
    <w:locked/>
    <w:rsid w:val="007D163E"/>
    <w:rPr>
      <w:rFonts w:ascii="Times New Roman" w:hAnsi="Times New Roman" w:cs="Arial"/>
      <w:b/>
      <w:bCs/>
      <w:iCs/>
      <w:caps/>
      <w:sz w:val="24"/>
      <w:szCs w:val="24"/>
      <w:lang w:val="x-none" w:eastAsia="ru-RU"/>
    </w:rPr>
  </w:style>
  <w:style w:type="paragraph" w:customStyle="1" w:styleId="1d">
    <w:name w:val="Знак1"/>
    <w:basedOn w:val="ac"/>
    <w:rsid w:val="007D163E"/>
    <w:pPr>
      <w:widowControl/>
      <w:spacing w:after="160" w:line="240" w:lineRule="exact"/>
    </w:pPr>
    <w:rPr>
      <w:rFonts w:ascii="Verdana" w:eastAsia="Calibri" w:hAnsi="Verdana"/>
      <w:color w:val="auto"/>
      <w:sz w:val="24"/>
      <w:szCs w:val="24"/>
      <w:lang w:val="en-US" w:eastAsia="en-US"/>
    </w:rPr>
  </w:style>
  <w:style w:type="paragraph" w:customStyle="1" w:styleId="Default">
    <w:name w:val="Default"/>
    <w:rsid w:val="007D163E"/>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TimesNewRoman">
    <w:name w:val="Заголовок 3 + Times New Roman"/>
    <w:aliases w:val="12 пт,По ширине,Первая строка:  1,25 см"/>
    <w:basedOn w:val="30"/>
    <w:rsid w:val="007D163E"/>
    <w:pPr>
      <w:spacing w:after="60"/>
      <w:ind w:left="0" w:firstLine="709"/>
      <w:jc w:val="both"/>
    </w:pPr>
    <w:rPr>
      <w:rFonts w:eastAsia="Calibri"/>
    </w:rPr>
  </w:style>
  <w:style w:type="paragraph" w:customStyle="1" w:styleId="afff2">
    <w:name w:val="Источник основной"/>
    <w:basedOn w:val="ac"/>
    <w:rsid w:val="007D163E"/>
    <w:pPr>
      <w:keepLines/>
      <w:widowControl/>
      <w:spacing w:before="60"/>
      <w:jc w:val="both"/>
    </w:pPr>
    <w:rPr>
      <w:rFonts w:ascii="Times New Roman" w:eastAsia="Calibri" w:hAnsi="Times New Roman"/>
      <w:color w:val="auto"/>
      <w:sz w:val="18"/>
    </w:rPr>
  </w:style>
  <w:style w:type="paragraph" w:customStyle="1" w:styleId="Normal10-02">
    <w:name w:val="Normal + 10 пт полужирный По центру Слева:  -02 см Справ..."/>
    <w:basedOn w:val="2b"/>
    <w:link w:val="Normal10-020"/>
    <w:rsid w:val="007D163E"/>
    <w:pPr>
      <w:spacing w:before="0" w:after="0"/>
      <w:ind w:left="-113" w:right="-113"/>
      <w:jc w:val="center"/>
    </w:pPr>
    <w:rPr>
      <w:b/>
      <w:bCs/>
      <w:sz w:val="20"/>
    </w:rPr>
  </w:style>
  <w:style w:type="character" w:customStyle="1" w:styleId="Normal10-020">
    <w:name w:val="Normal + 10 пт полужирный По центру Слева:  -02 см Справ... Знак"/>
    <w:link w:val="Normal10-02"/>
    <w:rsid w:val="007D163E"/>
    <w:rPr>
      <w:rFonts w:ascii="Times New Roman" w:eastAsia="Calibri" w:hAnsi="Times New Roman" w:cs="Times New Roman"/>
      <w:b/>
      <w:bCs/>
      <w:sz w:val="20"/>
      <w:szCs w:val="20"/>
      <w:lang w:eastAsia="ru-RU"/>
    </w:rPr>
  </w:style>
  <w:style w:type="character" w:styleId="afff3">
    <w:name w:val="FollowedHyperlink"/>
    <w:uiPriority w:val="99"/>
    <w:rsid w:val="007D163E"/>
    <w:rPr>
      <w:rFonts w:cs="Times New Roman"/>
      <w:color w:val="800080"/>
      <w:u w:val="single"/>
    </w:rPr>
  </w:style>
  <w:style w:type="paragraph" w:customStyle="1" w:styleId="xl25">
    <w:name w:val="xl2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26">
    <w:name w:val="xl26"/>
    <w:basedOn w:val="ac"/>
    <w:rsid w:val="007D163E"/>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7">
    <w:name w:val="xl27"/>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8">
    <w:name w:val="xl28"/>
    <w:basedOn w:val="ac"/>
    <w:rsid w:val="007D163E"/>
    <w:pPr>
      <w:widowControl/>
      <w:pBdr>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29">
    <w:name w:val="xl29"/>
    <w:basedOn w:val="ac"/>
    <w:rsid w:val="007D163E"/>
    <w:pPr>
      <w:widowControl/>
      <w:pBdr>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0">
    <w:name w:val="xl30"/>
    <w:basedOn w:val="ac"/>
    <w:rsid w:val="007D163E"/>
    <w:pPr>
      <w:widowControl/>
      <w:pBdr>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1">
    <w:name w:val="xl31"/>
    <w:basedOn w:val="ac"/>
    <w:rsid w:val="007D163E"/>
    <w:pPr>
      <w:widowControl/>
      <w:pBdr>
        <w:left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2">
    <w:name w:val="xl32"/>
    <w:basedOn w:val="ac"/>
    <w:rsid w:val="007D163E"/>
    <w:pPr>
      <w:widowControl/>
      <w:pBdr>
        <w:top w:val="single" w:sz="4" w:space="0" w:color="auto"/>
        <w:left w:val="single" w:sz="4" w:space="0" w:color="auto"/>
        <w:bottom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3">
    <w:name w:val="xl33"/>
    <w:basedOn w:val="ac"/>
    <w:rsid w:val="007D163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4">
    <w:name w:val="xl34"/>
    <w:basedOn w:val="ac"/>
    <w:rsid w:val="007D163E"/>
    <w:pPr>
      <w:widowControl/>
      <w:pBdr>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b/>
      <w:bCs/>
      <w:color w:val="auto"/>
      <w:sz w:val="24"/>
      <w:szCs w:val="24"/>
    </w:rPr>
  </w:style>
  <w:style w:type="paragraph" w:customStyle="1" w:styleId="xl35">
    <w:name w:val="xl3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36">
    <w:name w:val="xl36"/>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Calibri" w:hAnsi="Times New Roman"/>
      <w:color w:val="auto"/>
      <w:sz w:val="24"/>
      <w:szCs w:val="24"/>
    </w:rPr>
  </w:style>
  <w:style w:type="paragraph" w:customStyle="1" w:styleId="xl37">
    <w:name w:val="xl37"/>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Calibri" w:hAnsi="Times New Roman"/>
      <w:color w:val="auto"/>
      <w:sz w:val="24"/>
      <w:szCs w:val="24"/>
    </w:rPr>
  </w:style>
  <w:style w:type="paragraph" w:customStyle="1" w:styleId="xl38">
    <w:name w:val="xl38"/>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0">
    <w:name w:val="xl40"/>
    <w:basedOn w:val="ac"/>
    <w:rsid w:val="007D163E"/>
    <w:pPr>
      <w:widowControl/>
      <w:pBdr>
        <w:top w:val="single" w:sz="4" w:space="0" w:color="auto"/>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1">
    <w:name w:val="xl41"/>
    <w:basedOn w:val="ac"/>
    <w:rsid w:val="007D163E"/>
    <w:pPr>
      <w:widowControl/>
      <w:pBdr>
        <w:left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2">
    <w:name w:val="xl42"/>
    <w:basedOn w:val="ac"/>
    <w:rsid w:val="007D163E"/>
    <w:pPr>
      <w:widowControl/>
      <w:pBdr>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xl43">
    <w:name w:val="xl43"/>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Calibri" w:hAnsi="Times New Roman"/>
      <w:color w:val="auto"/>
      <w:sz w:val="24"/>
      <w:szCs w:val="24"/>
    </w:rPr>
  </w:style>
  <w:style w:type="paragraph" w:customStyle="1" w:styleId="211">
    <w:name w:val="Основной текст с отступом 21"/>
    <w:basedOn w:val="ac"/>
    <w:rsid w:val="007D163E"/>
    <w:pPr>
      <w:overflowPunct w:val="0"/>
      <w:autoSpaceDE w:val="0"/>
      <w:autoSpaceDN w:val="0"/>
      <w:adjustRightInd w:val="0"/>
      <w:ind w:firstLine="567"/>
      <w:jc w:val="both"/>
      <w:textAlignment w:val="baseline"/>
    </w:pPr>
    <w:rPr>
      <w:rFonts w:ascii="Times New Roman" w:eastAsia="Calibri" w:hAnsi="Times New Roman"/>
      <w:b/>
      <w:color w:val="auto"/>
      <w:sz w:val="24"/>
    </w:rPr>
  </w:style>
  <w:style w:type="character" w:styleId="afff4">
    <w:name w:val="Emphasis"/>
    <w:uiPriority w:val="20"/>
    <w:qFormat/>
    <w:rsid w:val="007D163E"/>
    <w:rPr>
      <w:rFonts w:cs="Times New Roman"/>
      <w:i/>
      <w:iCs/>
    </w:rPr>
  </w:style>
  <w:style w:type="paragraph" w:customStyle="1" w:styleId="1e">
    <w:name w:val="Знак Знак1 Знак Знак Знак Знак"/>
    <w:basedOn w:val="ac"/>
    <w:rsid w:val="007D163E"/>
    <w:pPr>
      <w:widowControl/>
      <w:spacing w:after="160" w:line="240" w:lineRule="exact"/>
    </w:pPr>
    <w:rPr>
      <w:rFonts w:ascii="Verdana" w:eastAsia="Calibri" w:hAnsi="Verdana"/>
      <w:color w:val="auto"/>
      <w:sz w:val="24"/>
      <w:szCs w:val="24"/>
      <w:lang w:val="en-US" w:eastAsia="en-US"/>
    </w:rPr>
  </w:style>
  <w:style w:type="paragraph" w:customStyle="1" w:styleId="ConsNonformat">
    <w:name w:val="ConsNonformat"/>
    <w:link w:val="ConsNonformat0"/>
    <w:rsid w:val="007D163E"/>
    <w:pPr>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ConsCell">
    <w:name w:val="ConsCell"/>
    <w:rsid w:val="007D163E"/>
    <w:pPr>
      <w:widowControl w:val="0"/>
      <w:spacing w:after="0" w:line="240" w:lineRule="auto"/>
      <w:ind w:right="19772"/>
    </w:pPr>
    <w:rPr>
      <w:rFonts w:ascii="Arial" w:eastAsia="Calibri" w:hAnsi="Arial" w:cs="Times New Roman"/>
      <w:sz w:val="20"/>
      <w:szCs w:val="20"/>
      <w:lang w:eastAsia="ru-RU"/>
    </w:rPr>
  </w:style>
  <w:style w:type="paragraph" w:customStyle="1" w:styleId="Normal10-021">
    <w:name w:val="Стиль Normal + 10 пт полужирный По центру Слева:  -02 см Справ...1"/>
    <w:basedOn w:val="ac"/>
    <w:rsid w:val="007D163E"/>
    <w:pPr>
      <w:widowControl/>
      <w:ind w:left="-113" w:right="-113"/>
      <w:jc w:val="center"/>
    </w:pPr>
    <w:rPr>
      <w:rFonts w:ascii="Times New Roman" w:eastAsia="Calibri" w:hAnsi="Times New Roman"/>
      <w:b/>
      <w:bCs/>
      <w:color w:val="auto"/>
    </w:rPr>
  </w:style>
  <w:style w:type="paragraph" w:customStyle="1" w:styleId="afff5">
    <w:name w:val="Знак"/>
    <w:basedOn w:val="ac"/>
    <w:rsid w:val="007D163E"/>
    <w:pPr>
      <w:widowControl/>
      <w:spacing w:after="160" w:line="240" w:lineRule="exact"/>
    </w:pPr>
    <w:rPr>
      <w:rFonts w:ascii="Verdana" w:eastAsia="Calibri" w:hAnsi="Verdana"/>
      <w:color w:val="auto"/>
      <w:sz w:val="24"/>
      <w:szCs w:val="24"/>
      <w:lang w:val="en-US" w:eastAsia="en-US"/>
    </w:rPr>
  </w:style>
  <w:style w:type="character" w:customStyle="1" w:styleId="ListBulletChar">
    <w:name w:val="List Bullet Char"/>
    <w:locked/>
    <w:rsid w:val="007D163E"/>
    <w:rPr>
      <w:rFonts w:eastAsia="Calibri"/>
      <w:sz w:val="24"/>
      <w:lang w:val="ru-RU" w:eastAsia="ru-RU" w:bidi="ar-SA"/>
    </w:rPr>
  </w:style>
  <w:style w:type="paragraph" w:customStyle="1" w:styleId="afff6">
    <w:name w:val="Должность"/>
    <w:basedOn w:val="ac"/>
    <w:next w:val="ac"/>
    <w:rsid w:val="007D163E"/>
    <w:pPr>
      <w:widowControl/>
    </w:pPr>
    <w:rPr>
      <w:rFonts w:ascii="Times New Roman" w:eastAsia="Calibri" w:hAnsi="Times New Roman"/>
      <w:i/>
      <w:sz w:val="24"/>
    </w:rPr>
  </w:style>
  <w:style w:type="paragraph" w:customStyle="1" w:styleId="1f">
    <w:name w:val="Знак Знак1 Знак"/>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character" w:customStyle="1" w:styleId="afff7">
    <w:name w:val="Текст примечания Знак"/>
    <w:link w:val="afff8"/>
    <w:locked/>
    <w:rsid w:val="007D163E"/>
    <w:rPr>
      <w:lang w:val="x-none"/>
    </w:rPr>
  </w:style>
  <w:style w:type="paragraph" w:styleId="afff8">
    <w:name w:val="annotation text"/>
    <w:basedOn w:val="ac"/>
    <w:link w:val="afff7"/>
    <w:rsid w:val="007D163E"/>
    <w:pPr>
      <w:widowControl/>
    </w:pPr>
    <w:rPr>
      <w:rFonts w:asciiTheme="minorHAnsi" w:eastAsiaTheme="minorHAnsi" w:hAnsiTheme="minorHAnsi" w:cstheme="minorBidi"/>
      <w:color w:val="auto"/>
      <w:sz w:val="22"/>
      <w:szCs w:val="22"/>
      <w:lang w:val="x-none" w:eastAsia="en-US"/>
    </w:rPr>
  </w:style>
  <w:style w:type="character" w:customStyle="1" w:styleId="1f0">
    <w:name w:val="Текст примечания Знак1"/>
    <w:basedOn w:val="ae"/>
    <w:rsid w:val="007D163E"/>
    <w:rPr>
      <w:rFonts w:ascii="Arial" w:eastAsia="Times New Roman" w:hAnsi="Arial" w:cs="Times New Roman"/>
      <w:color w:val="000000"/>
      <w:sz w:val="20"/>
      <w:szCs w:val="20"/>
      <w:lang w:eastAsia="ru-RU"/>
    </w:rPr>
  </w:style>
  <w:style w:type="paragraph" w:customStyle="1" w:styleId="2c">
    <w:name w:val="Знак2"/>
    <w:basedOn w:val="ac"/>
    <w:rsid w:val="007D163E"/>
    <w:pPr>
      <w:adjustRightInd w:val="0"/>
      <w:spacing w:line="360" w:lineRule="atLeast"/>
      <w:jc w:val="both"/>
      <w:textAlignment w:val="baseline"/>
    </w:pPr>
    <w:rPr>
      <w:rFonts w:ascii="Verdana" w:eastAsia="PMingLiU" w:hAnsi="Verdana" w:cs="Verdana"/>
      <w:color w:val="auto"/>
      <w:lang w:val="en-US" w:eastAsia="en-US"/>
    </w:rPr>
  </w:style>
  <w:style w:type="paragraph" w:customStyle="1" w:styleId="1f1">
    <w:name w:val="Знак Знак Знак1 Знак Знак Знак Знак"/>
    <w:basedOn w:val="ac"/>
    <w:rsid w:val="007D163E"/>
    <w:pPr>
      <w:widowControl/>
      <w:spacing w:before="100" w:beforeAutospacing="1" w:after="100" w:afterAutospacing="1"/>
    </w:pPr>
    <w:rPr>
      <w:rFonts w:ascii="Tahoma" w:hAnsi="Tahoma"/>
      <w:bCs/>
      <w:color w:val="auto"/>
      <w:lang w:val="en-US" w:eastAsia="en-US"/>
    </w:rPr>
  </w:style>
  <w:style w:type="paragraph" w:customStyle="1" w:styleId="bodytext">
    <w:name w:val="bodytext"/>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formattext">
    <w:name w:val="formattext"/>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formattexttopleveltextcentertext">
    <w:name w:val="formattext topleveltext centertext"/>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212">
    <w:name w:val="Знак Знак21"/>
    <w:rsid w:val="007D163E"/>
    <w:rPr>
      <w:rFonts w:ascii="Times New Roman" w:eastAsia="Times New Roman" w:hAnsi="Times New Roman"/>
      <w:b/>
      <w:bCs/>
      <w:sz w:val="28"/>
      <w:szCs w:val="28"/>
    </w:rPr>
  </w:style>
  <w:style w:type="character" w:customStyle="1" w:styleId="TableFootnotelast1">
    <w:name w:val="Table_Footnote_last Знак1"/>
    <w:aliases w:val="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single space Знак Знак"/>
    <w:rsid w:val="007D163E"/>
    <w:rPr>
      <w:rFonts w:ascii="Times New Roman" w:eastAsia="Times New Roman" w:hAnsi="Times New Roman"/>
    </w:rPr>
  </w:style>
  <w:style w:type="paragraph" w:styleId="afff9">
    <w:name w:val="List Paragraph"/>
    <w:aliases w:val="Абзац2,Абзац 2,Заголовок 3 Шелестов1"/>
    <w:basedOn w:val="ac"/>
    <w:link w:val="afffa"/>
    <w:uiPriority w:val="34"/>
    <w:qFormat/>
    <w:rsid w:val="007D163E"/>
    <w:pPr>
      <w:widowControl/>
      <w:ind w:left="708"/>
    </w:pPr>
    <w:rPr>
      <w:rFonts w:ascii="Times New Roman" w:hAnsi="Times New Roman"/>
      <w:color w:val="auto"/>
      <w:sz w:val="24"/>
      <w:szCs w:val="24"/>
      <w:lang w:val="x-none" w:eastAsia="x-none"/>
    </w:rPr>
  </w:style>
  <w:style w:type="character" w:customStyle="1" w:styleId="afffa">
    <w:name w:val="Абзац списка Знак"/>
    <w:aliases w:val="Абзац2 Знак,Абзац 2 Знак,Заголовок 3 Шелестов1 Знак"/>
    <w:link w:val="afff9"/>
    <w:uiPriority w:val="34"/>
    <w:locked/>
    <w:rsid w:val="007D163E"/>
    <w:rPr>
      <w:rFonts w:ascii="Times New Roman" w:eastAsia="Times New Roman" w:hAnsi="Times New Roman" w:cs="Times New Roman"/>
      <w:sz w:val="24"/>
      <w:szCs w:val="24"/>
      <w:lang w:val="x-none" w:eastAsia="x-none"/>
    </w:rPr>
  </w:style>
  <w:style w:type="paragraph" w:customStyle="1" w:styleId="afffb">
    <w:name w:val="Нормальный (таблица)"/>
    <w:basedOn w:val="ac"/>
    <w:next w:val="ac"/>
    <w:rsid w:val="007D163E"/>
    <w:pPr>
      <w:autoSpaceDE w:val="0"/>
      <w:autoSpaceDN w:val="0"/>
      <w:adjustRightInd w:val="0"/>
      <w:jc w:val="both"/>
    </w:pPr>
    <w:rPr>
      <w:rFonts w:cs="Arial"/>
      <w:color w:val="auto"/>
      <w:sz w:val="24"/>
      <w:szCs w:val="24"/>
    </w:rPr>
  </w:style>
  <w:style w:type="paragraph" w:customStyle="1" w:styleId="text-bold">
    <w:name w:val="text-bold"/>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71">
    <w:name w:val="Знак Знак7"/>
    <w:locked/>
    <w:rsid w:val="007D163E"/>
    <w:rPr>
      <w:sz w:val="24"/>
      <w:szCs w:val="24"/>
      <w:lang w:val="ru-RU" w:eastAsia="ru-RU" w:bidi="ar-SA"/>
    </w:rPr>
  </w:style>
  <w:style w:type="character" w:customStyle="1" w:styleId="TableFootnotelast2">
    <w:name w:val="Table_Footnote_last Знак2"/>
    <w:aliases w:val="Table_Footnote_last Знак Знак Знак Знак1,Table_Footnote_last Знак Знак1,Текст сноски Знак1 Знак1,Текст сноски Знак Знак Знак1,Текст сноски Знак1 Знак Знак Знак1,Текст сноски Знак Знак Знак Знак Знак1,single space Знак Знак1"/>
    <w:semiHidden/>
    <w:locked/>
    <w:rsid w:val="007D163E"/>
    <w:rPr>
      <w:lang w:val="ru-RU" w:eastAsia="ru-RU" w:bidi="ar-SA"/>
    </w:rPr>
  </w:style>
  <w:style w:type="character" w:customStyle="1" w:styleId="91">
    <w:name w:val="Знак Знак9"/>
    <w:locked/>
    <w:rsid w:val="007D163E"/>
    <w:rPr>
      <w:sz w:val="24"/>
      <w:szCs w:val="24"/>
      <w:lang w:val="ru-RU" w:eastAsia="ru-RU" w:bidi="ar-SA"/>
    </w:rPr>
  </w:style>
  <w:style w:type="character" w:customStyle="1" w:styleId="1f2">
    <w:name w:val="Мой Заголовок 1 Знак"/>
    <w:aliases w:val="Основной текст 1 Знак,Нумерованный список !! Знак Знак"/>
    <w:locked/>
    <w:rsid w:val="007D163E"/>
    <w:rPr>
      <w:color w:val="000000"/>
      <w:sz w:val="28"/>
      <w:lang w:val="ru-RU" w:eastAsia="ru-RU" w:bidi="ar-SA"/>
    </w:rPr>
  </w:style>
  <w:style w:type="character" w:customStyle="1" w:styleId="51">
    <w:name w:val="Знак Знак5"/>
    <w:locked/>
    <w:rsid w:val="007D163E"/>
    <w:rPr>
      <w:sz w:val="16"/>
      <w:szCs w:val="16"/>
      <w:lang w:val="en-US" w:eastAsia="en-US"/>
    </w:rPr>
  </w:style>
  <w:style w:type="character" w:customStyle="1" w:styleId="62">
    <w:name w:val="Знак Знак6"/>
    <w:locked/>
    <w:rsid w:val="007D163E"/>
    <w:rPr>
      <w:sz w:val="16"/>
      <w:szCs w:val="16"/>
      <w:lang w:val="ru-RU" w:eastAsia="ru-RU" w:bidi="ar-SA"/>
    </w:rPr>
  </w:style>
  <w:style w:type="character" w:customStyle="1" w:styleId="170">
    <w:name w:val="Знак Знак17"/>
    <w:locked/>
    <w:rsid w:val="007D163E"/>
    <w:rPr>
      <w:rFonts w:cs="Arial"/>
      <w:b/>
      <w:bCs/>
      <w:sz w:val="24"/>
      <w:szCs w:val="26"/>
      <w:lang w:val="ru-RU" w:eastAsia="ru-RU" w:bidi="ar-SA"/>
    </w:rPr>
  </w:style>
  <w:style w:type="paragraph" w:customStyle="1" w:styleId="Standard">
    <w:name w:val="Standard"/>
    <w:rsid w:val="007D163E"/>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afffc">
    <w:name w:val="Основной Госдоклада"/>
    <w:basedOn w:val="ac"/>
    <w:autoRedefine/>
    <w:rsid w:val="007D163E"/>
    <w:pPr>
      <w:widowControl/>
      <w:ind w:firstLine="720"/>
      <w:jc w:val="both"/>
    </w:pPr>
    <w:rPr>
      <w:rFonts w:ascii="Times New Roman" w:hAnsi="Times New Roman"/>
      <w:color w:val="auto"/>
      <w:sz w:val="24"/>
      <w:szCs w:val="24"/>
    </w:rPr>
  </w:style>
  <w:style w:type="paragraph" w:customStyle="1" w:styleId="e9">
    <w:name w:val="Обычны$e9"/>
    <w:rsid w:val="007D163E"/>
    <w:pPr>
      <w:widowControl w:val="0"/>
      <w:spacing w:after="0" w:line="240" w:lineRule="auto"/>
    </w:pPr>
    <w:rPr>
      <w:rFonts w:ascii="Times New Roman" w:eastAsia="Times New Roman" w:hAnsi="Times New Roman" w:cs="Times New Roman"/>
      <w:sz w:val="20"/>
      <w:szCs w:val="20"/>
      <w:lang w:eastAsia="ru-RU"/>
    </w:rPr>
  </w:style>
  <w:style w:type="character" w:customStyle="1" w:styleId="CaptionChar">
    <w:name w:val="Caption Char"/>
    <w:aliases w:val="Номер объекта Char,Название объекта Знак1 Char,Номер объекта Знак Char"/>
    <w:locked/>
    <w:rsid w:val="007D163E"/>
    <w:rPr>
      <w:sz w:val="22"/>
      <w:lang w:val="ru-RU" w:eastAsia="ru-RU" w:bidi="ar-SA"/>
    </w:rPr>
  </w:style>
  <w:style w:type="paragraph" w:customStyle="1" w:styleId="ListParagraph1">
    <w:name w:val="List Paragraph1"/>
    <w:basedOn w:val="ac"/>
    <w:rsid w:val="007D163E"/>
    <w:pPr>
      <w:widowControl/>
      <w:spacing w:after="200" w:line="276" w:lineRule="auto"/>
      <w:ind w:left="720"/>
      <w:contextualSpacing/>
    </w:pPr>
    <w:rPr>
      <w:rFonts w:ascii="Calibri" w:hAnsi="Calibri"/>
      <w:color w:val="auto"/>
      <w:sz w:val="22"/>
      <w:szCs w:val="22"/>
      <w:lang w:eastAsia="en-US"/>
    </w:rPr>
  </w:style>
  <w:style w:type="character" w:customStyle="1" w:styleId="2d">
    <w:name w:val="Знак Знак2"/>
    <w:rsid w:val="007D163E"/>
    <w:rPr>
      <w:sz w:val="24"/>
      <w:szCs w:val="24"/>
    </w:rPr>
  </w:style>
  <w:style w:type="character" w:customStyle="1" w:styleId="w">
    <w:name w:val="w"/>
    <w:basedOn w:val="ae"/>
    <w:rsid w:val="007D163E"/>
  </w:style>
  <w:style w:type="character" w:customStyle="1" w:styleId="blk">
    <w:name w:val="blk"/>
    <w:basedOn w:val="ae"/>
    <w:rsid w:val="007D163E"/>
  </w:style>
  <w:style w:type="paragraph" w:customStyle="1" w:styleId="pboth">
    <w:name w:val="pboth"/>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afffd">
    <w:name w:val="Для записок"/>
    <w:basedOn w:val="ac"/>
    <w:rsid w:val="007D163E"/>
    <w:pPr>
      <w:widowControl/>
      <w:spacing w:after="100"/>
      <w:ind w:firstLine="720"/>
      <w:jc w:val="both"/>
    </w:pPr>
    <w:rPr>
      <w:rFonts w:ascii="Times New Roman" w:hAnsi="Times New Roman"/>
      <w:color w:val="auto"/>
      <w:sz w:val="24"/>
    </w:rPr>
  </w:style>
  <w:style w:type="paragraph" w:customStyle="1" w:styleId="afffe">
    <w:name w:val="Знак Знак Знак"/>
    <w:basedOn w:val="ac"/>
    <w:rsid w:val="007D163E"/>
    <w:pPr>
      <w:widowControl/>
      <w:spacing w:after="160" w:line="240" w:lineRule="exact"/>
    </w:pPr>
    <w:rPr>
      <w:rFonts w:ascii="Verdana" w:hAnsi="Verdana"/>
      <w:color w:val="auto"/>
      <w:lang w:val="en-US" w:eastAsia="en-US"/>
    </w:rPr>
  </w:style>
  <w:style w:type="character" w:customStyle="1" w:styleId="affff">
    <w:name w:val="Гипертекстовая ссылка"/>
    <w:rsid w:val="007D163E"/>
    <w:rPr>
      <w:rFonts w:cs="Times New Roman"/>
      <w:b/>
      <w:bCs/>
      <w:color w:val="106BBE"/>
    </w:rPr>
  </w:style>
  <w:style w:type="paragraph" w:customStyle="1" w:styleId="affff0">
    <w:name w:val="Прижатый влево"/>
    <w:basedOn w:val="ac"/>
    <w:next w:val="ac"/>
    <w:rsid w:val="007D163E"/>
    <w:pPr>
      <w:autoSpaceDE w:val="0"/>
      <w:autoSpaceDN w:val="0"/>
      <w:adjustRightInd w:val="0"/>
    </w:pPr>
    <w:rPr>
      <w:rFonts w:cs="Arial"/>
      <w:color w:val="auto"/>
      <w:sz w:val="24"/>
      <w:szCs w:val="24"/>
    </w:rPr>
  </w:style>
  <w:style w:type="paragraph" w:customStyle="1" w:styleId="headertext">
    <w:name w:val="headertext"/>
    <w:basedOn w:val="ac"/>
    <w:rsid w:val="007D163E"/>
    <w:pPr>
      <w:widowControl/>
      <w:spacing w:before="100" w:beforeAutospacing="1" w:after="100" w:afterAutospacing="1"/>
    </w:pPr>
    <w:rPr>
      <w:rFonts w:ascii="Times New Roman" w:hAnsi="Times New Roman"/>
      <w:color w:val="auto"/>
      <w:sz w:val="24"/>
      <w:szCs w:val="24"/>
    </w:rPr>
  </w:style>
  <w:style w:type="character" w:customStyle="1" w:styleId="affff1">
    <w:name w:val="Узлы"/>
    <w:rsid w:val="007D163E"/>
    <w:rPr>
      <w:rFonts w:ascii="Times New Roman" w:hAnsi="Times New Roman"/>
      <w:b/>
      <w:sz w:val="24"/>
      <w:u w:val="single"/>
      <w:vertAlign w:val="baseline"/>
    </w:rPr>
  </w:style>
  <w:style w:type="paragraph" w:customStyle="1" w:styleId="213">
    <w:name w:val="Основной текст 21"/>
    <w:basedOn w:val="ac"/>
    <w:rsid w:val="007D163E"/>
    <w:pPr>
      <w:spacing w:before="60" w:line="360" w:lineRule="auto"/>
      <w:ind w:firstLine="851"/>
      <w:jc w:val="both"/>
    </w:pPr>
    <w:rPr>
      <w:rFonts w:ascii="Times New Roman" w:eastAsia="Calibri" w:hAnsi="Times New Roman"/>
      <w:color w:val="auto"/>
      <w:sz w:val="26"/>
    </w:rPr>
  </w:style>
  <w:style w:type="paragraph" w:customStyle="1" w:styleId="220">
    <w:name w:val="Основной текст 22"/>
    <w:basedOn w:val="ac"/>
    <w:rsid w:val="007D163E"/>
    <w:pPr>
      <w:spacing w:before="60" w:line="360" w:lineRule="auto"/>
      <w:ind w:firstLine="851"/>
      <w:jc w:val="both"/>
    </w:pPr>
    <w:rPr>
      <w:rFonts w:ascii="Times New Roman" w:hAnsi="Times New Roman"/>
      <w:color w:val="auto"/>
      <w:sz w:val="26"/>
    </w:rPr>
  </w:style>
  <w:style w:type="character" w:customStyle="1" w:styleId="41">
    <w:name w:val="Основной текст (4)_"/>
    <w:link w:val="42"/>
    <w:locked/>
    <w:rsid w:val="007D163E"/>
    <w:rPr>
      <w:sz w:val="18"/>
      <w:szCs w:val="18"/>
      <w:shd w:val="clear" w:color="auto" w:fill="FFFFFF"/>
    </w:rPr>
  </w:style>
  <w:style w:type="paragraph" w:customStyle="1" w:styleId="2e">
    <w:name w:val="Основной текст2"/>
    <w:basedOn w:val="ac"/>
    <w:link w:val="affff2"/>
    <w:rsid w:val="007D163E"/>
    <w:pPr>
      <w:widowControl/>
      <w:shd w:val="clear" w:color="auto" w:fill="FFFFFF"/>
      <w:spacing w:after="300" w:line="322" w:lineRule="exact"/>
      <w:jc w:val="center"/>
    </w:pPr>
    <w:rPr>
      <w:rFonts w:ascii="Times New Roman" w:hAnsi="Times New Roman"/>
      <w:color w:val="auto"/>
      <w:sz w:val="27"/>
      <w:szCs w:val="27"/>
      <w:lang w:val="x-none" w:eastAsia="x-none"/>
    </w:rPr>
  </w:style>
  <w:style w:type="paragraph" w:customStyle="1" w:styleId="42">
    <w:name w:val="Основной текст (4)"/>
    <w:basedOn w:val="ac"/>
    <w:link w:val="41"/>
    <w:rsid w:val="007D163E"/>
    <w:pPr>
      <w:widowControl/>
      <w:shd w:val="clear" w:color="auto" w:fill="FFFFFF"/>
      <w:spacing w:line="240" w:lineRule="atLeast"/>
    </w:pPr>
    <w:rPr>
      <w:rFonts w:asciiTheme="minorHAnsi" w:eastAsiaTheme="minorHAnsi" w:hAnsiTheme="minorHAnsi" w:cstheme="minorBidi"/>
      <w:color w:val="auto"/>
      <w:sz w:val="18"/>
      <w:szCs w:val="18"/>
      <w:lang w:eastAsia="en-US"/>
    </w:rPr>
  </w:style>
  <w:style w:type="paragraph" w:styleId="affff3">
    <w:name w:val="No Spacing"/>
    <w:link w:val="affff4"/>
    <w:uiPriority w:val="1"/>
    <w:qFormat/>
    <w:rsid w:val="007D163E"/>
    <w:pPr>
      <w:spacing w:after="0" w:line="240" w:lineRule="auto"/>
    </w:pPr>
    <w:rPr>
      <w:rFonts w:ascii="Calibri" w:eastAsia="Times New Roman" w:hAnsi="Calibri" w:cs="Times New Roman"/>
      <w:lang w:eastAsia="ru-RU"/>
    </w:rPr>
  </w:style>
  <w:style w:type="character" w:styleId="affff5">
    <w:name w:val="annotation reference"/>
    <w:uiPriority w:val="99"/>
    <w:unhideWhenUsed/>
    <w:rsid w:val="007D163E"/>
    <w:rPr>
      <w:sz w:val="16"/>
      <w:szCs w:val="16"/>
    </w:rPr>
  </w:style>
  <w:style w:type="paragraph" w:styleId="affff6">
    <w:name w:val="annotation subject"/>
    <w:basedOn w:val="afff8"/>
    <w:next w:val="afff8"/>
    <w:link w:val="affff7"/>
    <w:unhideWhenUsed/>
    <w:rsid w:val="007D163E"/>
    <w:pPr>
      <w:spacing w:after="200"/>
    </w:pPr>
    <w:rPr>
      <w:rFonts w:ascii="Calibri" w:eastAsia="Calibri" w:hAnsi="Calibri"/>
      <w:b/>
      <w:bCs/>
      <w:lang w:val="ru-RU"/>
    </w:rPr>
  </w:style>
  <w:style w:type="character" w:customStyle="1" w:styleId="affff7">
    <w:name w:val="Тема примечания Знак"/>
    <w:basedOn w:val="1f0"/>
    <w:link w:val="affff6"/>
    <w:rsid w:val="007D163E"/>
    <w:rPr>
      <w:rFonts w:ascii="Calibri" w:eastAsia="Calibri" w:hAnsi="Calibri" w:cs="Times New Roman"/>
      <w:b/>
      <w:bCs/>
      <w:color w:val="000000"/>
      <w:sz w:val="20"/>
      <w:szCs w:val="20"/>
      <w:lang w:eastAsia="ru-RU"/>
    </w:rPr>
  </w:style>
  <w:style w:type="character" w:customStyle="1" w:styleId="2f">
    <w:name w:val="Основной текст (2)_"/>
    <w:link w:val="2f0"/>
    <w:rsid w:val="007D163E"/>
    <w:rPr>
      <w:b/>
      <w:bCs/>
      <w:sz w:val="23"/>
      <w:szCs w:val="23"/>
      <w:shd w:val="clear" w:color="auto" w:fill="FFFFFF"/>
    </w:rPr>
  </w:style>
  <w:style w:type="character" w:customStyle="1" w:styleId="affff2">
    <w:name w:val="Основной текст_"/>
    <w:link w:val="2e"/>
    <w:rsid w:val="007D163E"/>
    <w:rPr>
      <w:rFonts w:ascii="Times New Roman" w:eastAsia="Times New Roman" w:hAnsi="Times New Roman" w:cs="Times New Roman"/>
      <w:sz w:val="27"/>
      <w:szCs w:val="27"/>
      <w:shd w:val="clear" w:color="auto" w:fill="FFFFFF"/>
      <w:lang w:val="x-none" w:eastAsia="x-none"/>
    </w:rPr>
  </w:style>
  <w:style w:type="paragraph" w:customStyle="1" w:styleId="2f0">
    <w:name w:val="Основной текст (2)"/>
    <w:basedOn w:val="ac"/>
    <w:link w:val="2f"/>
    <w:rsid w:val="007D163E"/>
    <w:pPr>
      <w:shd w:val="clear" w:color="auto" w:fill="FFFFFF"/>
      <w:spacing w:line="274" w:lineRule="exact"/>
      <w:jc w:val="center"/>
    </w:pPr>
    <w:rPr>
      <w:rFonts w:asciiTheme="minorHAnsi" w:eastAsiaTheme="minorHAnsi" w:hAnsiTheme="minorHAnsi" w:cstheme="minorBidi"/>
      <w:b/>
      <w:bCs/>
      <w:color w:val="auto"/>
      <w:sz w:val="23"/>
      <w:szCs w:val="23"/>
      <w:lang w:eastAsia="en-US"/>
    </w:rPr>
  </w:style>
  <w:style w:type="character" w:customStyle="1" w:styleId="FooterChar">
    <w:name w:val="Footer Char"/>
    <w:locked/>
    <w:rsid w:val="007D163E"/>
    <w:rPr>
      <w:rFonts w:ascii="Times New Roman" w:hAnsi="Times New Roman" w:cs="Times New Roman"/>
      <w:sz w:val="24"/>
      <w:szCs w:val="24"/>
      <w:lang w:val="x-none" w:eastAsia="ru-RU"/>
    </w:rPr>
  </w:style>
  <w:style w:type="paragraph" w:customStyle="1" w:styleId="1f3">
    <w:name w:val="1."/>
    <w:basedOn w:val="13"/>
    <w:link w:val="1f4"/>
    <w:qFormat/>
    <w:rsid w:val="007D163E"/>
    <w:pPr>
      <w:keepLines/>
      <w:spacing w:before="0" w:after="0" w:line="360" w:lineRule="auto"/>
      <w:ind w:left="0" w:firstLine="0"/>
    </w:pPr>
    <w:rPr>
      <w:bCs w:val="0"/>
      <w:sz w:val="32"/>
      <w:szCs w:val="28"/>
      <w:lang w:eastAsia="en-US"/>
    </w:rPr>
  </w:style>
  <w:style w:type="character" w:customStyle="1" w:styleId="1f4">
    <w:name w:val="1. Знак"/>
    <w:link w:val="1f3"/>
    <w:rsid w:val="007D163E"/>
    <w:rPr>
      <w:rFonts w:ascii="Times New Roman" w:eastAsia="Times New Roman" w:hAnsi="Times New Roman" w:cs="Times New Roman"/>
      <w:b/>
      <w:sz w:val="32"/>
      <w:szCs w:val="28"/>
    </w:rPr>
  </w:style>
  <w:style w:type="paragraph" w:styleId="affff8">
    <w:name w:val="TOC Heading"/>
    <w:basedOn w:val="13"/>
    <w:next w:val="ac"/>
    <w:uiPriority w:val="39"/>
    <w:qFormat/>
    <w:rsid w:val="007D163E"/>
    <w:pPr>
      <w:keepLines/>
      <w:tabs>
        <w:tab w:val="clear" w:pos="1429"/>
      </w:tabs>
      <w:spacing w:before="480" w:after="0" w:line="276" w:lineRule="auto"/>
      <w:ind w:left="0" w:firstLine="0"/>
      <w:jc w:val="left"/>
      <w:outlineLvl w:val="9"/>
    </w:pPr>
    <w:rPr>
      <w:rFonts w:ascii="Cambria" w:hAnsi="Cambria"/>
      <w:color w:val="365F91"/>
      <w:szCs w:val="28"/>
      <w:lang w:eastAsia="en-US"/>
    </w:rPr>
  </w:style>
  <w:style w:type="paragraph" w:customStyle="1" w:styleId="1f5">
    <w:name w:val="Абзац списка1"/>
    <w:basedOn w:val="ac"/>
    <w:link w:val="ListParagraphChar"/>
    <w:qFormat/>
    <w:rsid w:val="007D163E"/>
    <w:pPr>
      <w:widowControl/>
      <w:suppressAutoHyphens/>
      <w:spacing w:line="276" w:lineRule="auto"/>
      <w:ind w:left="720"/>
    </w:pPr>
    <w:rPr>
      <w:rFonts w:ascii="Calibri" w:eastAsia="Calibri" w:hAnsi="Calibri"/>
      <w:color w:val="auto"/>
      <w:kern w:val="1"/>
      <w:sz w:val="22"/>
      <w:szCs w:val="22"/>
      <w:lang w:eastAsia="ar-SA"/>
    </w:rPr>
  </w:style>
  <w:style w:type="paragraph" w:customStyle="1" w:styleId="affff9">
    <w:name w:val="ох"/>
    <w:basedOn w:val="ac"/>
    <w:link w:val="affffa"/>
    <w:qFormat/>
    <w:rsid w:val="007D163E"/>
    <w:pPr>
      <w:autoSpaceDE w:val="0"/>
      <w:autoSpaceDN w:val="0"/>
      <w:adjustRightInd w:val="0"/>
      <w:spacing w:line="264" w:lineRule="auto"/>
      <w:ind w:firstLine="709"/>
      <w:jc w:val="both"/>
    </w:pPr>
    <w:rPr>
      <w:rFonts w:ascii="Times New Roman" w:hAnsi="Times New Roman"/>
      <w:color w:val="auto"/>
      <w:sz w:val="28"/>
      <w:szCs w:val="28"/>
    </w:rPr>
  </w:style>
  <w:style w:type="character" w:customStyle="1" w:styleId="affffa">
    <w:name w:val="ох Знак"/>
    <w:link w:val="affff9"/>
    <w:rsid w:val="007D163E"/>
    <w:rPr>
      <w:rFonts w:ascii="Times New Roman" w:eastAsia="Times New Roman" w:hAnsi="Times New Roman" w:cs="Times New Roman"/>
      <w:sz w:val="28"/>
      <w:szCs w:val="28"/>
      <w:lang w:eastAsia="ru-RU"/>
    </w:rPr>
  </w:style>
  <w:style w:type="paragraph" w:customStyle="1" w:styleId="110">
    <w:name w:val="1.1"/>
    <w:basedOn w:val="20"/>
    <w:link w:val="111"/>
    <w:qFormat/>
    <w:rsid w:val="007D163E"/>
    <w:pPr>
      <w:numPr>
        <w:ilvl w:val="0"/>
        <w:numId w:val="0"/>
      </w:numPr>
      <w:spacing w:before="0" w:after="0" w:line="360" w:lineRule="auto"/>
      <w:jc w:val="both"/>
    </w:pPr>
    <w:rPr>
      <w:rFonts w:ascii="Times New Roman" w:hAnsi="Times New Roman"/>
      <w:b w:val="0"/>
      <w:color w:val="auto"/>
      <w:sz w:val="32"/>
      <w:szCs w:val="28"/>
      <w:lang w:eastAsia="en-US"/>
    </w:rPr>
  </w:style>
  <w:style w:type="paragraph" w:customStyle="1" w:styleId="1110">
    <w:name w:val="1.1.1"/>
    <w:basedOn w:val="30"/>
    <w:link w:val="1111"/>
    <w:rsid w:val="007D163E"/>
    <w:pPr>
      <w:keepLines/>
      <w:numPr>
        <w:ilvl w:val="0"/>
        <w:numId w:val="0"/>
      </w:numPr>
      <w:spacing w:before="200" w:after="0" w:line="259" w:lineRule="auto"/>
      <w:ind w:firstLine="567"/>
    </w:pPr>
    <w:rPr>
      <w:rFonts w:cs="Times New Roman"/>
      <w:b w:val="0"/>
      <w:i/>
      <w:color w:val="002060"/>
      <w:szCs w:val="24"/>
      <w:lang w:eastAsia="en-US"/>
    </w:rPr>
  </w:style>
  <w:style w:type="character" w:customStyle="1" w:styleId="111">
    <w:name w:val="1.1 Знак"/>
    <w:link w:val="110"/>
    <w:rsid w:val="007D163E"/>
    <w:rPr>
      <w:rFonts w:ascii="Times New Roman" w:eastAsia="Times New Roman" w:hAnsi="Times New Roman" w:cs="Times New Roman"/>
      <w:bCs/>
      <w:sz w:val="32"/>
      <w:szCs w:val="28"/>
    </w:rPr>
  </w:style>
  <w:style w:type="character" w:customStyle="1" w:styleId="1111">
    <w:name w:val="1.1.1 Знак"/>
    <w:link w:val="1110"/>
    <w:rsid w:val="007D163E"/>
    <w:rPr>
      <w:rFonts w:ascii="Times New Roman" w:eastAsia="Times New Roman" w:hAnsi="Times New Roman" w:cs="Times New Roman"/>
      <w:bCs/>
      <w:i/>
      <w:color w:val="002060"/>
      <w:sz w:val="24"/>
      <w:szCs w:val="24"/>
    </w:rPr>
  </w:style>
  <w:style w:type="paragraph" w:customStyle="1" w:styleId="1112">
    <w:name w:val="1.1.1."/>
    <w:basedOn w:val="1110"/>
    <w:link w:val="1113"/>
    <w:qFormat/>
    <w:rsid w:val="007D163E"/>
    <w:pPr>
      <w:spacing w:before="0" w:line="360" w:lineRule="auto"/>
    </w:pPr>
    <w:rPr>
      <w:color w:val="auto"/>
      <w:sz w:val="32"/>
      <w:szCs w:val="28"/>
    </w:rPr>
  </w:style>
  <w:style w:type="character" w:customStyle="1" w:styleId="17">
    <w:name w:val="Стиль1 Знак"/>
    <w:link w:val="16"/>
    <w:rsid w:val="007D163E"/>
    <w:rPr>
      <w:rFonts w:ascii="Times New Roman" w:eastAsia="Times New Roman" w:hAnsi="Times New Roman" w:cs="Times New Roman"/>
      <w:b/>
      <w:spacing w:val="-10"/>
      <w:sz w:val="28"/>
      <w:szCs w:val="28"/>
      <w:lang w:eastAsia="ru-RU"/>
    </w:rPr>
  </w:style>
  <w:style w:type="paragraph" w:customStyle="1" w:styleId="000">
    <w:name w:val="000"/>
    <w:basedOn w:val="ac"/>
    <w:link w:val="0000"/>
    <w:qFormat/>
    <w:rsid w:val="007D163E"/>
    <w:pPr>
      <w:widowControl/>
      <w:spacing w:line="360" w:lineRule="auto"/>
      <w:ind w:firstLine="709"/>
      <w:jc w:val="both"/>
    </w:pPr>
    <w:rPr>
      <w:rFonts w:ascii="Times New Roman" w:eastAsia="Calibri" w:hAnsi="Times New Roman"/>
      <w:color w:val="auto"/>
      <w:sz w:val="28"/>
      <w:szCs w:val="24"/>
      <w:lang w:eastAsia="en-US"/>
    </w:rPr>
  </w:style>
  <w:style w:type="character" w:customStyle="1" w:styleId="1113">
    <w:name w:val="1.1.1. Знак"/>
    <w:link w:val="1112"/>
    <w:rsid w:val="007D163E"/>
    <w:rPr>
      <w:rFonts w:ascii="Times New Roman" w:eastAsia="Times New Roman" w:hAnsi="Times New Roman" w:cs="Times New Roman"/>
      <w:bCs/>
      <w:i/>
      <w:sz w:val="32"/>
      <w:szCs w:val="28"/>
    </w:rPr>
  </w:style>
  <w:style w:type="paragraph" w:customStyle="1" w:styleId="---">
    <w:name w:val="---"/>
    <w:basedOn w:val="afff9"/>
    <w:link w:val="---0"/>
    <w:autoRedefine/>
    <w:qFormat/>
    <w:rsid w:val="007D163E"/>
    <w:pPr>
      <w:numPr>
        <w:numId w:val="5"/>
      </w:numPr>
      <w:spacing w:line="360" w:lineRule="auto"/>
      <w:contextualSpacing/>
      <w:jc w:val="both"/>
    </w:pPr>
    <w:rPr>
      <w:rFonts w:eastAsia="Calibri"/>
      <w:sz w:val="28"/>
      <w:lang w:val="ru-RU" w:eastAsia="en-US"/>
    </w:rPr>
  </w:style>
  <w:style w:type="character" w:customStyle="1" w:styleId="0000">
    <w:name w:val="000 Знак"/>
    <w:link w:val="000"/>
    <w:rsid w:val="007D163E"/>
    <w:rPr>
      <w:rFonts w:ascii="Times New Roman" w:eastAsia="Calibri" w:hAnsi="Times New Roman" w:cs="Times New Roman"/>
      <w:sz w:val="28"/>
      <w:szCs w:val="24"/>
    </w:rPr>
  </w:style>
  <w:style w:type="paragraph" w:customStyle="1" w:styleId="S0">
    <w:name w:val="S_Таблица"/>
    <w:basedOn w:val="ac"/>
    <w:autoRedefine/>
    <w:rsid w:val="007D163E"/>
    <w:pPr>
      <w:widowControl/>
      <w:numPr>
        <w:numId w:val="3"/>
      </w:numPr>
      <w:spacing w:line="360" w:lineRule="auto"/>
      <w:jc w:val="right"/>
    </w:pPr>
    <w:rPr>
      <w:rFonts w:ascii="Times New Roman" w:eastAsia="Calibri" w:hAnsi="Times New Roman"/>
      <w:b/>
      <w:sz w:val="24"/>
      <w:szCs w:val="24"/>
    </w:rPr>
  </w:style>
  <w:style w:type="character" w:customStyle="1" w:styleId="---0">
    <w:name w:val="--- Знак"/>
    <w:link w:val="---"/>
    <w:rsid w:val="007D163E"/>
    <w:rPr>
      <w:rFonts w:ascii="Times New Roman" w:eastAsia="Calibri" w:hAnsi="Times New Roman" w:cs="Times New Roman"/>
      <w:sz w:val="28"/>
      <w:szCs w:val="24"/>
    </w:rPr>
  </w:style>
  <w:style w:type="paragraph" w:customStyle="1" w:styleId="affffb">
    <w:name w:val="Название предприятия"/>
    <w:basedOn w:val="ac"/>
    <w:semiHidden/>
    <w:locked/>
    <w:rsid w:val="007D163E"/>
    <w:pPr>
      <w:keepNext/>
      <w:keepLines/>
      <w:widowControl/>
      <w:spacing w:line="220" w:lineRule="atLeast"/>
      <w:ind w:firstLine="709"/>
      <w:jc w:val="both"/>
    </w:pPr>
    <w:rPr>
      <w:rFonts w:ascii="Arial Black" w:hAnsi="Arial Black" w:cs="Arial Black"/>
      <w:color w:val="auto"/>
      <w:spacing w:val="-25"/>
      <w:kern w:val="28"/>
      <w:sz w:val="32"/>
      <w:szCs w:val="32"/>
      <w:lang w:eastAsia="en-US"/>
    </w:rPr>
  </w:style>
  <w:style w:type="character" w:customStyle="1" w:styleId="nowrap1">
    <w:name w:val="nowrap1"/>
    <w:rsid w:val="007D163E"/>
  </w:style>
  <w:style w:type="paragraph" w:customStyle="1" w:styleId="S1">
    <w:name w:val="S_Обычный"/>
    <w:basedOn w:val="ac"/>
    <w:link w:val="S2"/>
    <w:qFormat/>
    <w:rsid w:val="007D163E"/>
    <w:pPr>
      <w:widowControl/>
      <w:spacing w:line="360" w:lineRule="auto"/>
      <w:ind w:firstLine="709"/>
      <w:jc w:val="both"/>
    </w:pPr>
    <w:rPr>
      <w:rFonts w:ascii="Times New Roman" w:hAnsi="Times New Roman"/>
      <w:color w:val="auto"/>
      <w:sz w:val="24"/>
      <w:szCs w:val="24"/>
    </w:rPr>
  </w:style>
  <w:style w:type="character" w:customStyle="1" w:styleId="S2">
    <w:name w:val="S_Обычный Знак"/>
    <w:link w:val="S1"/>
    <w:rsid w:val="007D163E"/>
    <w:rPr>
      <w:rFonts w:ascii="Times New Roman" w:eastAsia="Times New Roman" w:hAnsi="Times New Roman" w:cs="Times New Roman"/>
      <w:sz w:val="24"/>
      <w:szCs w:val="24"/>
      <w:lang w:eastAsia="ru-RU"/>
    </w:rPr>
  </w:style>
  <w:style w:type="paragraph" w:customStyle="1" w:styleId="S4">
    <w:name w:val="S_Заголовок таблицы"/>
    <w:basedOn w:val="ac"/>
    <w:rsid w:val="007D163E"/>
    <w:pPr>
      <w:widowControl/>
      <w:spacing w:line="360" w:lineRule="auto"/>
      <w:ind w:firstLine="709"/>
      <w:jc w:val="center"/>
    </w:pPr>
    <w:rPr>
      <w:rFonts w:ascii="Times New Roman" w:hAnsi="Times New Roman"/>
      <w:color w:val="auto"/>
      <w:sz w:val="24"/>
      <w:szCs w:val="24"/>
      <w:u w:val="single"/>
    </w:rPr>
  </w:style>
  <w:style w:type="character" w:customStyle="1" w:styleId="1f6">
    <w:name w:val="Основной текст с отступом Знак1"/>
    <w:uiPriority w:val="99"/>
    <w:semiHidden/>
    <w:rsid w:val="007D163E"/>
  </w:style>
  <w:style w:type="character" w:customStyle="1" w:styleId="searchmatch">
    <w:name w:val="searchmatch"/>
    <w:rsid w:val="007D163E"/>
  </w:style>
  <w:style w:type="table" w:customStyle="1" w:styleId="1f7">
    <w:name w:val="Сетка таблицы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8">
    <w:name w:val="Неразрешенное упоминание1"/>
    <w:uiPriority w:val="99"/>
    <w:semiHidden/>
    <w:unhideWhenUsed/>
    <w:rsid w:val="007D163E"/>
    <w:rPr>
      <w:color w:val="808080"/>
      <w:shd w:val="clear" w:color="auto" w:fill="E6E6E6"/>
    </w:rPr>
  </w:style>
  <w:style w:type="table" w:customStyle="1" w:styleId="TableNormal">
    <w:name w:val="Table Normal"/>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c"/>
    <w:uiPriority w:val="1"/>
    <w:qFormat/>
    <w:rsid w:val="007D163E"/>
    <w:rPr>
      <w:rFonts w:ascii="Calibri" w:eastAsia="Calibri" w:hAnsi="Calibri"/>
      <w:color w:val="auto"/>
      <w:sz w:val="22"/>
      <w:szCs w:val="22"/>
      <w:lang w:val="en-US" w:eastAsia="en-US"/>
    </w:rPr>
  </w:style>
  <w:style w:type="numbering" w:customStyle="1" w:styleId="1f9">
    <w:name w:val="Нет списка1"/>
    <w:next w:val="af0"/>
    <w:uiPriority w:val="99"/>
    <w:semiHidden/>
    <w:unhideWhenUsed/>
    <w:rsid w:val="007D163E"/>
  </w:style>
  <w:style w:type="paragraph" w:customStyle="1" w:styleId="msonormal0">
    <w:name w:val="msonormal"/>
    <w:basedOn w:val="ac"/>
    <w:rsid w:val="007D163E"/>
    <w:pPr>
      <w:widowControl/>
      <w:spacing w:before="100" w:beforeAutospacing="1" w:after="100" w:afterAutospacing="1"/>
    </w:pPr>
    <w:rPr>
      <w:rFonts w:ascii="Times New Roman" w:hAnsi="Times New Roman"/>
      <w:color w:val="auto"/>
      <w:sz w:val="24"/>
      <w:szCs w:val="24"/>
    </w:rPr>
  </w:style>
  <w:style w:type="paragraph" w:customStyle="1" w:styleId="xl65">
    <w:name w:val="xl65"/>
    <w:basedOn w:val="ac"/>
    <w:rsid w:val="007D163E"/>
    <w:pPr>
      <w:widowControl/>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6">
    <w:name w:val="xl66"/>
    <w:basedOn w:val="ac"/>
    <w:rsid w:val="007D163E"/>
    <w:pPr>
      <w:widowControl/>
      <w:pBdr>
        <w:left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7">
    <w:name w:val="xl67"/>
    <w:basedOn w:val="ac"/>
    <w:rsid w:val="007D163E"/>
    <w:pPr>
      <w:widowControl/>
      <w:pBdr>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68">
    <w:name w:val="xl68"/>
    <w:basedOn w:val="ac"/>
    <w:rsid w:val="007D163E"/>
    <w:pPr>
      <w:widowControl/>
      <w:pBdr>
        <w:bottom w:val="single" w:sz="8" w:space="0" w:color="auto"/>
        <w:right w:val="single" w:sz="8" w:space="0" w:color="auto"/>
      </w:pBdr>
      <w:spacing w:before="100" w:beforeAutospacing="1" w:after="100" w:afterAutospacing="1"/>
      <w:textAlignment w:val="center"/>
    </w:pPr>
    <w:rPr>
      <w:rFonts w:ascii="Times New Roman" w:hAnsi="Times New Roman"/>
      <w:color w:val="auto"/>
      <w:sz w:val="24"/>
      <w:szCs w:val="24"/>
    </w:rPr>
  </w:style>
  <w:style w:type="paragraph" w:customStyle="1" w:styleId="xl69">
    <w:name w:val="xl69"/>
    <w:basedOn w:val="ac"/>
    <w:rsid w:val="007D163E"/>
    <w:pPr>
      <w:widowControl/>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70">
    <w:name w:val="xl70"/>
    <w:basedOn w:val="ac"/>
    <w:rsid w:val="007D163E"/>
    <w:pPr>
      <w:widowControl/>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1">
    <w:name w:val="xl71"/>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2">
    <w:name w:val="xl72"/>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color w:val="auto"/>
    </w:rPr>
  </w:style>
  <w:style w:type="paragraph" w:customStyle="1" w:styleId="xl73">
    <w:name w:val="xl73"/>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4">
    <w:name w:val="xl74"/>
    <w:basedOn w:val="ac"/>
    <w:rsid w:val="007D163E"/>
    <w:pPr>
      <w:widowControl/>
      <w:pBdr>
        <w:left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5">
    <w:name w:val="xl75"/>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auto"/>
    </w:rPr>
  </w:style>
  <w:style w:type="paragraph" w:customStyle="1" w:styleId="xl76">
    <w:name w:val="xl76"/>
    <w:basedOn w:val="ac"/>
    <w:rsid w:val="007D163E"/>
    <w:pPr>
      <w:widowControl/>
      <w:pBdr>
        <w:top w:val="single" w:sz="8" w:space="0" w:color="auto"/>
        <w:left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7">
    <w:name w:val="xl77"/>
    <w:basedOn w:val="ac"/>
    <w:rsid w:val="007D163E"/>
    <w:pPr>
      <w:widowControl/>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hAnsi="Times New Roman"/>
      <w:color w:val="auto"/>
    </w:rPr>
  </w:style>
  <w:style w:type="paragraph" w:customStyle="1" w:styleId="xl78">
    <w:name w:val="xl78"/>
    <w:basedOn w:val="ac"/>
    <w:rsid w:val="007D163E"/>
    <w:pPr>
      <w:widowControl/>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79">
    <w:name w:val="xl79"/>
    <w:basedOn w:val="ac"/>
    <w:rsid w:val="007D163E"/>
    <w:pPr>
      <w:widowControl/>
      <w:pBdr>
        <w:top w:val="single" w:sz="8" w:space="0" w:color="auto"/>
        <w:bottom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paragraph" w:customStyle="1" w:styleId="xl80">
    <w:name w:val="xl80"/>
    <w:basedOn w:val="ac"/>
    <w:rsid w:val="007D163E"/>
    <w:pPr>
      <w:widowControl/>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rFonts w:ascii="Times New Roman" w:hAnsi="Times New Roman"/>
      <w:b/>
      <w:bCs/>
      <w:color w:val="auto"/>
    </w:rPr>
  </w:style>
  <w:style w:type="table" w:customStyle="1" w:styleId="TableNormal1">
    <w:name w:val="Table Normal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D163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1fa">
    <w:name w:val="1_таблица"/>
    <w:basedOn w:val="ac"/>
    <w:link w:val="1fb"/>
    <w:qFormat/>
    <w:rsid w:val="007D163E"/>
    <w:pPr>
      <w:widowControl/>
    </w:pPr>
    <w:rPr>
      <w:rFonts w:ascii="Times New Roman" w:eastAsia="Calibri" w:hAnsi="Times New Roman"/>
      <w:color w:val="auto"/>
      <w:lang w:eastAsia="en-US"/>
    </w:rPr>
  </w:style>
  <w:style w:type="paragraph" w:customStyle="1" w:styleId="1fc">
    <w:name w:val="1_наз_таблицы"/>
    <w:basedOn w:val="ac"/>
    <w:link w:val="1fd"/>
    <w:qFormat/>
    <w:rsid w:val="007D163E"/>
    <w:pPr>
      <w:keepNext/>
      <w:spacing w:after="160"/>
      <w:ind w:firstLine="720"/>
      <w:jc w:val="both"/>
    </w:pPr>
    <w:rPr>
      <w:rFonts w:ascii="Times New Roman" w:eastAsia="Calibri" w:hAnsi="Times New Roman"/>
      <w:bCs/>
      <w:i/>
      <w:color w:val="auto"/>
      <w:lang w:eastAsia="en-US"/>
    </w:rPr>
  </w:style>
  <w:style w:type="character" w:customStyle="1" w:styleId="1fb">
    <w:name w:val="1_таблица Знак"/>
    <w:link w:val="1fa"/>
    <w:rsid w:val="007D163E"/>
    <w:rPr>
      <w:rFonts w:ascii="Times New Roman" w:eastAsia="Calibri" w:hAnsi="Times New Roman" w:cs="Times New Roman"/>
      <w:sz w:val="20"/>
      <w:szCs w:val="20"/>
    </w:rPr>
  </w:style>
  <w:style w:type="character" w:customStyle="1" w:styleId="1fd">
    <w:name w:val="1_наз_таблицы Знак"/>
    <w:link w:val="1fc"/>
    <w:rsid w:val="007D163E"/>
    <w:rPr>
      <w:rFonts w:ascii="Times New Roman" w:eastAsia="Calibri" w:hAnsi="Times New Roman" w:cs="Times New Roman"/>
      <w:bCs/>
      <w:i/>
      <w:sz w:val="20"/>
      <w:szCs w:val="20"/>
    </w:rPr>
  </w:style>
  <w:style w:type="paragraph" w:customStyle="1" w:styleId="affffc">
    <w:name w:val="По центру"/>
    <w:basedOn w:val="ac"/>
    <w:autoRedefine/>
    <w:rsid w:val="007D163E"/>
    <w:pPr>
      <w:framePr w:hSpace="180" w:wrap="around" w:vAnchor="page" w:hAnchor="margin" w:x="817" w:y="2461"/>
      <w:widowControl/>
      <w:ind w:left="-142"/>
      <w:jc w:val="center"/>
    </w:pPr>
    <w:rPr>
      <w:color w:val="auto"/>
      <w:sz w:val="24"/>
      <w:szCs w:val="24"/>
    </w:rPr>
  </w:style>
  <w:style w:type="paragraph" w:customStyle="1" w:styleId="514">
    <w:name w:val="Заголовок 5 + 14 пт"/>
    <w:basedOn w:val="5"/>
    <w:link w:val="5140"/>
    <w:rsid w:val="007D163E"/>
    <w:pPr>
      <w:keepNext/>
      <w:numPr>
        <w:ilvl w:val="0"/>
        <w:numId w:val="0"/>
      </w:numPr>
      <w:spacing w:before="0" w:after="0"/>
      <w:jc w:val="center"/>
    </w:pPr>
    <w:rPr>
      <w:rFonts w:ascii="Arial" w:hAnsi="Arial"/>
      <w:i w:val="0"/>
      <w:iCs w:val="0"/>
      <w:caps/>
      <w:sz w:val="28"/>
      <w:szCs w:val="28"/>
    </w:rPr>
  </w:style>
  <w:style w:type="character" w:customStyle="1" w:styleId="5140">
    <w:name w:val="Заголовок 5 + 14 пт Знак"/>
    <w:link w:val="514"/>
    <w:rsid w:val="007D163E"/>
    <w:rPr>
      <w:rFonts w:ascii="Arial" w:eastAsia="Times New Roman" w:hAnsi="Arial" w:cs="Times New Roman"/>
      <w:b/>
      <w:bCs/>
      <w:caps/>
      <w:sz w:val="28"/>
      <w:szCs w:val="28"/>
      <w:lang w:eastAsia="ru-RU"/>
    </w:rPr>
  </w:style>
  <w:style w:type="paragraph" w:styleId="43">
    <w:name w:val="toc 4"/>
    <w:basedOn w:val="ac"/>
    <w:next w:val="ac"/>
    <w:autoRedefine/>
    <w:uiPriority w:val="39"/>
    <w:unhideWhenUsed/>
    <w:rsid w:val="007D163E"/>
    <w:pPr>
      <w:widowControl/>
      <w:spacing w:after="100" w:line="259" w:lineRule="auto"/>
      <w:ind w:left="660"/>
    </w:pPr>
    <w:rPr>
      <w:rFonts w:ascii="Calibri" w:eastAsia="Calibri" w:hAnsi="Calibri"/>
      <w:color w:val="auto"/>
      <w:sz w:val="22"/>
      <w:szCs w:val="22"/>
      <w:lang w:eastAsia="en-US"/>
    </w:rPr>
  </w:style>
  <w:style w:type="paragraph" w:styleId="92">
    <w:name w:val="toc 9"/>
    <w:basedOn w:val="ac"/>
    <w:next w:val="ac"/>
    <w:autoRedefine/>
    <w:uiPriority w:val="39"/>
    <w:unhideWhenUsed/>
    <w:rsid w:val="007D163E"/>
    <w:pPr>
      <w:widowControl/>
      <w:spacing w:after="100" w:line="259" w:lineRule="auto"/>
      <w:ind w:left="1760"/>
    </w:pPr>
    <w:rPr>
      <w:rFonts w:ascii="Calibri" w:eastAsia="Calibri" w:hAnsi="Calibri"/>
      <w:color w:val="auto"/>
      <w:sz w:val="22"/>
      <w:szCs w:val="22"/>
      <w:lang w:eastAsia="en-US"/>
    </w:rPr>
  </w:style>
  <w:style w:type="paragraph" w:customStyle="1" w:styleId="00">
    <w:name w:val="Стиль По центру Первая строка:  0 см"/>
    <w:basedOn w:val="ac"/>
    <w:rsid w:val="007D163E"/>
    <w:pPr>
      <w:widowControl/>
      <w:jc w:val="center"/>
    </w:pPr>
    <w:rPr>
      <w:color w:val="auto"/>
      <w:sz w:val="24"/>
    </w:rPr>
  </w:style>
  <w:style w:type="paragraph" w:customStyle="1" w:styleId="affffd">
    <w:name w:val="Табличный_заголовки"/>
    <w:basedOn w:val="ac"/>
    <w:rsid w:val="007D163E"/>
    <w:pPr>
      <w:keepNext/>
      <w:keepLines/>
      <w:widowControl/>
      <w:jc w:val="center"/>
    </w:pPr>
    <w:rPr>
      <w:rFonts w:ascii="Calibri" w:hAnsi="Calibri"/>
      <w:b/>
      <w:color w:val="auto"/>
      <w:sz w:val="22"/>
      <w:szCs w:val="22"/>
    </w:rPr>
  </w:style>
  <w:style w:type="paragraph" w:customStyle="1" w:styleId="affffe">
    <w:name w:val="Табличный_центр"/>
    <w:basedOn w:val="ac"/>
    <w:rsid w:val="007D163E"/>
    <w:pPr>
      <w:widowControl/>
      <w:shd w:val="clear" w:color="auto" w:fill="FFFFFF"/>
      <w:jc w:val="center"/>
    </w:pPr>
    <w:rPr>
      <w:rFonts w:ascii="Calibri" w:hAnsi="Calibri"/>
      <w:color w:val="auto"/>
      <w:sz w:val="22"/>
      <w:szCs w:val="22"/>
    </w:rPr>
  </w:style>
  <w:style w:type="paragraph" w:customStyle="1" w:styleId="S5">
    <w:name w:val="S_Титульный"/>
    <w:basedOn w:val="ac"/>
    <w:rsid w:val="007D163E"/>
    <w:pPr>
      <w:widowControl/>
      <w:spacing w:before="200" w:after="200" w:line="360" w:lineRule="auto"/>
      <w:ind w:left="3240"/>
      <w:jc w:val="right"/>
    </w:pPr>
    <w:rPr>
      <w:rFonts w:ascii="Calibri" w:hAnsi="Calibri"/>
      <w:b/>
      <w:color w:val="auto"/>
      <w:sz w:val="32"/>
      <w:szCs w:val="32"/>
      <w:lang w:val="en-US" w:eastAsia="en-US" w:bidi="en-US"/>
    </w:rPr>
  </w:style>
  <w:style w:type="paragraph" w:customStyle="1" w:styleId="afffff">
    <w:name w:val="ООО  «Институт Территориального Планирования"/>
    <w:basedOn w:val="ac"/>
    <w:link w:val="afffff0"/>
    <w:rsid w:val="007D163E"/>
    <w:pPr>
      <w:widowControl/>
      <w:spacing w:before="200" w:after="200" w:line="360" w:lineRule="auto"/>
      <w:ind w:left="709"/>
      <w:jc w:val="right"/>
    </w:pPr>
    <w:rPr>
      <w:rFonts w:ascii="Calibri" w:hAnsi="Calibri"/>
      <w:color w:val="auto"/>
      <w:sz w:val="24"/>
      <w:szCs w:val="24"/>
    </w:rPr>
  </w:style>
  <w:style w:type="character" w:customStyle="1" w:styleId="afffff0">
    <w:name w:val="ООО  «Институт Территориального Планирования Знак"/>
    <w:link w:val="afffff"/>
    <w:rsid w:val="007D163E"/>
    <w:rPr>
      <w:rFonts w:ascii="Calibri" w:eastAsia="Times New Roman" w:hAnsi="Calibri" w:cs="Times New Roman"/>
      <w:sz w:val="24"/>
      <w:szCs w:val="24"/>
      <w:lang w:eastAsia="ru-RU"/>
    </w:rPr>
  </w:style>
  <w:style w:type="table" w:customStyle="1" w:styleId="afffff1">
    <w:name w:val="Стиль Таблица Геоника"/>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afffff2">
    <w:name w:val="Табличный_слева"/>
    <w:basedOn w:val="ac"/>
    <w:rsid w:val="007D163E"/>
    <w:pPr>
      <w:widowControl/>
    </w:pPr>
    <w:rPr>
      <w:rFonts w:ascii="Calibri" w:hAnsi="Calibri"/>
      <w:color w:val="auto"/>
      <w:sz w:val="22"/>
      <w:szCs w:val="22"/>
    </w:rPr>
  </w:style>
  <w:style w:type="paragraph" w:customStyle="1" w:styleId="G">
    <w:name w:val="G_Маркированый список"/>
    <w:basedOn w:val="ac"/>
    <w:link w:val="G0"/>
    <w:qFormat/>
    <w:rsid w:val="007D163E"/>
    <w:pPr>
      <w:widowControl/>
      <w:numPr>
        <w:numId w:val="4"/>
      </w:numPr>
      <w:tabs>
        <w:tab w:val="left" w:pos="993"/>
      </w:tabs>
      <w:spacing w:before="80" w:after="60"/>
      <w:jc w:val="both"/>
    </w:pPr>
    <w:rPr>
      <w:rFonts w:ascii="Calibri" w:hAnsi="Calibri"/>
      <w:color w:val="auto"/>
      <w:sz w:val="24"/>
      <w:szCs w:val="24"/>
      <w:lang w:eastAsia="en-US" w:bidi="en-US"/>
    </w:rPr>
  </w:style>
  <w:style w:type="character" w:customStyle="1" w:styleId="G0">
    <w:name w:val="G_Маркированый список Знак"/>
    <w:link w:val="G"/>
    <w:rsid w:val="007D163E"/>
    <w:rPr>
      <w:rFonts w:ascii="Calibri" w:eastAsia="Times New Roman" w:hAnsi="Calibri" w:cs="Times New Roman"/>
      <w:sz w:val="24"/>
      <w:szCs w:val="24"/>
      <w:lang w:bidi="en-US"/>
    </w:rPr>
  </w:style>
  <w:style w:type="paragraph" w:customStyle="1" w:styleId="afffff3">
    <w:name w:val="Обычный текст"/>
    <w:basedOn w:val="ac"/>
    <w:link w:val="afffff4"/>
    <w:uiPriority w:val="99"/>
    <w:qFormat/>
    <w:rsid w:val="007D163E"/>
    <w:pPr>
      <w:widowControl/>
      <w:ind w:firstLine="709"/>
      <w:jc w:val="both"/>
    </w:pPr>
    <w:rPr>
      <w:rFonts w:ascii="Times New Roman" w:hAnsi="Times New Roman"/>
      <w:color w:val="auto"/>
      <w:sz w:val="28"/>
      <w:szCs w:val="28"/>
    </w:rPr>
  </w:style>
  <w:style w:type="character" w:customStyle="1" w:styleId="afffff4">
    <w:name w:val="Обычный текст Знак"/>
    <w:link w:val="afffff3"/>
    <w:uiPriority w:val="99"/>
    <w:locked/>
    <w:rsid w:val="007D163E"/>
    <w:rPr>
      <w:rFonts w:ascii="Times New Roman" w:eastAsia="Times New Roman" w:hAnsi="Times New Roman" w:cs="Times New Roman"/>
      <w:sz w:val="28"/>
      <w:szCs w:val="28"/>
      <w:lang w:eastAsia="ru-RU"/>
    </w:rPr>
  </w:style>
  <w:style w:type="table" w:customStyle="1" w:styleId="1fe">
    <w:name w:val="Стиль Таблица Геоника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f1">
    <w:name w:val="Стиль Таблица Геоника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c"/>
    <w:rsid w:val="007D163E"/>
    <w:pPr>
      <w:widowControl/>
      <w:jc w:val="both"/>
    </w:pPr>
    <w:rPr>
      <w:rFonts w:ascii="Peterburg" w:hAnsi="Peterburg"/>
      <w:color w:val="auto"/>
    </w:rPr>
  </w:style>
  <w:style w:type="paragraph" w:customStyle="1" w:styleId="afffff5">
    <w:name w:val="Абзац"/>
    <w:basedOn w:val="ac"/>
    <w:link w:val="afffff6"/>
    <w:qFormat/>
    <w:rsid w:val="007D163E"/>
    <w:pPr>
      <w:widowControl/>
      <w:spacing w:before="120" w:after="60"/>
      <w:ind w:firstLine="567"/>
      <w:jc w:val="both"/>
    </w:pPr>
    <w:rPr>
      <w:rFonts w:ascii="Calibri" w:hAnsi="Calibri"/>
      <w:color w:val="auto"/>
      <w:sz w:val="24"/>
      <w:szCs w:val="24"/>
    </w:rPr>
  </w:style>
  <w:style w:type="character" w:customStyle="1" w:styleId="afffff6">
    <w:name w:val="Абзац Знак"/>
    <w:link w:val="afffff5"/>
    <w:rsid w:val="007D163E"/>
    <w:rPr>
      <w:rFonts w:ascii="Calibri" w:eastAsia="Times New Roman" w:hAnsi="Calibri" w:cs="Times New Roman"/>
      <w:sz w:val="24"/>
      <w:szCs w:val="24"/>
      <w:lang w:eastAsia="ru-RU"/>
    </w:rPr>
  </w:style>
  <w:style w:type="paragraph" w:customStyle="1" w:styleId="G1">
    <w:name w:val="G_Обычный текст"/>
    <w:basedOn w:val="afffff5"/>
    <w:link w:val="G2"/>
    <w:qFormat/>
    <w:rsid w:val="007D163E"/>
  </w:style>
  <w:style w:type="character" w:customStyle="1" w:styleId="G2">
    <w:name w:val="G_Обычный текст Знак"/>
    <w:link w:val="G1"/>
    <w:rsid w:val="007D163E"/>
    <w:rPr>
      <w:rFonts w:ascii="Calibri" w:eastAsia="Times New Roman" w:hAnsi="Calibri" w:cs="Times New Roman"/>
      <w:sz w:val="24"/>
      <w:szCs w:val="24"/>
      <w:lang w:eastAsia="ru-RU"/>
    </w:rPr>
  </w:style>
  <w:style w:type="paragraph" w:styleId="52">
    <w:name w:val="toc 5"/>
    <w:basedOn w:val="ac"/>
    <w:next w:val="ac"/>
    <w:autoRedefine/>
    <w:uiPriority w:val="39"/>
    <w:unhideWhenUsed/>
    <w:rsid w:val="007D163E"/>
    <w:pPr>
      <w:widowControl/>
      <w:spacing w:after="100" w:line="259" w:lineRule="auto"/>
      <w:ind w:left="880"/>
    </w:pPr>
    <w:rPr>
      <w:rFonts w:ascii="Calibri" w:hAnsi="Calibri"/>
      <w:color w:val="auto"/>
      <w:sz w:val="22"/>
      <w:szCs w:val="22"/>
    </w:rPr>
  </w:style>
  <w:style w:type="paragraph" w:styleId="63">
    <w:name w:val="toc 6"/>
    <w:basedOn w:val="ac"/>
    <w:next w:val="ac"/>
    <w:autoRedefine/>
    <w:uiPriority w:val="39"/>
    <w:unhideWhenUsed/>
    <w:rsid w:val="007D163E"/>
    <w:pPr>
      <w:widowControl/>
      <w:spacing w:after="100" w:line="259" w:lineRule="auto"/>
      <w:ind w:left="1100"/>
    </w:pPr>
    <w:rPr>
      <w:rFonts w:ascii="Calibri" w:hAnsi="Calibri"/>
      <w:color w:val="auto"/>
      <w:sz w:val="22"/>
      <w:szCs w:val="22"/>
    </w:rPr>
  </w:style>
  <w:style w:type="paragraph" w:styleId="72">
    <w:name w:val="toc 7"/>
    <w:basedOn w:val="ac"/>
    <w:next w:val="ac"/>
    <w:autoRedefine/>
    <w:uiPriority w:val="39"/>
    <w:unhideWhenUsed/>
    <w:rsid w:val="007D163E"/>
    <w:pPr>
      <w:widowControl/>
      <w:spacing w:after="100" w:line="259" w:lineRule="auto"/>
      <w:ind w:left="1320"/>
    </w:pPr>
    <w:rPr>
      <w:rFonts w:ascii="Calibri" w:hAnsi="Calibri"/>
      <w:color w:val="auto"/>
      <w:sz w:val="22"/>
      <w:szCs w:val="22"/>
    </w:rPr>
  </w:style>
  <w:style w:type="paragraph" w:styleId="81">
    <w:name w:val="toc 8"/>
    <w:basedOn w:val="ac"/>
    <w:next w:val="ac"/>
    <w:autoRedefine/>
    <w:uiPriority w:val="39"/>
    <w:unhideWhenUsed/>
    <w:rsid w:val="007D163E"/>
    <w:pPr>
      <w:widowControl/>
      <w:spacing w:after="100" w:line="259" w:lineRule="auto"/>
      <w:ind w:left="1540"/>
    </w:pPr>
    <w:rPr>
      <w:rFonts w:ascii="Calibri" w:hAnsi="Calibri"/>
      <w:color w:val="auto"/>
      <w:sz w:val="22"/>
      <w:szCs w:val="22"/>
    </w:rPr>
  </w:style>
  <w:style w:type="paragraph" w:customStyle="1" w:styleId="afffff7">
    <w:name w:val="Основной ГП"/>
    <w:basedOn w:val="ac"/>
    <w:link w:val="afffff8"/>
    <w:qFormat/>
    <w:rsid w:val="007D163E"/>
    <w:pPr>
      <w:widowControl/>
      <w:spacing w:before="120" w:line="276" w:lineRule="auto"/>
      <w:ind w:firstLine="709"/>
      <w:jc w:val="both"/>
    </w:pPr>
    <w:rPr>
      <w:rFonts w:ascii="Tahoma" w:hAnsi="Tahoma"/>
      <w:color w:val="auto"/>
      <w:sz w:val="24"/>
      <w:szCs w:val="24"/>
      <w:lang w:val="x-none" w:eastAsia="x-none"/>
    </w:rPr>
  </w:style>
  <w:style w:type="character" w:customStyle="1" w:styleId="afffff8">
    <w:name w:val="Основной ГП Знак"/>
    <w:link w:val="afffff7"/>
    <w:rsid w:val="007D163E"/>
    <w:rPr>
      <w:rFonts w:ascii="Tahoma" w:eastAsia="Times New Roman" w:hAnsi="Tahoma" w:cs="Times New Roman"/>
      <w:sz w:val="24"/>
      <w:szCs w:val="24"/>
      <w:lang w:val="x-none" w:eastAsia="x-none"/>
    </w:rPr>
  </w:style>
  <w:style w:type="character" w:customStyle="1" w:styleId="apple-converted-space">
    <w:name w:val="apple-converted-space"/>
    <w:rsid w:val="007D163E"/>
  </w:style>
  <w:style w:type="paragraph" w:customStyle="1" w:styleId="xl81">
    <w:name w:val="xl81"/>
    <w:basedOn w:val="ac"/>
    <w:rsid w:val="007D163E"/>
    <w:pPr>
      <w:widowControl/>
      <w:pBdr>
        <w:left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2">
    <w:name w:val="xl82"/>
    <w:basedOn w:val="ac"/>
    <w:rsid w:val="007D163E"/>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3">
    <w:name w:val="xl83"/>
    <w:basedOn w:val="ac"/>
    <w:rsid w:val="007D163E"/>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customStyle="1" w:styleId="xl84">
    <w:name w:val="xl84"/>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5">
    <w:name w:val="xl85"/>
    <w:basedOn w:val="ac"/>
    <w:rsid w:val="007D163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olor w:val="auto"/>
      <w:sz w:val="24"/>
      <w:szCs w:val="24"/>
    </w:rPr>
  </w:style>
  <w:style w:type="paragraph" w:customStyle="1" w:styleId="xl86">
    <w:name w:val="xl86"/>
    <w:basedOn w:val="ac"/>
    <w:rsid w:val="007D163E"/>
    <w:pPr>
      <w:widowControl/>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hAnsi="Times New Roman"/>
      <w:color w:val="auto"/>
      <w:sz w:val="24"/>
      <w:szCs w:val="24"/>
    </w:rPr>
  </w:style>
  <w:style w:type="paragraph" w:styleId="afffff9">
    <w:name w:val="Subtitle"/>
    <w:basedOn w:val="ac"/>
    <w:next w:val="ac"/>
    <w:link w:val="afffffa"/>
    <w:qFormat/>
    <w:rsid w:val="007D163E"/>
    <w:pPr>
      <w:widowControl/>
      <w:numPr>
        <w:ilvl w:val="1"/>
      </w:numPr>
      <w:spacing w:after="160" w:line="259" w:lineRule="auto"/>
    </w:pPr>
    <w:rPr>
      <w:rFonts w:ascii="Calibri" w:hAnsi="Calibri"/>
      <w:color w:val="5A5A5A"/>
      <w:spacing w:val="15"/>
      <w:sz w:val="22"/>
      <w:szCs w:val="22"/>
      <w:lang w:eastAsia="en-US"/>
    </w:rPr>
  </w:style>
  <w:style w:type="character" w:customStyle="1" w:styleId="afffffa">
    <w:name w:val="Подзаголовок Знак"/>
    <w:basedOn w:val="ae"/>
    <w:link w:val="afffff9"/>
    <w:rsid w:val="007D163E"/>
    <w:rPr>
      <w:rFonts w:ascii="Calibri" w:eastAsia="Times New Roman" w:hAnsi="Calibri" w:cs="Times New Roman"/>
      <w:color w:val="5A5A5A"/>
      <w:spacing w:val="15"/>
    </w:rPr>
  </w:style>
  <w:style w:type="paragraph" w:customStyle="1" w:styleId="11110">
    <w:name w:val="1.1.1.1"/>
    <w:basedOn w:val="1112"/>
    <w:link w:val="11111"/>
    <w:qFormat/>
    <w:rsid w:val="007D163E"/>
    <w:rPr>
      <w:sz w:val="28"/>
    </w:rPr>
  </w:style>
  <w:style w:type="character" w:customStyle="1" w:styleId="11111">
    <w:name w:val="1.1.1.1 Знак"/>
    <w:link w:val="11110"/>
    <w:rsid w:val="007D163E"/>
    <w:rPr>
      <w:rFonts w:ascii="Times New Roman" w:eastAsia="Times New Roman" w:hAnsi="Times New Roman" w:cs="Times New Roman"/>
      <w:bCs/>
      <w:i/>
      <w:sz w:val="28"/>
      <w:szCs w:val="28"/>
    </w:rPr>
  </w:style>
  <w:style w:type="paragraph" w:customStyle="1" w:styleId="a3">
    <w:name w:val="...."/>
    <w:basedOn w:val="000"/>
    <w:link w:val="afffffb"/>
    <w:qFormat/>
    <w:rsid w:val="007D163E"/>
    <w:pPr>
      <w:numPr>
        <w:numId w:val="6"/>
      </w:numPr>
    </w:pPr>
  </w:style>
  <w:style w:type="character" w:customStyle="1" w:styleId="afffffb">
    <w:name w:val=".... Знак"/>
    <w:link w:val="a3"/>
    <w:rsid w:val="007D163E"/>
    <w:rPr>
      <w:rFonts w:ascii="Times New Roman" w:eastAsia="Calibri" w:hAnsi="Times New Roman" w:cs="Times New Roman"/>
      <w:sz w:val="28"/>
      <w:szCs w:val="24"/>
    </w:rPr>
  </w:style>
  <w:style w:type="paragraph" w:customStyle="1" w:styleId="a">
    <w:name w:val="Список нумерованный"/>
    <w:basedOn w:val="ac"/>
    <w:uiPriority w:val="99"/>
    <w:rsid w:val="007D163E"/>
    <w:pPr>
      <w:widowControl/>
      <w:numPr>
        <w:numId w:val="7"/>
      </w:numPr>
      <w:spacing w:before="120"/>
      <w:jc w:val="both"/>
    </w:pPr>
    <w:rPr>
      <w:rFonts w:ascii="Times New Roman" w:hAnsi="Times New Roman"/>
      <w:color w:val="auto"/>
      <w:sz w:val="24"/>
      <w:szCs w:val="24"/>
    </w:rPr>
  </w:style>
  <w:style w:type="paragraph" w:customStyle="1" w:styleId="100">
    <w:name w:val="Табличный_по ширине_10"/>
    <w:basedOn w:val="ac"/>
    <w:qFormat/>
    <w:rsid w:val="007D163E"/>
    <w:pPr>
      <w:widowControl/>
      <w:jc w:val="both"/>
    </w:pPr>
    <w:rPr>
      <w:rFonts w:ascii="Times New Roman" w:hAnsi="Times New Roman"/>
      <w:color w:val="auto"/>
      <w:szCs w:val="24"/>
    </w:rPr>
  </w:style>
  <w:style w:type="table" w:customStyle="1" w:styleId="2f2">
    <w:name w:val="Сетка таблицы2"/>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c">
    <w:name w:val="Стиль"/>
    <w:basedOn w:val="afc"/>
    <w:rsid w:val="007D163E"/>
    <w:pPr>
      <w:framePr w:hSpace="181" w:wrap="around" w:hAnchor="margin" w:xAlign="right" w:yAlign="bottom"/>
      <w:spacing w:line="360" w:lineRule="auto"/>
      <w:ind w:left="284" w:right="284" w:firstLine="851"/>
      <w:suppressOverlap/>
      <w:jc w:val="center"/>
    </w:pPr>
    <w:rPr>
      <w:rFonts w:ascii="GOST type A" w:hAnsi="GOST type A"/>
      <w:sz w:val="20"/>
    </w:rPr>
  </w:style>
  <w:style w:type="paragraph" w:customStyle="1" w:styleId="-2">
    <w:name w:val="Нормальный-2"/>
    <w:basedOn w:val="ac"/>
    <w:link w:val="-20"/>
    <w:rsid w:val="007D163E"/>
    <w:pPr>
      <w:widowControl/>
      <w:overflowPunct w:val="0"/>
      <w:autoSpaceDE w:val="0"/>
      <w:autoSpaceDN w:val="0"/>
      <w:adjustRightInd w:val="0"/>
      <w:spacing w:before="120"/>
      <w:ind w:left="284" w:right="170" w:firstLine="851"/>
      <w:jc w:val="both"/>
      <w:textAlignment w:val="baseline"/>
    </w:pPr>
    <w:rPr>
      <w:rFonts w:ascii="Times New Roman" w:hAnsi="Times New Roman"/>
      <w:color w:val="auto"/>
      <w:sz w:val="26"/>
    </w:rPr>
  </w:style>
  <w:style w:type="character" w:customStyle="1" w:styleId="-20">
    <w:name w:val="Нормальный-2 Знак"/>
    <w:link w:val="-2"/>
    <w:rsid w:val="007D163E"/>
    <w:rPr>
      <w:rFonts w:ascii="Times New Roman" w:eastAsia="Times New Roman" w:hAnsi="Times New Roman" w:cs="Times New Roman"/>
      <w:sz w:val="26"/>
      <w:szCs w:val="20"/>
      <w:lang w:eastAsia="ru-RU"/>
    </w:rPr>
  </w:style>
  <w:style w:type="paragraph" w:customStyle="1" w:styleId="1ff">
    <w:name w:val="ПЗ1"/>
    <w:basedOn w:val="-2"/>
    <w:next w:val="-2"/>
    <w:rsid w:val="007D163E"/>
    <w:pPr>
      <w:keepNext/>
      <w:suppressAutoHyphens/>
      <w:spacing w:before="720" w:after="480"/>
    </w:pPr>
    <w:rPr>
      <w:b/>
      <w:caps/>
    </w:rPr>
  </w:style>
  <w:style w:type="paragraph" w:customStyle="1" w:styleId="310">
    <w:name w:val="Основной текст 31"/>
    <w:basedOn w:val="ac"/>
    <w:rsid w:val="007D163E"/>
    <w:pPr>
      <w:suppressAutoHyphens/>
      <w:spacing w:line="360" w:lineRule="auto"/>
      <w:ind w:left="284" w:right="284" w:firstLine="851"/>
    </w:pPr>
    <w:rPr>
      <w:rFonts w:eastAsia="Lucida Sans Unicode"/>
      <w:i/>
      <w:color w:val="auto"/>
      <w:kern w:val="1"/>
      <w:sz w:val="28"/>
      <w:szCs w:val="24"/>
    </w:rPr>
  </w:style>
  <w:style w:type="paragraph" w:customStyle="1" w:styleId="afffffd">
    <w:name w:val="основной"/>
    <w:basedOn w:val="ac"/>
    <w:rsid w:val="007D163E"/>
    <w:pPr>
      <w:keepNext/>
      <w:widowControl/>
    </w:pPr>
    <w:rPr>
      <w:rFonts w:ascii="Times New Roman" w:hAnsi="Times New Roman"/>
      <w:color w:val="auto"/>
      <w:sz w:val="24"/>
      <w:szCs w:val="24"/>
    </w:rPr>
  </w:style>
  <w:style w:type="paragraph" w:customStyle="1" w:styleId="1ff0">
    <w:name w:val="Заголовок 1ПЗ"/>
    <w:basedOn w:val="ac"/>
    <w:next w:val="ac"/>
    <w:rsid w:val="007D163E"/>
    <w:pPr>
      <w:widowControl/>
      <w:overflowPunct w:val="0"/>
      <w:autoSpaceDE w:val="0"/>
      <w:autoSpaceDN w:val="0"/>
      <w:adjustRightInd w:val="0"/>
      <w:spacing w:after="840"/>
      <w:ind w:left="284" w:right="170" w:firstLine="851"/>
      <w:jc w:val="both"/>
      <w:textAlignment w:val="baseline"/>
    </w:pPr>
    <w:rPr>
      <w:rFonts w:ascii="Times New Roman" w:hAnsi="Times New Roman"/>
      <w:b/>
      <w:caps/>
      <w:color w:val="auto"/>
      <w:sz w:val="28"/>
    </w:rPr>
  </w:style>
  <w:style w:type="paragraph" w:customStyle="1" w:styleId="2f3">
    <w:name w:val="ПЗ2"/>
    <w:basedOn w:val="-2"/>
    <w:next w:val="-2"/>
    <w:rsid w:val="007D163E"/>
    <w:pPr>
      <w:keepNext/>
      <w:spacing w:before="360" w:after="240"/>
    </w:pPr>
    <w:rPr>
      <w:b/>
    </w:rPr>
  </w:style>
  <w:style w:type="paragraph" w:customStyle="1" w:styleId="Style10">
    <w:name w:val="Style10"/>
    <w:basedOn w:val="ac"/>
    <w:rsid w:val="007D163E"/>
    <w:pPr>
      <w:autoSpaceDE w:val="0"/>
      <w:autoSpaceDN w:val="0"/>
      <w:adjustRightInd w:val="0"/>
    </w:pPr>
    <w:rPr>
      <w:rFonts w:cs="Arial"/>
      <w:color w:val="auto"/>
      <w:sz w:val="24"/>
      <w:szCs w:val="24"/>
    </w:rPr>
  </w:style>
  <w:style w:type="paragraph" w:customStyle="1" w:styleId="Style12">
    <w:name w:val="Style12"/>
    <w:basedOn w:val="ac"/>
    <w:rsid w:val="007D163E"/>
    <w:pPr>
      <w:autoSpaceDE w:val="0"/>
      <w:autoSpaceDN w:val="0"/>
      <w:adjustRightInd w:val="0"/>
    </w:pPr>
    <w:rPr>
      <w:rFonts w:cs="Arial"/>
      <w:color w:val="auto"/>
      <w:sz w:val="24"/>
      <w:szCs w:val="24"/>
    </w:rPr>
  </w:style>
  <w:style w:type="character" w:customStyle="1" w:styleId="FontStyle20">
    <w:name w:val="Font Style20"/>
    <w:rsid w:val="007D163E"/>
    <w:rPr>
      <w:rFonts w:ascii="Arial" w:hAnsi="Arial" w:cs="Arial"/>
      <w:b/>
      <w:bCs/>
      <w:i/>
      <w:iCs/>
      <w:sz w:val="22"/>
      <w:szCs w:val="22"/>
    </w:rPr>
  </w:style>
  <w:style w:type="character" w:customStyle="1" w:styleId="FontStyle22">
    <w:name w:val="Font Style22"/>
    <w:rsid w:val="007D163E"/>
    <w:rPr>
      <w:rFonts w:ascii="Arial" w:hAnsi="Arial" w:cs="Arial"/>
      <w:sz w:val="22"/>
      <w:szCs w:val="22"/>
    </w:rPr>
  </w:style>
  <w:style w:type="paragraph" w:customStyle="1" w:styleId="Style4">
    <w:name w:val="Style4"/>
    <w:basedOn w:val="ac"/>
    <w:rsid w:val="007D163E"/>
    <w:pPr>
      <w:suppressAutoHyphens/>
      <w:autoSpaceDE w:val="0"/>
      <w:spacing w:line="413" w:lineRule="exact"/>
      <w:ind w:firstLine="134"/>
      <w:jc w:val="both"/>
    </w:pPr>
    <w:rPr>
      <w:rFonts w:cs="Arial"/>
      <w:color w:val="auto"/>
      <w:sz w:val="24"/>
      <w:szCs w:val="24"/>
      <w:lang w:eastAsia="ar-SA"/>
    </w:rPr>
  </w:style>
  <w:style w:type="character" w:customStyle="1" w:styleId="Normal0">
    <w:name w:val="Normal0"/>
    <w:link w:val="1c"/>
    <w:rsid w:val="007D163E"/>
    <w:rPr>
      <w:rFonts w:ascii="Times New Roman" w:eastAsia="Calibri" w:hAnsi="Times New Roman" w:cs="Times New Roman"/>
      <w:sz w:val="20"/>
      <w:szCs w:val="20"/>
      <w:lang w:eastAsia="ru-RU"/>
    </w:rPr>
  </w:style>
  <w:style w:type="paragraph" w:customStyle="1" w:styleId="Web">
    <w:name w:val="Обычный (Web)"/>
    <w:basedOn w:val="ac"/>
    <w:rsid w:val="007D163E"/>
    <w:pPr>
      <w:widowControl/>
      <w:spacing w:before="100" w:after="100"/>
    </w:pPr>
    <w:rPr>
      <w:rFonts w:ascii="Times New Roman" w:hAnsi="Times New Roman"/>
      <w:color w:val="auto"/>
      <w:sz w:val="24"/>
    </w:rPr>
  </w:style>
  <w:style w:type="character" w:customStyle="1" w:styleId="A70">
    <w:name w:val="A7"/>
    <w:rsid w:val="007D163E"/>
    <w:rPr>
      <w:rFonts w:cs="JournalC"/>
      <w:color w:val="000000"/>
      <w:sz w:val="20"/>
      <w:szCs w:val="20"/>
    </w:r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b"/>
    <w:uiPriority w:val="99"/>
    <w:locked/>
    <w:rsid w:val="007D163E"/>
    <w:rPr>
      <w:rFonts w:ascii="Times New Roman" w:eastAsia="Times New Roman" w:hAnsi="Times New Roman" w:cs="Times New Roman"/>
      <w:sz w:val="24"/>
      <w:szCs w:val="24"/>
      <w:lang w:eastAsia="ru-RU"/>
    </w:rPr>
  </w:style>
  <w:style w:type="paragraph" w:customStyle="1" w:styleId="Pa2">
    <w:name w:val="Pa2"/>
    <w:basedOn w:val="ac"/>
    <w:next w:val="ac"/>
    <w:rsid w:val="007D163E"/>
    <w:pPr>
      <w:widowControl/>
      <w:autoSpaceDE w:val="0"/>
      <w:autoSpaceDN w:val="0"/>
      <w:adjustRightInd w:val="0"/>
      <w:spacing w:line="201" w:lineRule="atLeast"/>
    </w:pPr>
    <w:rPr>
      <w:rFonts w:ascii="JournalC" w:hAnsi="JournalC"/>
      <w:color w:val="auto"/>
      <w:sz w:val="24"/>
      <w:szCs w:val="24"/>
    </w:rPr>
  </w:style>
  <w:style w:type="character" w:customStyle="1" w:styleId="1ff1">
    <w:name w:val="Знак Знак1"/>
    <w:rsid w:val="007D163E"/>
    <w:rPr>
      <w:sz w:val="24"/>
      <w:szCs w:val="24"/>
      <w:lang w:val="ru-RU" w:eastAsia="ru-RU" w:bidi="ar-SA"/>
    </w:rPr>
  </w:style>
  <w:style w:type="paragraph" w:customStyle="1" w:styleId="afffffe">
    <w:name w:val="Знак Знак Знак Знак"/>
    <w:basedOn w:val="ac"/>
    <w:rsid w:val="007D163E"/>
    <w:pPr>
      <w:pageBreakBefore/>
      <w:widowControl/>
      <w:spacing w:after="160" w:line="360" w:lineRule="auto"/>
    </w:pPr>
    <w:rPr>
      <w:rFonts w:ascii="Times New Roman" w:hAnsi="Times New Roman"/>
      <w:color w:val="auto"/>
      <w:sz w:val="28"/>
      <w:lang w:val="en-US" w:eastAsia="en-US"/>
    </w:rPr>
  </w:style>
  <w:style w:type="paragraph" w:customStyle="1" w:styleId="Heading">
    <w:name w:val="Heading"/>
    <w:semiHidden/>
    <w:rsid w:val="007D163E"/>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ConsPlusCell">
    <w:name w:val="ConsPlusCell"/>
    <w:semiHidden/>
    <w:rsid w:val="007D163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ff2">
    <w:name w:val="Обычный (веб) Знак1"/>
    <w:rsid w:val="007D163E"/>
    <w:rPr>
      <w:sz w:val="24"/>
      <w:szCs w:val="24"/>
      <w:lang w:val="ru-RU" w:eastAsia="ru-RU" w:bidi="ar-SA"/>
    </w:rPr>
  </w:style>
  <w:style w:type="paragraph" w:customStyle="1" w:styleId="Pa1">
    <w:name w:val="Pa1"/>
    <w:basedOn w:val="Default"/>
    <w:next w:val="Default"/>
    <w:rsid w:val="007D163E"/>
    <w:pPr>
      <w:spacing w:line="201" w:lineRule="atLeast"/>
    </w:pPr>
    <w:rPr>
      <w:rFonts w:ascii="JournalC" w:eastAsia="Times New Roman" w:hAnsi="JournalC"/>
      <w:color w:val="auto"/>
    </w:rPr>
  </w:style>
  <w:style w:type="paragraph" w:customStyle="1" w:styleId="112">
    <w:name w:val="Знак11 Знак Знак Знак Знак Знак Знак Знак Знак Знак Знак Знак Знак Знак Знак Знак Знак Знак Знак Знак Знак Знак Знак Знак Знак"/>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3">
    <w:name w:val="Нет списка11"/>
    <w:next w:val="af0"/>
    <w:uiPriority w:val="99"/>
    <w:semiHidden/>
    <w:rsid w:val="007D163E"/>
  </w:style>
  <w:style w:type="table" w:customStyle="1" w:styleId="114">
    <w:name w:val="Сетка таблицы11"/>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c"/>
    <w:rsid w:val="007D163E"/>
    <w:pPr>
      <w:autoSpaceDE w:val="0"/>
      <w:autoSpaceDN w:val="0"/>
      <w:adjustRightInd w:val="0"/>
    </w:pPr>
    <w:rPr>
      <w:rFonts w:ascii="Microsoft Sans Serif" w:hAnsi="Microsoft Sans Serif"/>
      <w:color w:val="auto"/>
      <w:sz w:val="24"/>
      <w:szCs w:val="24"/>
    </w:rPr>
  </w:style>
  <w:style w:type="paragraph" w:customStyle="1" w:styleId="font5">
    <w:name w:val="font5"/>
    <w:basedOn w:val="ac"/>
    <w:rsid w:val="007D163E"/>
    <w:pPr>
      <w:widowControl/>
      <w:spacing w:before="100" w:beforeAutospacing="1" w:after="100" w:afterAutospacing="1"/>
    </w:pPr>
    <w:rPr>
      <w:rFonts w:ascii="Times New Roman" w:hAnsi="Times New Roman"/>
      <w:b/>
      <w:bCs/>
      <w:sz w:val="24"/>
      <w:szCs w:val="24"/>
    </w:rPr>
  </w:style>
  <w:style w:type="paragraph" w:customStyle="1" w:styleId="xl24">
    <w:name w:val="xl24"/>
    <w:basedOn w:val="ac"/>
    <w:rsid w:val="007D163E"/>
    <w:pPr>
      <w:widowControl/>
      <w:pBdr>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44">
    <w:name w:val="xl44"/>
    <w:basedOn w:val="ac"/>
    <w:rsid w:val="007D163E"/>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5">
    <w:name w:val="xl45"/>
    <w:basedOn w:val="ac"/>
    <w:rsid w:val="007D163E"/>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6">
    <w:name w:val="xl46"/>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sz w:val="24"/>
      <w:szCs w:val="24"/>
    </w:rPr>
  </w:style>
  <w:style w:type="paragraph" w:customStyle="1" w:styleId="xl47">
    <w:name w:val="xl47"/>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48">
    <w:name w:val="xl48"/>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49">
    <w:name w:val="xl49"/>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0">
    <w:name w:val="xl50"/>
    <w:basedOn w:val="ac"/>
    <w:rsid w:val="007D163E"/>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1">
    <w:name w:val="xl51"/>
    <w:basedOn w:val="ac"/>
    <w:rsid w:val="007D163E"/>
    <w:pPr>
      <w:widowControl/>
      <w:pBdr>
        <w:top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2">
    <w:name w:val="xl52"/>
    <w:basedOn w:val="ac"/>
    <w:rsid w:val="007D163E"/>
    <w:pPr>
      <w:widowControl/>
      <w:shd w:val="clear" w:color="auto" w:fill="FFFFFF"/>
      <w:spacing w:before="100" w:beforeAutospacing="1" w:after="100" w:afterAutospacing="1"/>
      <w:textAlignment w:val="top"/>
    </w:pPr>
    <w:rPr>
      <w:rFonts w:ascii="Times New Roman" w:hAnsi="Times New Roman"/>
      <w:color w:val="auto"/>
      <w:sz w:val="18"/>
      <w:szCs w:val="18"/>
    </w:rPr>
  </w:style>
  <w:style w:type="paragraph" w:customStyle="1" w:styleId="xl53">
    <w:name w:val="xl53"/>
    <w:basedOn w:val="ac"/>
    <w:rsid w:val="007D163E"/>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4">
    <w:name w:val="xl54"/>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18"/>
      <w:szCs w:val="18"/>
    </w:rPr>
  </w:style>
  <w:style w:type="paragraph" w:customStyle="1" w:styleId="xl55">
    <w:name w:val="xl55"/>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textAlignment w:val="top"/>
    </w:pPr>
    <w:rPr>
      <w:rFonts w:ascii="Times New Roman" w:hAnsi="Times New Roman"/>
      <w:b/>
      <w:bCs/>
      <w:color w:val="auto"/>
      <w:sz w:val="18"/>
      <w:szCs w:val="18"/>
    </w:rPr>
  </w:style>
  <w:style w:type="paragraph" w:customStyle="1" w:styleId="xl56">
    <w:name w:val="xl56"/>
    <w:basedOn w:val="ac"/>
    <w:rsid w:val="007D163E"/>
    <w:pPr>
      <w:widowControl/>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7">
    <w:name w:val="xl57"/>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sz w:val="24"/>
      <w:szCs w:val="24"/>
    </w:rPr>
  </w:style>
  <w:style w:type="paragraph" w:customStyle="1" w:styleId="xl58">
    <w:name w:val="xl58"/>
    <w:basedOn w:val="ac"/>
    <w:rsid w:val="007D163E"/>
    <w:pPr>
      <w:widowControl/>
      <w:pBdr>
        <w:left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59">
    <w:name w:val="xl59"/>
    <w:basedOn w:val="ac"/>
    <w:rsid w:val="007D163E"/>
    <w:pPr>
      <w:widowControl/>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auto"/>
      <w:sz w:val="24"/>
      <w:szCs w:val="24"/>
    </w:rPr>
  </w:style>
  <w:style w:type="paragraph" w:customStyle="1" w:styleId="xl60">
    <w:name w:val="xl60"/>
    <w:basedOn w:val="ac"/>
    <w:rsid w:val="007D163E"/>
    <w:pPr>
      <w:widowControl/>
      <w:pBdr>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1">
    <w:name w:val="xl61"/>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color w:val="FF0000"/>
      <w:sz w:val="18"/>
      <w:szCs w:val="18"/>
    </w:rPr>
  </w:style>
  <w:style w:type="paragraph" w:customStyle="1" w:styleId="xl62">
    <w:name w:val="xl62"/>
    <w:basedOn w:val="ac"/>
    <w:rsid w:val="007D163E"/>
    <w:pPr>
      <w:widowControl/>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3">
    <w:name w:val="xl63"/>
    <w:basedOn w:val="ac"/>
    <w:rsid w:val="007D163E"/>
    <w:pPr>
      <w:widowControl/>
      <w:pBdr>
        <w:top w:val="single" w:sz="8" w:space="0" w:color="auto"/>
        <w:bottom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paragraph" w:customStyle="1" w:styleId="xl64">
    <w:name w:val="xl64"/>
    <w:basedOn w:val="ac"/>
    <w:rsid w:val="007D163E"/>
    <w:pPr>
      <w:widowControl/>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rFonts w:ascii="Times New Roman" w:hAnsi="Times New Roman"/>
      <w:b/>
      <w:bCs/>
      <w:color w:val="auto"/>
      <w:sz w:val="18"/>
      <w:szCs w:val="18"/>
    </w:rPr>
  </w:style>
  <w:style w:type="numbering" w:customStyle="1" w:styleId="2f4">
    <w:name w:val="Нет списка2"/>
    <w:next w:val="af0"/>
    <w:uiPriority w:val="99"/>
    <w:semiHidden/>
    <w:rsid w:val="007D163E"/>
  </w:style>
  <w:style w:type="paragraph" w:customStyle="1" w:styleId="affffff">
    <w:name w:val="a"/>
    <w:basedOn w:val="ac"/>
    <w:rsid w:val="007D163E"/>
    <w:pPr>
      <w:widowControl/>
      <w:spacing w:before="100" w:beforeAutospacing="1" w:after="100" w:afterAutospacing="1"/>
    </w:pPr>
    <w:rPr>
      <w:rFonts w:ascii="Times New Roman" w:hAnsi="Times New Roman"/>
      <w:color w:val="auto"/>
      <w:sz w:val="24"/>
      <w:szCs w:val="24"/>
    </w:rPr>
  </w:style>
  <w:style w:type="table" w:customStyle="1" w:styleId="36">
    <w:name w:val="Сетка таблицы3"/>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
    <w:name w:val="Нет списка3"/>
    <w:next w:val="af0"/>
    <w:uiPriority w:val="99"/>
    <w:semiHidden/>
    <w:rsid w:val="007D163E"/>
  </w:style>
  <w:style w:type="paragraph" w:customStyle="1" w:styleId="1114">
    <w:name w:val="Знак11 Знак Знак Знак Знак Знак Знак Знак Знак Знак Знак Знак Знак Знак Знак Знак Знак Знак Знак Знак Знак Знак Знак Знак Знак1"/>
    <w:basedOn w:val="ac"/>
    <w:rsid w:val="007D163E"/>
    <w:pPr>
      <w:adjustRightInd w:val="0"/>
      <w:spacing w:after="160" w:line="240" w:lineRule="exact"/>
      <w:jc w:val="right"/>
    </w:pPr>
    <w:rPr>
      <w:rFonts w:ascii="Times New Roman" w:hAnsi="Times New Roman"/>
      <w:color w:val="auto"/>
      <w:lang w:val="en-GB" w:eastAsia="en-US"/>
    </w:rPr>
  </w:style>
  <w:style w:type="character" w:customStyle="1" w:styleId="25">
    <w:name w:val="Текст Знак2"/>
    <w:aliases w:val="Текст Знак1 Знак, Знак3 Знак1 Знак,Текст Знак Знак Знак, Знак3 Знак Знак Знак, Знак3 Знак2, Знак3 Знак Знак1"/>
    <w:link w:val="af8"/>
    <w:rsid w:val="007D163E"/>
    <w:rPr>
      <w:rFonts w:ascii="Courier New" w:eastAsia="Times New Roman" w:hAnsi="Courier New" w:cs="Courier New"/>
      <w:sz w:val="20"/>
      <w:szCs w:val="20"/>
      <w:lang w:eastAsia="ru-RU"/>
    </w:rPr>
  </w:style>
  <w:style w:type="table" w:customStyle="1" w:styleId="44">
    <w:name w:val="Сетка таблицы4"/>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0"/>
    <w:uiPriority w:val="99"/>
    <w:semiHidden/>
    <w:rsid w:val="007D163E"/>
  </w:style>
  <w:style w:type="character" w:customStyle="1" w:styleId="apple-style-span">
    <w:name w:val="apple-style-span"/>
    <w:rsid w:val="007D163E"/>
  </w:style>
  <w:style w:type="character" w:customStyle="1" w:styleId="news-date-time">
    <w:name w:val="news-date-time"/>
    <w:rsid w:val="007D163E"/>
  </w:style>
  <w:style w:type="table" w:customStyle="1" w:styleId="73">
    <w:name w:val="Сетка таблицы7"/>
    <w:basedOn w:val="af"/>
    <w:next w:val="af4"/>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f0"/>
    <w:uiPriority w:val="99"/>
    <w:semiHidden/>
    <w:rsid w:val="007D163E"/>
  </w:style>
  <w:style w:type="table" w:customStyle="1" w:styleId="122">
    <w:name w:val="Сетка таблицы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ac"/>
    <w:rsid w:val="007D163E"/>
    <w:pPr>
      <w:widowControl/>
      <w:spacing w:before="100" w:beforeAutospacing="1" w:after="100" w:afterAutospacing="1"/>
    </w:pPr>
    <w:rPr>
      <w:rFonts w:ascii="Times New Roman" w:hAnsi="Times New Roman"/>
      <w:i/>
      <w:iCs/>
      <w:color w:val="auto"/>
      <w:sz w:val="22"/>
      <w:szCs w:val="22"/>
    </w:rPr>
  </w:style>
  <w:style w:type="paragraph" w:customStyle="1" w:styleId="font7">
    <w:name w:val="font7"/>
    <w:basedOn w:val="ac"/>
    <w:rsid w:val="007D163E"/>
    <w:pPr>
      <w:widowControl/>
      <w:spacing w:before="100" w:beforeAutospacing="1" w:after="100" w:afterAutospacing="1"/>
    </w:pPr>
    <w:rPr>
      <w:rFonts w:ascii="Times New Roman" w:hAnsi="Times New Roman"/>
      <w:b/>
      <w:bCs/>
      <w:color w:val="auto"/>
    </w:rPr>
  </w:style>
  <w:style w:type="paragraph" w:customStyle="1" w:styleId="1130">
    <w:name w:val="Знак11 Знак Знак Знак Знак Знак Знак Знак Знак Знак Знак Знак Знак Знак Знак Знак Знак Знак Знак Знак Знак Знак Знак Знак Знак3"/>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54">
    <w:name w:val="Нет списка5"/>
    <w:next w:val="af0"/>
    <w:uiPriority w:val="99"/>
    <w:semiHidden/>
    <w:rsid w:val="007D163E"/>
  </w:style>
  <w:style w:type="table" w:customStyle="1" w:styleId="82">
    <w:name w:val="Сетка таблицы8"/>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f0"/>
    <w:uiPriority w:val="99"/>
    <w:semiHidden/>
    <w:rsid w:val="007D163E"/>
  </w:style>
  <w:style w:type="table" w:customStyle="1" w:styleId="131">
    <w:name w:val="Сетка таблицы13"/>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65">
    <w:name w:val="Нет списка6"/>
    <w:next w:val="af0"/>
    <w:semiHidden/>
    <w:rsid w:val="007D163E"/>
  </w:style>
  <w:style w:type="table" w:customStyle="1" w:styleId="93">
    <w:name w:val="Сетка таблицы9"/>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f0"/>
    <w:semiHidden/>
    <w:rsid w:val="007D163E"/>
  </w:style>
  <w:style w:type="table" w:customStyle="1" w:styleId="141">
    <w:name w:val="Сетка таблицы14"/>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
    <w:name w:val="Нет списка7"/>
    <w:next w:val="af0"/>
    <w:semiHidden/>
    <w:rsid w:val="007D163E"/>
  </w:style>
  <w:style w:type="table" w:customStyle="1" w:styleId="160">
    <w:name w:val="Сетка таблицы16"/>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f0"/>
    <w:semiHidden/>
    <w:rsid w:val="007D163E"/>
  </w:style>
  <w:style w:type="table" w:customStyle="1" w:styleId="171">
    <w:name w:val="Сетка таблицы17"/>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f0"/>
    <w:semiHidden/>
    <w:unhideWhenUsed/>
    <w:rsid w:val="007D163E"/>
  </w:style>
  <w:style w:type="paragraph" w:customStyle="1" w:styleId="38">
    <w:name w:val="Обычный3"/>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table" w:customStyle="1" w:styleId="190">
    <w:name w:val="Сетка таблицы19"/>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f0"/>
    <w:semiHidden/>
    <w:rsid w:val="007D163E"/>
  </w:style>
  <w:style w:type="table" w:customStyle="1" w:styleId="1100">
    <w:name w:val="Сетка таблицы110"/>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Знак Знак Знак2"/>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40">
    <w:name w:val="Знак11 Знак Знак Знак Знак Знак Знак Знак Знак Знак Знак Знак Знак Знак Знак Знак Знак Знак Знак Знак Знак Знак Знак Знак Знак4"/>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94">
    <w:name w:val="Нет списка9"/>
    <w:next w:val="af0"/>
    <w:semiHidden/>
    <w:rsid w:val="007D163E"/>
  </w:style>
  <w:style w:type="table" w:customStyle="1" w:styleId="214">
    <w:name w:val="Сетка таблицы2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f0"/>
    <w:semiHidden/>
    <w:rsid w:val="007D163E"/>
  </w:style>
  <w:style w:type="table" w:customStyle="1" w:styleId="1115">
    <w:name w:val="Сетка таблицы111"/>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6">
    <w:name w:val="Знак Знак Знак4"/>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02">
    <w:name w:val="Нет списка10"/>
    <w:next w:val="af0"/>
    <w:semiHidden/>
    <w:rsid w:val="007D163E"/>
  </w:style>
  <w:style w:type="table" w:customStyle="1" w:styleId="221">
    <w:name w:val="Сетка таблицы2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f0"/>
    <w:semiHidden/>
    <w:rsid w:val="007D163E"/>
  </w:style>
  <w:style w:type="table" w:customStyle="1" w:styleId="1121">
    <w:name w:val="Сетка таблицы1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Знак Знак Знак3"/>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c"/>
    <w:rsid w:val="007D163E"/>
    <w:pPr>
      <w:adjustRightInd w:val="0"/>
      <w:spacing w:after="160" w:line="240" w:lineRule="exact"/>
      <w:jc w:val="right"/>
    </w:pPr>
    <w:rPr>
      <w:rFonts w:ascii="Times New Roman" w:hAnsi="Times New Roman"/>
      <w:color w:val="auto"/>
      <w:lang w:val="en-GB" w:eastAsia="en-US"/>
    </w:rPr>
  </w:style>
  <w:style w:type="table" w:customStyle="1" w:styleId="230">
    <w:name w:val="Сетка таблицы23"/>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f0"/>
    <w:semiHidden/>
    <w:rsid w:val="007D163E"/>
  </w:style>
  <w:style w:type="table" w:customStyle="1" w:styleId="250">
    <w:name w:val="Сетка таблицы25"/>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7">
    <w:name w:val="Обычный4"/>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customStyle="1" w:styleId="2f6">
    <w:name w:val="Знак Знак2"/>
    <w:rsid w:val="007D163E"/>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01">
    <w:name w:val="Нет списка110"/>
    <w:next w:val="af0"/>
    <w:semiHidden/>
    <w:rsid w:val="007D163E"/>
  </w:style>
  <w:style w:type="table" w:customStyle="1" w:styleId="1131">
    <w:name w:val="Сетка таблицы113"/>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f0"/>
    <w:uiPriority w:val="99"/>
    <w:semiHidden/>
    <w:rsid w:val="007D163E"/>
  </w:style>
  <w:style w:type="table" w:customStyle="1" w:styleId="260">
    <w:name w:val="Сетка таблицы26"/>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f0"/>
    <w:semiHidden/>
    <w:rsid w:val="007D163E"/>
  </w:style>
  <w:style w:type="paragraph" w:customStyle="1" w:styleId="55">
    <w:name w:val="Обычный5"/>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16">
    <w:name w:val="Нет списка111"/>
    <w:next w:val="af0"/>
    <w:uiPriority w:val="99"/>
    <w:semiHidden/>
    <w:rsid w:val="007D163E"/>
  </w:style>
  <w:style w:type="table" w:customStyle="1" w:styleId="1141">
    <w:name w:val="Сетка таблицы114"/>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7D163E"/>
    <w:rPr>
      <w:sz w:val="24"/>
      <w:szCs w:val="24"/>
      <w:lang w:val="ru-RU" w:eastAsia="ru-RU" w:bidi="ar-SA"/>
    </w:rPr>
  </w:style>
  <w:style w:type="numbering" w:customStyle="1" w:styleId="222">
    <w:name w:val="Нет списка22"/>
    <w:next w:val="af0"/>
    <w:uiPriority w:val="99"/>
    <w:semiHidden/>
    <w:rsid w:val="007D163E"/>
  </w:style>
  <w:style w:type="table" w:customStyle="1" w:styleId="270">
    <w:name w:val="Сетка таблицы27"/>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
    <w:name w:val="N"/>
    <w:basedOn w:val="ac"/>
    <w:rsid w:val="007D163E"/>
    <w:pPr>
      <w:widowControl/>
      <w:tabs>
        <w:tab w:val="left" w:pos="284"/>
      </w:tabs>
      <w:jc w:val="both"/>
    </w:pPr>
    <w:rPr>
      <w:rFonts w:ascii="TimesET" w:hAnsi="TimesET" w:cs="TimesET"/>
      <w:color w:val="auto"/>
      <w:sz w:val="18"/>
      <w:szCs w:val="18"/>
    </w:rPr>
  </w:style>
  <w:style w:type="character" w:customStyle="1" w:styleId="colv">
    <w:name w:val="col v"/>
    <w:rsid w:val="007D163E"/>
  </w:style>
  <w:style w:type="paragraph" w:styleId="a6">
    <w:name w:val="List"/>
    <w:basedOn w:val="ac"/>
    <w:rsid w:val="007D163E"/>
    <w:pPr>
      <w:numPr>
        <w:numId w:val="8"/>
      </w:numPr>
      <w:jc w:val="both"/>
    </w:pPr>
    <w:rPr>
      <w:rFonts w:ascii="Times New Roman" w:hAnsi="Times New Roman" w:cs="Arial"/>
      <w:color w:val="auto"/>
      <w:sz w:val="24"/>
      <w:szCs w:val="24"/>
    </w:rPr>
  </w:style>
  <w:style w:type="paragraph" w:customStyle="1" w:styleId="affffff0">
    <w:name w:val="Знак Знак Знак Знак Знак Знак Знак Знак Знак Знак Знак Знак Знак"/>
    <w:basedOn w:val="ac"/>
    <w:rsid w:val="007D163E"/>
    <w:pPr>
      <w:widowControl/>
      <w:spacing w:before="100" w:beforeAutospacing="1" w:after="100" w:afterAutospacing="1"/>
    </w:pPr>
    <w:rPr>
      <w:rFonts w:ascii="Tahoma" w:hAnsi="Tahoma"/>
      <w:color w:val="auto"/>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56">
    <w:name w:val="Знак Знак Знак5"/>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231">
    <w:name w:val="Нет списка23"/>
    <w:next w:val="af0"/>
    <w:semiHidden/>
    <w:rsid w:val="007D163E"/>
  </w:style>
  <w:style w:type="paragraph" w:customStyle="1" w:styleId="66">
    <w:name w:val="Обычный6"/>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numbering" w:customStyle="1" w:styleId="1122">
    <w:name w:val="Нет списка112"/>
    <w:next w:val="af0"/>
    <w:uiPriority w:val="99"/>
    <w:semiHidden/>
    <w:rsid w:val="007D163E"/>
  </w:style>
  <w:style w:type="table" w:customStyle="1" w:styleId="1150">
    <w:name w:val="Сетка таблицы115"/>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f0"/>
    <w:semiHidden/>
    <w:rsid w:val="007D163E"/>
  </w:style>
  <w:style w:type="table" w:customStyle="1" w:styleId="280">
    <w:name w:val="Сетка таблицы28"/>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7">
    <w:name w:val="Абзац списка2"/>
    <w:basedOn w:val="ac"/>
    <w:rsid w:val="007D163E"/>
    <w:pPr>
      <w:widowControl/>
      <w:spacing w:after="200" w:line="276" w:lineRule="auto"/>
      <w:ind w:left="720"/>
      <w:contextualSpacing/>
    </w:pPr>
    <w:rPr>
      <w:rFonts w:ascii="Calibri" w:hAnsi="Calibri"/>
      <w:color w:val="auto"/>
      <w:sz w:val="22"/>
      <w:szCs w:val="22"/>
      <w:lang w:eastAsia="en-US"/>
    </w:rPr>
  </w:style>
  <w:style w:type="numbering" w:customStyle="1" w:styleId="251">
    <w:name w:val="Нет списка25"/>
    <w:next w:val="af0"/>
    <w:semiHidden/>
    <w:rsid w:val="007D163E"/>
  </w:style>
  <w:style w:type="numbering" w:customStyle="1" w:styleId="1132">
    <w:name w:val="Нет списка113"/>
    <w:next w:val="af0"/>
    <w:semiHidden/>
    <w:rsid w:val="007D163E"/>
  </w:style>
  <w:style w:type="table" w:customStyle="1" w:styleId="1160">
    <w:name w:val="Сетка таблицы116"/>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f0"/>
    <w:semiHidden/>
    <w:rsid w:val="007D163E"/>
  </w:style>
  <w:style w:type="table" w:customStyle="1" w:styleId="290">
    <w:name w:val="Сетка таблицы29"/>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0"/>
    <w:uiPriority w:val="99"/>
    <w:semiHidden/>
    <w:unhideWhenUsed/>
    <w:rsid w:val="007D163E"/>
  </w:style>
  <w:style w:type="paragraph" w:customStyle="1" w:styleId="810">
    <w:name w:val="Заголовок 81"/>
    <w:basedOn w:val="ac"/>
    <w:next w:val="ac"/>
    <w:semiHidden/>
    <w:unhideWhenUsed/>
    <w:qFormat/>
    <w:rsid w:val="007D163E"/>
    <w:pPr>
      <w:keepNext/>
      <w:keepLines/>
      <w:widowControl/>
      <w:spacing w:before="200" w:line="360" w:lineRule="auto"/>
      <w:ind w:left="284" w:right="284" w:firstLine="851"/>
      <w:outlineLvl w:val="7"/>
    </w:pPr>
    <w:rPr>
      <w:rFonts w:ascii="Cambria" w:hAnsi="Cambria"/>
      <w:i/>
      <w:color w:val="404040"/>
    </w:rPr>
  </w:style>
  <w:style w:type="numbering" w:customStyle="1" w:styleId="1142">
    <w:name w:val="Нет списка114"/>
    <w:next w:val="af0"/>
    <w:uiPriority w:val="99"/>
    <w:semiHidden/>
    <w:unhideWhenUsed/>
    <w:rsid w:val="007D163E"/>
  </w:style>
  <w:style w:type="paragraph" w:customStyle="1" w:styleId="2111">
    <w:name w:val="Знак2 Знак1 Знак1 Знак Знак1"/>
    <w:basedOn w:val="ac"/>
    <w:next w:val="affb"/>
    <w:autoRedefine/>
    <w:semiHidden/>
    <w:unhideWhenUsed/>
    <w:qFormat/>
    <w:rsid w:val="007D163E"/>
    <w:pPr>
      <w:widowControl/>
      <w:spacing w:after="200" w:line="276" w:lineRule="auto"/>
      <w:ind w:left="720"/>
    </w:pPr>
    <w:rPr>
      <w:rFonts w:ascii="Calibri" w:eastAsia="Calibri" w:hAnsi="Calibri"/>
      <w:color w:val="auto"/>
      <w:sz w:val="24"/>
      <w:szCs w:val="24"/>
      <w:lang w:eastAsia="en-US"/>
    </w:rPr>
  </w:style>
  <w:style w:type="paragraph" w:customStyle="1" w:styleId="311">
    <w:name w:val="Знак3 Знак1"/>
    <w:basedOn w:val="ac"/>
    <w:next w:val="af8"/>
    <w:semiHidden/>
    <w:unhideWhenUsed/>
    <w:rsid w:val="007D163E"/>
    <w:pPr>
      <w:widowControl/>
    </w:pPr>
    <w:rPr>
      <w:rFonts w:ascii="Courier New" w:eastAsia="Calibri" w:hAnsi="Courier New" w:cs="Courier New"/>
      <w:color w:val="auto"/>
      <w:sz w:val="22"/>
      <w:szCs w:val="22"/>
      <w:lang w:eastAsia="en-US"/>
    </w:rPr>
  </w:style>
  <w:style w:type="paragraph" w:customStyle="1" w:styleId="1ff3">
    <w:name w:val="Нижний колонтитул1"/>
    <w:basedOn w:val="ac"/>
    <w:next w:val="afc"/>
    <w:uiPriority w:val="99"/>
    <w:semiHidden/>
    <w:unhideWhenUsed/>
    <w:rsid w:val="007D163E"/>
    <w:pPr>
      <w:widowControl/>
      <w:tabs>
        <w:tab w:val="center" w:pos="4677"/>
        <w:tab w:val="right" w:pos="9355"/>
      </w:tabs>
      <w:ind w:left="284" w:right="284" w:firstLine="851"/>
    </w:pPr>
    <w:rPr>
      <w:rFonts w:ascii="GOST type A" w:eastAsia="Calibri" w:hAnsi="GOST type A"/>
      <w:i/>
      <w:color w:val="auto"/>
      <w:sz w:val="28"/>
      <w:szCs w:val="24"/>
      <w:lang w:eastAsia="en-US"/>
    </w:rPr>
  </w:style>
  <w:style w:type="character" w:customStyle="1" w:styleId="1ff4">
    <w:name w:val="Нижний колонтитул Знак1"/>
    <w:uiPriority w:val="99"/>
    <w:semiHidden/>
    <w:rsid w:val="007D163E"/>
    <w:rPr>
      <w:rFonts w:ascii="GOST type A" w:eastAsia="Times New Roman" w:hAnsi="GOST type A" w:cs="Times New Roman"/>
      <w:i/>
      <w:sz w:val="28"/>
      <w:szCs w:val="24"/>
      <w:lang w:eastAsia="ru-RU"/>
    </w:rPr>
  </w:style>
  <w:style w:type="character" w:customStyle="1" w:styleId="811">
    <w:name w:val="Заголовок 8 Знак1"/>
    <w:semiHidden/>
    <w:rsid w:val="007D163E"/>
    <w:rPr>
      <w:rFonts w:ascii="Cambria" w:eastAsia="Times New Roman" w:hAnsi="Cambria" w:cs="Times New Roman"/>
      <w:i/>
      <w:color w:val="404040"/>
    </w:rPr>
  </w:style>
  <w:style w:type="paragraph" w:customStyle="1" w:styleId="1ff5">
    <w:name w:val="Основной текст1"/>
    <w:basedOn w:val="ac"/>
    <w:next w:val="afa"/>
    <w:semiHidden/>
    <w:unhideWhenUsed/>
    <w:rsid w:val="007D163E"/>
    <w:pPr>
      <w:widowControl/>
      <w:spacing w:after="120" w:line="360" w:lineRule="auto"/>
      <w:ind w:left="284" w:right="284" w:firstLine="851"/>
    </w:pPr>
    <w:rPr>
      <w:rFonts w:eastAsia="Calibri" w:cs="Arial"/>
      <w:color w:val="auto"/>
      <w:sz w:val="22"/>
      <w:szCs w:val="22"/>
      <w:lang w:eastAsia="en-US"/>
    </w:rPr>
  </w:style>
  <w:style w:type="character" w:customStyle="1" w:styleId="1ff6">
    <w:name w:val="Основной текст Знак1"/>
    <w:semiHidden/>
    <w:rsid w:val="007D163E"/>
    <w:rPr>
      <w:rFonts w:ascii="GOST type A" w:eastAsia="Times New Roman" w:hAnsi="GOST type A" w:cs="Times New Roman"/>
      <w:i/>
      <w:sz w:val="28"/>
      <w:szCs w:val="24"/>
      <w:lang w:eastAsia="ru-RU"/>
    </w:rPr>
  </w:style>
  <w:style w:type="paragraph" w:customStyle="1" w:styleId="1ff7">
    <w:name w:val="Верхний колонтитул1"/>
    <w:basedOn w:val="ac"/>
    <w:next w:val="aff7"/>
    <w:semiHidden/>
    <w:unhideWhenUsed/>
    <w:rsid w:val="007D163E"/>
    <w:pPr>
      <w:widowControl/>
      <w:tabs>
        <w:tab w:val="center" w:pos="4677"/>
        <w:tab w:val="right" w:pos="9355"/>
      </w:tabs>
      <w:ind w:left="284" w:right="284" w:firstLine="851"/>
    </w:pPr>
    <w:rPr>
      <w:rFonts w:eastAsia="Calibri" w:cs="Arial"/>
      <w:color w:val="auto"/>
      <w:sz w:val="22"/>
      <w:szCs w:val="22"/>
      <w:lang w:eastAsia="en-US"/>
    </w:rPr>
  </w:style>
  <w:style w:type="character" w:customStyle="1" w:styleId="1ff8">
    <w:name w:val="Верхний колонтитул Знак1"/>
    <w:rsid w:val="007D163E"/>
    <w:rPr>
      <w:rFonts w:ascii="GOST type A" w:eastAsia="Times New Roman" w:hAnsi="GOST type A" w:cs="Times New Roman"/>
      <w:i/>
      <w:sz w:val="28"/>
      <w:szCs w:val="24"/>
      <w:lang w:eastAsia="ru-RU"/>
    </w:rPr>
  </w:style>
  <w:style w:type="paragraph" w:customStyle="1" w:styleId="1ff9">
    <w:name w:val="Основной текст с отступом1"/>
    <w:basedOn w:val="ac"/>
    <w:next w:val="ad"/>
    <w:semiHidden/>
    <w:unhideWhenUsed/>
    <w:rsid w:val="007D163E"/>
    <w:pPr>
      <w:widowControl/>
      <w:spacing w:after="120" w:line="360" w:lineRule="auto"/>
      <w:ind w:left="283" w:right="284" w:firstLine="851"/>
    </w:pPr>
    <w:rPr>
      <w:rFonts w:ascii="GOST type A" w:eastAsia="Calibri" w:hAnsi="GOST type A"/>
      <w:i/>
      <w:color w:val="auto"/>
      <w:sz w:val="28"/>
      <w:szCs w:val="24"/>
      <w:lang w:eastAsia="en-US"/>
    </w:rPr>
  </w:style>
  <w:style w:type="character" w:customStyle="1" w:styleId="216">
    <w:name w:val="Основной текст с отступом 2 Знак1"/>
    <w:semiHidden/>
    <w:rsid w:val="007D163E"/>
    <w:rPr>
      <w:rFonts w:ascii="GOST type A" w:eastAsia="Times New Roman" w:hAnsi="GOST type A" w:cs="Times New Roman"/>
      <w:i/>
      <w:sz w:val="28"/>
      <w:szCs w:val="24"/>
      <w:lang w:eastAsia="ru-RU"/>
    </w:rPr>
  </w:style>
  <w:style w:type="paragraph" w:customStyle="1" w:styleId="320">
    <w:name w:val="Основной текст 32"/>
    <w:basedOn w:val="ac"/>
    <w:next w:val="32"/>
    <w:semiHidden/>
    <w:unhideWhenUsed/>
    <w:rsid w:val="007D163E"/>
    <w:pPr>
      <w:widowControl/>
      <w:spacing w:after="120" w:line="360" w:lineRule="auto"/>
      <w:ind w:left="284" w:right="284" w:firstLine="851"/>
    </w:pPr>
    <w:rPr>
      <w:rFonts w:ascii="GOST type A" w:eastAsia="Calibri" w:hAnsi="GOST type A"/>
      <w:i/>
      <w:color w:val="auto"/>
      <w:sz w:val="16"/>
      <w:szCs w:val="16"/>
      <w:lang w:eastAsia="en-US"/>
    </w:rPr>
  </w:style>
  <w:style w:type="character" w:customStyle="1" w:styleId="312">
    <w:name w:val="Основной текст 3 Знак1"/>
    <w:semiHidden/>
    <w:rsid w:val="007D163E"/>
    <w:rPr>
      <w:rFonts w:ascii="GOST type A" w:eastAsia="Times New Roman" w:hAnsi="GOST type A" w:cs="Times New Roman"/>
      <w:i/>
      <w:sz w:val="16"/>
      <w:szCs w:val="16"/>
      <w:lang w:eastAsia="ru-RU"/>
    </w:rPr>
  </w:style>
  <w:style w:type="paragraph" w:customStyle="1" w:styleId="1ffa">
    <w:name w:val="Название1"/>
    <w:basedOn w:val="ac"/>
    <w:next w:val="ac"/>
    <w:qFormat/>
    <w:rsid w:val="007D163E"/>
    <w:pPr>
      <w:widowControl/>
      <w:pBdr>
        <w:bottom w:val="single" w:sz="8" w:space="4" w:color="4F81BD"/>
      </w:pBdr>
      <w:spacing w:after="300"/>
      <w:ind w:left="284" w:right="284" w:firstLine="851"/>
      <w:contextualSpacing/>
    </w:pPr>
    <w:rPr>
      <w:rFonts w:ascii="Calibri" w:eastAsia="Calibri" w:hAnsi="Calibri"/>
      <w:b/>
      <w:bCs/>
      <w:color w:val="auto"/>
      <w:sz w:val="28"/>
      <w:szCs w:val="24"/>
      <w:lang w:eastAsia="en-US"/>
    </w:rPr>
  </w:style>
  <w:style w:type="character" w:customStyle="1" w:styleId="1ffb">
    <w:name w:val="Название Знак1"/>
    <w:rsid w:val="007D163E"/>
    <w:rPr>
      <w:rFonts w:ascii="Cambria" w:eastAsia="Times New Roman" w:hAnsi="Cambria" w:cs="Times New Roman"/>
      <w:i/>
      <w:color w:val="17365D"/>
      <w:spacing w:val="5"/>
      <w:kern w:val="28"/>
      <w:sz w:val="52"/>
      <w:szCs w:val="52"/>
      <w:lang w:eastAsia="ru-RU"/>
    </w:rPr>
  </w:style>
  <w:style w:type="paragraph" w:customStyle="1" w:styleId="1ffc">
    <w:name w:val="Текст выноски1"/>
    <w:basedOn w:val="ac"/>
    <w:next w:val="af1"/>
    <w:semiHidden/>
    <w:unhideWhenUsed/>
    <w:rsid w:val="007D163E"/>
    <w:pPr>
      <w:widowControl/>
      <w:ind w:left="284" w:right="284" w:firstLine="851"/>
    </w:pPr>
    <w:rPr>
      <w:rFonts w:ascii="Tahoma" w:eastAsia="Calibri" w:hAnsi="Tahoma" w:cs="Tahoma"/>
      <w:i/>
      <w:color w:val="auto"/>
      <w:sz w:val="16"/>
      <w:szCs w:val="16"/>
      <w:lang w:eastAsia="en-US"/>
    </w:rPr>
  </w:style>
  <w:style w:type="character" w:customStyle="1" w:styleId="1ffd">
    <w:name w:val="Текст выноски Знак1"/>
    <w:semiHidden/>
    <w:rsid w:val="007D163E"/>
    <w:rPr>
      <w:rFonts w:ascii="Tahoma" w:eastAsia="Times New Roman" w:hAnsi="Tahoma" w:cs="Tahoma"/>
      <w:i/>
      <w:sz w:val="16"/>
      <w:szCs w:val="16"/>
      <w:lang w:eastAsia="ru-RU"/>
    </w:rPr>
  </w:style>
  <w:style w:type="paragraph" w:customStyle="1" w:styleId="1ffe">
    <w:name w:val="Текст сноски1"/>
    <w:basedOn w:val="ac"/>
    <w:next w:val="af5"/>
    <w:semiHidden/>
    <w:unhideWhenUsed/>
    <w:rsid w:val="007D163E"/>
    <w:pPr>
      <w:widowControl/>
      <w:ind w:left="284" w:right="284" w:firstLine="851"/>
    </w:pPr>
    <w:rPr>
      <w:rFonts w:ascii="Calibri" w:eastAsia="Calibri" w:hAnsi="Calibri"/>
      <w:color w:val="auto"/>
      <w:sz w:val="22"/>
      <w:szCs w:val="22"/>
      <w:lang w:eastAsia="en-US"/>
    </w:rPr>
  </w:style>
  <w:style w:type="paragraph" w:customStyle="1" w:styleId="313">
    <w:name w:val="Основной текст с отступом 31"/>
    <w:basedOn w:val="ac"/>
    <w:next w:val="3"/>
    <w:semiHidden/>
    <w:unhideWhenUsed/>
    <w:rsid w:val="007D163E"/>
    <w:pPr>
      <w:widowControl/>
      <w:spacing w:after="120" w:line="360" w:lineRule="auto"/>
      <w:ind w:left="283" w:right="284" w:firstLine="851"/>
    </w:pPr>
    <w:rPr>
      <w:rFonts w:ascii="Calibri" w:eastAsia="Calibri" w:hAnsi="Calibri"/>
      <w:color w:val="auto"/>
      <w:sz w:val="16"/>
      <w:szCs w:val="16"/>
      <w:lang w:eastAsia="en-US"/>
    </w:rPr>
  </w:style>
  <w:style w:type="character" w:customStyle="1" w:styleId="314">
    <w:name w:val="Основной текст с отступом 3 Знак1"/>
    <w:semiHidden/>
    <w:rsid w:val="007D163E"/>
    <w:rPr>
      <w:rFonts w:ascii="GOST type A" w:eastAsia="Times New Roman" w:hAnsi="GOST type A" w:cs="Times New Roman"/>
      <w:i/>
      <w:sz w:val="16"/>
      <w:szCs w:val="16"/>
      <w:lang w:eastAsia="ru-RU"/>
    </w:rPr>
  </w:style>
  <w:style w:type="paragraph" w:customStyle="1" w:styleId="1fff">
    <w:name w:val="Схема документа1"/>
    <w:basedOn w:val="ac"/>
    <w:next w:val="affe"/>
    <w:semiHidden/>
    <w:unhideWhenUsed/>
    <w:rsid w:val="007D163E"/>
    <w:pPr>
      <w:widowControl/>
      <w:ind w:left="284" w:right="284" w:firstLine="851"/>
    </w:pPr>
    <w:rPr>
      <w:rFonts w:ascii="Tahoma" w:eastAsia="Calibri" w:hAnsi="Tahoma" w:cs="Tahoma"/>
      <w:i/>
      <w:color w:val="auto"/>
      <w:sz w:val="16"/>
      <w:szCs w:val="16"/>
      <w:lang w:eastAsia="en-US"/>
    </w:rPr>
  </w:style>
  <w:style w:type="character" w:customStyle="1" w:styleId="1fff0">
    <w:name w:val="Схема документа Знак1"/>
    <w:semiHidden/>
    <w:rsid w:val="007D163E"/>
    <w:rPr>
      <w:rFonts w:ascii="Tahoma" w:eastAsia="Times New Roman" w:hAnsi="Tahoma" w:cs="Tahoma"/>
      <w:i/>
      <w:sz w:val="16"/>
      <w:szCs w:val="16"/>
      <w:lang w:eastAsia="ru-RU"/>
    </w:rPr>
  </w:style>
  <w:style w:type="table" w:customStyle="1" w:styleId="300">
    <w:name w:val="Сетка таблицы30"/>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f"/>
    <w:uiPriority w:val="59"/>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f"/>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7D163E"/>
    <w:rPr>
      <w:rFonts w:ascii="Cambria" w:eastAsia="Times New Roman" w:hAnsi="Cambria" w:cs="Times New Roman"/>
      <w:color w:val="404040"/>
      <w:sz w:val="20"/>
      <w:szCs w:val="20"/>
    </w:rPr>
  </w:style>
  <w:style w:type="character" w:customStyle="1" w:styleId="2f8">
    <w:name w:val="Текст сноски Знак2"/>
    <w:uiPriority w:val="99"/>
    <w:semiHidden/>
    <w:rsid w:val="007D163E"/>
    <w:rPr>
      <w:sz w:val="20"/>
      <w:szCs w:val="20"/>
    </w:rPr>
  </w:style>
  <w:style w:type="character" w:customStyle="1" w:styleId="2f9">
    <w:name w:val="Верхний колонтитул Знак2"/>
    <w:uiPriority w:val="99"/>
    <w:semiHidden/>
    <w:rsid w:val="007D163E"/>
  </w:style>
  <w:style w:type="character" w:customStyle="1" w:styleId="2fa">
    <w:name w:val="Нижний колонтитул Знак2"/>
    <w:uiPriority w:val="99"/>
    <w:semiHidden/>
    <w:rsid w:val="007D163E"/>
  </w:style>
  <w:style w:type="character" w:customStyle="1" w:styleId="2fb">
    <w:name w:val="Название Знак2"/>
    <w:uiPriority w:val="10"/>
    <w:rsid w:val="007D163E"/>
    <w:rPr>
      <w:rFonts w:ascii="Cambria" w:eastAsia="Times New Roman" w:hAnsi="Cambria" w:cs="Times New Roman"/>
      <w:color w:val="17365D"/>
      <w:spacing w:val="5"/>
      <w:kern w:val="28"/>
      <w:sz w:val="52"/>
      <w:szCs w:val="52"/>
    </w:rPr>
  </w:style>
  <w:style w:type="character" w:customStyle="1" w:styleId="2fc">
    <w:name w:val="Основной текст Знак2"/>
    <w:uiPriority w:val="99"/>
    <w:semiHidden/>
    <w:rsid w:val="007D163E"/>
  </w:style>
  <w:style w:type="character" w:customStyle="1" w:styleId="2fd">
    <w:name w:val="Основной текст с отступом Знак2"/>
    <w:uiPriority w:val="99"/>
    <w:semiHidden/>
    <w:rsid w:val="007D163E"/>
  </w:style>
  <w:style w:type="character" w:customStyle="1" w:styleId="223">
    <w:name w:val="Основной текст 2 Знак2"/>
    <w:uiPriority w:val="99"/>
    <w:semiHidden/>
    <w:rsid w:val="007D163E"/>
  </w:style>
  <w:style w:type="character" w:customStyle="1" w:styleId="321">
    <w:name w:val="Основной текст 3 Знак2"/>
    <w:uiPriority w:val="99"/>
    <w:semiHidden/>
    <w:rsid w:val="007D163E"/>
    <w:rPr>
      <w:sz w:val="16"/>
      <w:szCs w:val="16"/>
    </w:rPr>
  </w:style>
  <w:style w:type="character" w:customStyle="1" w:styleId="224">
    <w:name w:val="Основной текст с отступом 2 Знак2"/>
    <w:uiPriority w:val="99"/>
    <w:semiHidden/>
    <w:rsid w:val="007D163E"/>
  </w:style>
  <w:style w:type="character" w:customStyle="1" w:styleId="322">
    <w:name w:val="Основной текст с отступом 3 Знак2"/>
    <w:uiPriority w:val="99"/>
    <w:semiHidden/>
    <w:rsid w:val="007D163E"/>
    <w:rPr>
      <w:sz w:val="16"/>
      <w:szCs w:val="16"/>
    </w:rPr>
  </w:style>
  <w:style w:type="character" w:customStyle="1" w:styleId="2fe">
    <w:name w:val="Схема документа Знак2"/>
    <w:uiPriority w:val="99"/>
    <w:semiHidden/>
    <w:rsid w:val="007D163E"/>
    <w:rPr>
      <w:rFonts w:ascii="Tahoma" w:hAnsi="Tahoma" w:cs="Tahoma"/>
      <w:sz w:val="16"/>
      <w:szCs w:val="16"/>
    </w:rPr>
  </w:style>
  <w:style w:type="character" w:customStyle="1" w:styleId="2ff">
    <w:name w:val="Текст выноски Знак2"/>
    <w:uiPriority w:val="99"/>
    <w:semiHidden/>
    <w:rsid w:val="007D163E"/>
    <w:rPr>
      <w:rFonts w:ascii="Tahoma" w:hAnsi="Tahoma" w:cs="Tahoma"/>
      <w:sz w:val="16"/>
      <w:szCs w:val="16"/>
    </w:rPr>
  </w:style>
  <w:style w:type="numbering" w:customStyle="1" w:styleId="281">
    <w:name w:val="Нет списка28"/>
    <w:next w:val="af0"/>
    <w:uiPriority w:val="99"/>
    <w:semiHidden/>
    <w:unhideWhenUsed/>
    <w:rsid w:val="007D163E"/>
  </w:style>
  <w:style w:type="table" w:customStyle="1" w:styleId="2810">
    <w:name w:val="Сетка таблицы281"/>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f0"/>
    <w:semiHidden/>
    <w:rsid w:val="007D163E"/>
  </w:style>
  <w:style w:type="table" w:customStyle="1" w:styleId="11510">
    <w:name w:val="Сетка таблицы115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
    <w:next w:val="af0"/>
    <w:semiHidden/>
    <w:rsid w:val="007D163E"/>
  </w:style>
  <w:style w:type="table" w:customStyle="1" w:styleId="1161">
    <w:name w:val="Сетка таблицы1161"/>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f0"/>
    <w:uiPriority w:val="99"/>
    <w:semiHidden/>
    <w:rsid w:val="007D163E"/>
  </w:style>
  <w:style w:type="table" w:customStyle="1" w:styleId="291">
    <w:name w:val="Сетка таблицы291"/>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
    <w:next w:val="af0"/>
    <w:uiPriority w:val="99"/>
    <w:semiHidden/>
    <w:rsid w:val="007D163E"/>
  </w:style>
  <w:style w:type="numbering" w:customStyle="1" w:styleId="411">
    <w:name w:val="Нет списка41"/>
    <w:next w:val="af0"/>
    <w:semiHidden/>
    <w:rsid w:val="007D163E"/>
  </w:style>
  <w:style w:type="numbering" w:customStyle="1" w:styleId="1211">
    <w:name w:val="Нет списка121"/>
    <w:next w:val="af0"/>
    <w:semiHidden/>
    <w:rsid w:val="007D163E"/>
  </w:style>
  <w:style w:type="numbering" w:customStyle="1" w:styleId="511">
    <w:name w:val="Нет списка51"/>
    <w:next w:val="af0"/>
    <w:semiHidden/>
    <w:rsid w:val="007D163E"/>
  </w:style>
  <w:style w:type="numbering" w:customStyle="1" w:styleId="1311">
    <w:name w:val="Нет списка131"/>
    <w:next w:val="af0"/>
    <w:semiHidden/>
    <w:rsid w:val="007D163E"/>
  </w:style>
  <w:style w:type="numbering" w:customStyle="1" w:styleId="611">
    <w:name w:val="Нет списка61"/>
    <w:next w:val="af0"/>
    <w:semiHidden/>
    <w:rsid w:val="007D163E"/>
  </w:style>
  <w:style w:type="numbering" w:customStyle="1" w:styleId="1411">
    <w:name w:val="Нет списка141"/>
    <w:next w:val="af0"/>
    <w:semiHidden/>
    <w:rsid w:val="007D163E"/>
  </w:style>
  <w:style w:type="numbering" w:customStyle="1" w:styleId="711">
    <w:name w:val="Нет списка71"/>
    <w:next w:val="af0"/>
    <w:semiHidden/>
    <w:rsid w:val="007D163E"/>
  </w:style>
  <w:style w:type="numbering" w:customStyle="1" w:styleId="1511">
    <w:name w:val="Нет списка151"/>
    <w:next w:val="af0"/>
    <w:semiHidden/>
    <w:rsid w:val="007D163E"/>
  </w:style>
  <w:style w:type="numbering" w:customStyle="1" w:styleId="813">
    <w:name w:val="Нет списка81"/>
    <w:next w:val="af0"/>
    <w:semiHidden/>
    <w:rsid w:val="007D163E"/>
  </w:style>
  <w:style w:type="numbering" w:customStyle="1" w:styleId="1611">
    <w:name w:val="Нет списка161"/>
    <w:next w:val="af0"/>
    <w:semiHidden/>
    <w:rsid w:val="007D163E"/>
  </w:style>
  <w:style w:type="numbering" w:customStyle="1" w:styleId="911">
    <w:name w:val="Нет списка91"/>
    <w:next w:val="af0"/>
    <w:semiHidden/>
    <w:rsid w:val="007D163E"/>
  </w:style>
  <w:style w:type="numbering" w:customStyle="1" w:styleId="1711">
    <w:name w:val="Нет списка171"/>
    <w:next w:val="af0"/>
    <w:semiHidden/>
    <w:rsid w:val="007D163E"/>
  </w:style>
  <w:style w:type="numbering" w:customStyle="1" w:styleId="1011">
    <w:name w:val="Нет списка101"/>
    <w:next w:val="af0"/>
    <w:semiHidden/>
    <w:rsid w:val="007D163E"/>
  </w:style>
  <w:style w:type="numbering" w:customStyle="1" w:styleId="1811">
    <w:name w:val="Нет списка181"/>
    <w:next w:val="af0"/>
    <w:semiHidden/>
    <w:rsid w:val="007D163E"/>
  </w:style>
  <w:style w:type="numbering" w:customStyle="1" w:styleId="1911">
    <w:name w:val="Нет списка191"/>
    <w:next w:val="af0"/>
    <w:semiHidden/>
    <w:rsid w:val="007D163E"/>
  </w:style>
  <w:style w:type="numbering" w:customStyle="1" w:styleId="11011">
    <w:name w:val="Нет списка1101"/>
    <w:next w:val="af0"/>
    <w:semiHidden/>
    <w:rsid w:val="007D163E"/>
  </w:style>
  <w:style w:type="numbering" w:customStyle="1" w:styleId="21110">
    <w:name w:val="Нет списка2111"/>
    <w:next w:val="af0"/>
    <w:semiHidden/>
    <w:rsid w:val="007D163E"/>
  </w:style>
  <w:style w:type="numbering" w:customStyle="1" w:styleId="2011">
    <w:name w:val="Нет списка201"/>
    <w:next w:val="af0"/>
    <w:semiHidden/>
    <w:rsid w:val="007D163E"/>
  </w:style>
  <w:style w:type="numbering" w:customStyle="1" w:styleId="111110">
    <w:name w:val="Нет списка11111"/>
    <w:next w:val="af0"/>
    <w:semiHidden/>
    <w:rsid w:val="007D163E"/>
  </w:style>
  <w:style w:type="numbering" w:customStyle="1" w:styleId="2211">
    <w:name w:val="Нет списка221"/>
    <w:next w:val="af0"/>
    <w:semiHidden/>
    <w:rsid w:val="007D163E"/>
  </w:style>
  <w:style w:type="numbering" w:customStyle="1" w:styleId="2311">
    <w:name w:val="Нет списка231"/>
    <w:next w:val="af0"/>
    <w:uiPriority w:val="99"/>
    <w:semiHidden/>
    <w:unhideWhenUsed/>
    <w:rsid w:val="007D163E"/>
  </w:style>
  <w:style w:type="numbering" w:customStyle="1" w:styleId="11211">
    <w:name w:val="Нет списка1121"/>
    <w:next w:val="af0"/>
    <w:semiHidden/>
    <w:rsid w:val="007D163E"/>
  </w:style>
  <w:style w:type="numbering" w:customStyle="1" w:styleId="11311">
    <w:name w:val="Нет списка1131"/>
    <w:next w:val="af0"/>
    <w:semiHidden/>
    <w:rsid w:val="007D163E"/>
  </w:style>
  <w:style w:type="numbering" w:customStyle="1" w:styleId="2411">
    <w:name w:val="Нет списка241"/>
    <w:next w:val="af0"/>
    <w:semiHidden/>
    <w:rsid w:val="007D163E"/>
  </w:style>
  <w:style w:type="table" w:customStyle="1" w:styleId="323">
    <w:name w:val="Сетка таблицы3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f0"/>
    <w:semiHidden/>
    <w:rsid w:val="007D163E"/>
  </w:style>
  <w:style w:type="table" w:customStyle="1" w:styleId="420">
    <w:name w:val="Сетка таблицы4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f0"/>
    <w:semiHidden/>
    <w:rsid w:val="007D163E"/>
  </w:style>
  <w:style w:type="table" w:customStyle="1" w:styleId="720">
    <w:name w:val="Сетка таблицы7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f0"/>
    <w:semiHidden/>
    <w:rsid w:val="007D163E"/>
  </w:style>
  <w:style w:type="table" w:customStyle="1" w:styleId="1220">
    <w:name w:val="Сетка таблицы12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f0"/>
    <w:semiHidden/>
    <w:rsid w:val="007D163E"/>
  </w:style>
  <w:style w:type="table" w:customStyle="1" w:styleId="821">
    <w:name w:val="Сетка таблицы8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f0"/>
    <w:semiHidden/>
    <w:rsid w:val="007D163E"/>
  </w:style>
  <w:style w:type="table" w:customStyle="1" w:styleId="132">
    <w:name w:val="Сетка таблицы13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f0"/>
    <w:semiHidden/>
    <w:rsid w:val="007D163E"/>
  </w:style>
  <w:style w:type="table" w:customStyle="1" w:styleId="920">
    <w:name w:val="Сетка таблицы9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f0"/>
    <w:semiHidden/>
    <w:rsid w:val="007D163E"/>
  </w:style>
  <w:style w:type="table" w:customStyle="1" w:styleId="142">
    <w:name w:val="Сетка таблицы14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f0"/>
    <w:semiHidden/>
    <w:rsid w:val="007D163E"/>
  </w:style>
  <w:style w:type="table" w:customStyle="1" w:styleId="162">
    <w:name w:val="Сетка таблицы1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f0"/>
    <w:semiHidden/>
    <w:rsid w:val="007D163E"/>
  </w:style>
  <w:style w:type="table" w:customStyle="1" w:styleId="1720">
    <w:name w:val="Сетка таблицы17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f0"/>
    <w:semiHidden/>
    <w:rsid w:val="007D163E"/>
  </w:style>
  <w:style w:type="table" w:customStyle="1" w:styleId="202">
    <w:name w:val="Сетка таблицы20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f0"/>
    <w:semiHidden/>
    <w:rsid w:val="007D163E"/>
  </w:style>
  <w:style w:type="table" w:customStyle="1" w:styleId="1102">
    <w:name w:val="Сетка таблицы110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f0"/>
    <w:semiHidden/>
    <w:rsid w:val="007D163E"/>
  </w:style>
  <w:style w:type="table" w:customStyle="1" w:styleId="2120">
    <w:name w:val="Сетка таблицы21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f0"/>
    <w:semiHidden/>
    <w:rsid w:val="007D163E"/>
  </w:style>
  <w:style w:type="table" w:customStyle="1" w:styleId="11120">
    <w:name w:val="Сетка таблицы111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f0"/>
    <w:semiHidden/>
    <w:rsid w:val="007D163E"/>
  </w:style>
  <w:style w:type="table" w:customStyle="1" w:styleId="2220">
    <w:name w:val="Сетка таблицы22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f0"/>
    <w:semiHidden/>
    <w:rsid w:val="007D163E"/>
  </w:style>
  <w:style w:type="table" w:customStyle="1" w:styleId="11220">
    <w:name w:val="Сетка таблицы112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f0"/>
    <w:semiHidden/>
    <w:rsid w:val="007D163E"/>
  </w:style>
  <w:style w:type="table" w:customStyle="1" w:styleId="252">
    <w:name w:val="Сетка таблицы25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f0"/>
    <w:semiHidden/>
    <w:rsid w:val="007D163E"/>
  </w:style>
  <w:style w:type="table" w:customStyle="1" w:styleId="11320">
    <w:name w:val="Сетка таблицы1132"/>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f0"/>
    <w:uiPriority w:val="99"/>
    <w:semiHidden/>
    <w:rsid w:val="007D163E"/>
  </w:style>
  <w:style w:type="table" w:customStyle="1" w:styleId="262">
    <w:name w:val="Сетка таблицы262"/>
    <w:basedOn w:val="af"/>
    <w:next w:val="af4"/>
    <w:rsid w:val="007D163E"/>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f0"/>
    <w:semiHidden/>
    <w:rsid w:val="007D163E"/>
  </w:style>
  <w:style w:type="numbering" w:customStyle="1" w:styleId="11121">
    <w:name w:val="Нет списка1112"/>
    <w:next w:val="af0"/>
    <w:semiHidden/>
    <w:rsid w:val="007D163E"/>
  </w:style>
  <w:style w:type="table" w:customStyle="1" w:styleId="11420">
    <w:name w:val="Сетка таблицы1142"/>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f0"/>
    <w:semiHidden/>
    <w:rsid w:val="007D163E"/>
  </w:style>
  <w:style w:type="table" w:customStyle="1" w:styleId="272">
    <w:name w:val="Сетка таблицы272"/>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f0"/>
    <w:uiPriority w:val="99"/>
    <w:semiHidden/>
    <w:unhideWhenUsed/>
    <w:rsid w:val="007D163E"/>
  </w:style>
  <w:style w:type="paragraph" w:customStyle="1" w:styleId="S31">
    <w:name w:val="S_Нумерованный_3.1"/>
    <w:basedOn w:val="S1"/>
    <w:link w:val="S310"/>
    <w:autoRedefine/>
    <w:rsid w:val="007D163E"/>
    <w:rPr>
      <w:b/>
    </w:rPr>
  </w:style>
  <w:style w:type="paragraph" w:customStyle="1" w:styleId="1fff1">
    <w:name w:val="Стиль Слева:  1 см"/>
    <w:basedOn w:val="ac"/>
    <w:rsid w:val="007D163E"/>
    <w:pPr>
      <w:widowControl/>
      <w:spacing w:line="312" w:lineRule="auto"/>
      <w:ind w:left="567" w:firstLine="709"/>
      <w:jc w:val="both"/>
    </w:pPr>
    <w:rPr>
      <w:rFonts w:ascii="Times New Roman" w:hAnsi="Times New Roman"/>
      <w:color w:val="auto"/>
      <w:sz w:val="24"/>
      <w:lang w:eastAsia="en-US"/>
    </w:rPr>
  </w:style>
  <w:style w:type="paragraph" w:customStyle="1" w:styleId="01">
    <w:name w:val="Стиль Слева:  0"/>
    <w:aliases w:val="5 см"/>
    <w:basedOn w:val="ac"/>
    <w:rsid w:val="007D163E"/>
    <w:pPr>
      <w:widowControl/>
      <w:spacing w:line="312" w:lineRule="auto"/>
      <w:ind w:left="284" w:firstLine="709"/>
      <w:jc w:val="both"/>
    </w:pPr>
    <w:rPr>
      <w:rFonts w:ascii="Times New Roman" w:hAnsi="Times New Roman"/>
      <w:color w:val="auto"/>
      <w:sz w:val="24"/>
      <w:lang w:eastAsia="en-US"/>
    </w:rPr>
  </w:style>
  <w:style w:type="character" w:customStyle="1" w:styleId="123">
    <w:name w:val="Заголовок_12"/>
    <w:semiHidden/>
    <w:rsid w:val="007D163E"/>
    <w:rPr>
      <w:b/>
    </w:rPr>
  </w:style>
  <w:style w:type="paragraph" w:customStyle="1" w:styleId="S30">
    <w:name w:val="S_Заголовок_Текста3"/>
    <w:basedOn w:val="ac"/>
    <w:autoRedefine/>
    <w:rsid w:val="007D163E"/>
    <w:pPr>
      <w:widowControl/>
      <w:tabs>
        <w:tab w:val="num" w:pos="567"/>
      </w:tabs>
      <w:spacing w:line="360" w:lineRule="auto"/>
      <w:ind w:firstLine="288"/>
      <w:jc w:val="center"/>
      <w:outlineLvl w:val="2"/>
    </w:pPr>
    <w:rPr>
      <w:rFonts w:ascii="Times New Roman" w:hAnsi="Times New Roman"/>
      <w:b/>
      <w:color w:val="auto"/>
      <w:sz w:val="24"/>
      <w:szCs w:val="24"/>
    </w:rPr>
  </w:style>
  <w:style w:type="paragraph" w:customStyle="1" w:styleId="affffff1">
    <w:name w:val="Четвертый уровень"/>
    <w:basedOn w:val="ac"/>
    <w:qFormat/>
    <w:rsid w:val="007D163E"/>
    <w:pPr>
      <w:widowControl/>
      <w:spacing w:before="240" w:after="120" w:line="312" w:lineRule="auto"/>
      <w:ind w:firstLine="709"/>
      <w:jc w:val="both"/>
    </w:pPr>
    <w:rPr>
      <w:rFonts w:ascii="Times New Roman" w:hAnsi="Times New Roman"/>
      <w:b/>
      <w:color w:val="auto"/>
      <w:sz w:val="24"/>
      <w:szCs w:val="24"/>
    </w:rPr>
  </w:style>
  <w:style w:type="character" w:customStyle="1" w:styleId="ConsNormal0">
    <w:name w:val="ConsNormal Знак"/>
    <w:link w:val="ConsNormal"/>
    <w:locked/>
    <w:rsid w:val="007D163E"/>
    <w:rPr>
      <w:rFonts w:ascii="Arial" w:eastAsia="Times New Roman" w:hAnsi="Arial" w:cs="Arial"/>
      <w:sz w:val="16"/>
      <w:szCs w:val="16"/>
      <w:lang w:eastAsia="ru-RU"/>
    </w:rPr>
  </w:style>
  <w:style w:type="character" w:customStyle="1" w:styleId="S6">
    <w:name w:val="S_Маркированный Знак Знак"/>
    <w:link w:val="S7"/>
    <w:locked/>
    <w:rsid w:val="007D163E"/>
    <w:rPr>
      <w:sz w:val="24"/>
      <w:szCs w:val="24"/>
    </w:rPr>
  </w:style>
  <w:style w:type="paragraph" w:customStyle="1" w:styleId="S7">
    <w:name w:val="S_Маркированный"/>
    <w:basedOn w:val="a4"/>
    <w:link w:val="S6"/>
    <w:autoRedefine/>
    <w:rsid w:val="007D163E"/>
    <w:pPr>
      <w:widowControl/>
      <w:numPr>
        <w:numId w:val="0"/>
      </w:numPr>
      <w:tabs>
        <w:tab w:val="left" w:pos="1260"/>
      </w:tabs>
      <w:autoSpaceDE/>
      <w:autoSpaceDN/>
      <w:adjustRightInd/>
      <w:spacing w:before="0" w:line="360" w:lineRule="auto"/>
      <w:ind w:left="1021"/>
    </w:pPr>
    <w:rPr>
      <w:rFonts w:asciiTheme="minorHAnsi" w:eastAsiaTheme="minorHAnsi" w:hAnsiTheme="minorHAnsi" w:cstheme="minorBidi"/>
      <w:szCs w:val="24"/>
      <w:lang w:eastAsia="en-US"/>
    </w:rPr>
  </w:style>
  <w:style w:type="character" w:customStyle="1" w:styleId="ConsNonformat0">
    <w:name w:val="ConsNonformat Знак"/>
    <w:link w:val="ConsNonformat"/>
    <w:locked/>
    <w:rsid w:val="007D163E"/>
    <w:rPr>
      <w:rFonts w:ascii="Courier New" w:eastAsia="Calibri" w:hAnsi="Courier New" w:cs="Courier New"/>
      <w:sz w:val="20"/>
      <w:szCs w:val="20"/>
      <w:lang w:eastAsia="ru-RU"/>
    </w:rPr>
  </w:style>
  <w:style w:type="paragraph" w:customStyle="1" w:styleId="S20">
    <w:name w:val="S_Заголовок 2"/>
    <w:basedOn w:val="20"/>
    <w:link w:val="S21"/>
    <w:autoRedefine/>
    <w:rsid w:val="007D163E"/>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character" w:customStyle="1" w:styleId="S21">
    <w:name w:val="S_Заголовок 2 Знак"/>
    <w:link w:val="S20"/>
    <w:locked/>
    <w:rsid w:val="007D163E"/>
    <w:rPr>
      <w:rFonts w:ascii="GOST type A" w:eastAsia="Times New Roman" w:hAnsi="GOST type A" w:cs="Arial"/>
      <w:b/>
      <w:bCs/>
      <w:i/>
      <w:iCs/>
      <w:sz w:val="28"/>
      <w:lang w:eastAsia="ru-RU"/>
    </w:rPr>
  </w:style>
  <w:style w:type="character" w:customStyle="1" w:styleId="S8">
    <w:name w:val="S_Нумерованный Знак Знак"/>
    <w:link w:val="S9"/>
    <w:locked/>
    <w:rsid w:val="007D163E"/>
  </w:style>
  <w:style w:type="paragraph" w:customStyle="1" w:styleId="S9">
    <w:name w:val="S_Нумерованный"/>
    <w:basedOn w:val="ac"/>
    <w:link w:val="S8"/>
    <w:autoRedefine/>
    <w:rsid w:val="007D163E"/>
    <w:pPr>
      <w:widowControl/>
      <w:tabs>
        <w:tab w:val="num" w:pos="1287"/>
      </w:tabs>
      <w:spacing w:line="360" w:lineRule="auto"/>
      <w:ind w:left="323" w:firstLine="397"/>
      <w:jc w:val="both"/>
      <w:outlineLvl w:val="1"/>
    </w:pPr>
    <w:rPr>
      <w:rFonts w:asciiTheme="minorHAnsi" w:eastAsiaTheme="minorHAnsi" w:hAnsiTheme="minorHAnsi" w:cstheme="minorBidi"/>
      <w:color w:val="auto"/>
      <w:sz w:val="22"/>
      <w:szCs w:val="22"/>
      <w:lang w:eastAsia="en-US"/>
    </w:rPr>
  </w:style>
  <w:style w:type="paragraph" w:customStyle="1" w:styleId="S40">
    <w:name w:val="S_Заголовок 4"/>
    <w:basedOn w:val="4"/>
    <w:link w:val="S41"/>
    <w:rsid w:val="007D163E"/>
    <w:pPr>
      <w:numPr>
        <w:numId w:val="0"/>
      </w:numPr>
      <w:tabs>
        <w:tab w:val="num" w:pos="360"/>
      </w:tabs>
      <w:spacing w:line="360" w:lineRule="auto"/>
      <w:ind w:left="284" w:right="284" w:firstLine="851"/>
    </w:pPr>
    <w:rPr>
      <w:i/>
    </w:rPr>
  </w:style>
  <w:style w:type="paragraph" w:customStyle="1" w:styleId="S10">
    <w:name w:val="S_Заголовок 1"/>
    <w:basedOn w:val="ac"/>
    <w:autoRedefine/>
    <w:rsid w:val="007D163E"/>
    <w:pPr>
      <w:widowControl/>
      <w:tabs>
        <w:tab w:val="num" w:pos="907"/>
      </w:tabs>
      <w:spacing w:line="360" w:lineRule="auto"/>
      <w:ind w:left="340" w:firstLine="284"/>
      <w:jc w:val="center"/>
    </w:pPr>
    <w:rPr>
      <w:rFonts w:ascii="Times New Roman" w:hAnsi="Times New Roman"/>
      <w:b/>
      <w:caps/>
      <w:color w:val="auto"/>
      <w:sz w:val="24"/>
      <w:szCs w:val="24"/>
    </w:rPr>
  </w:style>
  <w:style w:type="paragraph" w:customStyle="1" w:styleId="a5">
    <w:name w:val="Перечисление"/>
    <w:basedOn w:val="afff9"/>
    <w:qFormat/>
    <w:rsid w:val="007D163E"/>
    <w:pPr>
      <w:numPr>
        <w:numId w:val="9"/>
      </w:numPr>
      <w:spacing w:line="312" w:lineRule="auto"/>
      <w:jc w:val="both"/>
    </w:pPr>
    <w:rPr>
      <w:szCs w:val="22"/>
      <w:lang w:val="ru-RU" w:eastAsia="en-US"/>
    </w:rPr>
  </w:style>
  <w:style w:type="paragraph" w:customStyle="1" w:styleId="affffff2">
    <w:name w:val="Третий уровень"/>
    <w:basedOn w:val="afff9"/>
    <w:qFormat/>
    <w:rsid w:val="007D163E"/>
    <w:pPr>
      <w:spacing w:before="120" w:line="312" w:lineRule="auto"/>
      <w:ind w:left="1224" w:hanging="504"/>
      <w:jc w:val="both"/>
    </w:pPr>
    <w:rPr>
      <w:i/>
      <w:szCs w:val="22"/>
      <w:lang w:val="ru-RU" w:eastAsia="en-US"/>
    </w:rPr>
  </w:style>
  <w:style w:type="paragraph" w:customStyle="1" w:styleId="affffff3">
    <w:name w:val="Второй уровень"/>
    <w:basedOn w:val="afff9"/>
    <w:qFormat/>
    <w:rsid w:val="007D163E"/>
    <w:pPr>
      <w:spacing w:before="120" w:after="120" w:line="312" w:lineRule="auto"/>
      <w:ind w:left="792" w:hanging="432"/>
      <w:jc w:val="center"/>
    </w:pPr>
    <w:rPr>
      <w:b/>
      <w:szCs w:val="22"/>
      <w:lang w:val="ru-RU" w:eastAsia="en-US"/>
    </w:rPr>
  </w:style>
  <w:style w:type="paragraph" w:customStyle="1" w:styleId="affffff4">
    <w:name w:val="Первый уровень"/>
    <w:basedOn w:val="afff9"/>
    <w:next w:val="ac"/>
    <w:qFormat/>
    <w:rsid w:val="007D163E"/>
    <w:pPr>
      <w:pageBreakBefore/>
      <w:spacing w:after="240" w:line="312" w:lineRule="auto"/>
      <w:ind w:left="360" w:hanging="360"/>
      <w:jc w:val="center"/>
    </w:pPr>
    <w:rPr>
      <w:b/>
      <w:sz w:val="28"/>
      <w:szCs w:val="22"/>
      <w:lang w:val="ru-RU" w:eastAsia="en-US"/>
    </w:rPr>
  </w:style>
  <w:style w:type="character" w:customStyle="1" w:styleId="S310">
    <w:name w:val="S_Нумерованный_3.1 Знак Знак"/>
    <w:link w:val="S31"/>
    <w:locked/>
    <w:rsid w:val="007D163E"/>
    <w:rPr>
      <w:rFonts w:ascii="Times New Roman" w:eastAsia="Times New Roman" w:hAnsi="Times New Roman" w:cs="Times New Roman"/>
      <w:b/>
      <w:sz w:val="24"/>
      <w:szCs w:val="24"/>
      <w:lang w:eastAsia="ru-RU"/>
    </w:rPr>
  </w:style>
  <w:style w:type="paragraph" w:customStyle="1" w:styleId="S3">
    <w:name w:val="S_Нумерованный_3"/>
    <w:basedOn w:val="ConsNormal"/>
    <w:link w:val="S32"/>
    <w:autoRedefine/>
    <w:rsid w:val="007D163E"/>
    <w:pPr>
      <w:widowControl/>
      <w:numPr>
        <w:numId w:val="10"/>
      </w:numPr>
      <w:spacing w:line="360" w:lineRule="auto"/>
      <w:jc w:val="both"/>
    </w:pPr>
    <w:rPr>
      <w:sz w:val="24"/>
      <w:szCs w:val="24"/>
    </w:rPr>
  </w:style>
  <w:style w:type="character" w:customStyle="1" w:styleId="S32">
    <w:name w:val="S_Нумерованный_3 Знак Знак"/>
    <w:link w:val="S3"/>
    <w:locked/>
    <w:rsid w:val="007D163E"/>
    <w:rPr>
      <w:rFonts w:ascii="Arial" w:eastAsia="Times New Roman" w:hAnsi="Arial" w:cs="Arial"/>
      <w:sz w:val="24"/>
      <w:szCs w:val="24"/>
      <w:lang w:eastAsia="ru-RU"/>
    </w:rPr>
  </w:style>
  <w:style w:type="paragraph" w:customStyle="1" w:styleId="a7">
    <w:name w:val="Перечисление цифр."/>
    <w:basedOn w:val="ac"/>
    <w:rsid w:val="007D163E"/>
    <w:pPr>
      <w:widowControl/>
      <w:numPr>
        <w:numId w:val="11"/>
      </w:numPr>
      <w:spacing w:line="312" w:lineRule="auto"/>
      <w:jc w:val="both"/>
    </w:pPr>
    <w:rPr>
      <w:rFonts w:ascii="Times New Roman" w:hAnsi="Times New Roman"/>
      <w:color w:val="auto"/>
      <w:sz w:val="24"/>
      <w:szCs w:val="22"/>
      <w:lang w:eastAsia="en-US"/>
    </w:rPr>
  </w:style>
  <w:style w:type="paragraph" w:styleId="a8">
    <w:name w:val="Bibliography"/>
    <w:basedOn w:val="ac"/>
    <w:autoRedefine/>
    <w:uiPriority w:val="37"/>
    <w:rsid w:val="007D163E"/>
    <w:pPr>
      <w:widowControl/>
      <w:numPr>
        <w:numId w:val="12"/>
      </w:numPr>
      <w:spacing w:line="312" w:lineRule="auto"/>
      <w:jc w:val="both"/>
    </w:pPr>
    <w:rPr>
      <w:rFonts w:ascii="Times New Roman" w:hAnsi="Times New Roman" w:cs="Arial"/>
      <w:color w:val="auto"/>
      <w:sz w:val="24"/>
      <w:szCs w:val="22"/>
      <w:lang w:eastAsia="en-US"/>
    </w:rPr>
  </w:style>
  <w:style w:type="paragraph" w:customStyle="1" w:styleId="affffff5">
    <w:name w:val="Нулевой уровень"/>
    <w:basedOn w:val="ac"/>
    <w:next w:val="ac"/>
    <w:rsid w:val="007D163E"/>
    <w:pPr>
      <w:widowControl/>
      <w:spacing w:line="312" w:lineRule="auto"/>
      <w:jc w:val="both"/>
    </w:pPr>
    <w:rPr>
      <w:rFonts w:ascii="Times New Roman" w:hAnsi="Times New Roman"/>
      <w:b/>
      <w:color w:val="auto"/>
      <w:sz w:val="28"/>
      <w:szCs w:val="28"/>
      <w:lang w:eastAsia="en-US"/>
    </w:rPr>
  </w:style>
  <w:style w:type="paragraph" w:customStyle="1" w:styleId="ConsTitle">
    <w:name w:val="ConsTitle"/>
    <w:semiHidden/>
    <w:rsid w:val="007D163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6">
    <w:name w:val="Стиль Нулевой уровень + По центру"/>
    <w:basedOn w:val="affffff5"/>
    <w:rsid w:val="007D163E"/>
    <w:pPr>
      <w:pageBreakBefore/>
      <w:jc w:val="center"/>
    </w:pPr>
    <w:rPr>
      <w:bCs/>
      <w:szCs w:val="20"/>
    </w:rPr>
  </w:style>
  <w:style w:type="paragraph" w:customStyle="1" w:styleId="affffff7">
    <w:name w:val="Список маркир"/>
    <w:basedOn w:val="ac"/>
    <w:link w:val="affffff8"/>
    <w:semiHidden/>
    <w:rsid w:val="007D163E"/>
    <w:pPr>
      <w:widowControl/>
      <w:spacing w:line="360" w:lineRule="auto"/>
      <w:ind w:firstLine="540"/>
      <w:jc w:val="both"/>
    </w:pPr>
    <w:rPr>
      <w:rFonts w:ascii="Times New Roman" w:hAnsi="Times New Roman"/>
      <w:color w:val="auto"/>
      <w:sz w:val="24"/>
      <w:szCs w:val="24"/>
    </w:rPr>
  </w:style>
  <w:style w:type="character" w:customStyle="1" w:styleId="affffff8">
    <w:name w:val="Список маркир Знак"/>
    <w:link w:val="affffff7"/>
    <w:semiHidden/>
    <w:locked/>
    <w:rsid w:val="007D163E"/>
    <w:rPr>
      <w:rFonts w:ascii="Times New Roman" w:eastAsia="Times New Roman" w:hAnsi="Times New Roman" w:cs="Times New Roman"/>
      <w:sz w:val="24"/>
      <w:szCs w:val="24"/>
      <w:lang w:eastAsia="ru-RU"/>
    </w:rPr>
  </w:style>
  <w:style w:type="paragraph" w:customStyle="1" w:styleId="aa">
    <w:name w:val="Список нумерованный Знак"/>
    <w:basedOn w:val="ac"/>
    <w:semiHidden/>
    <w:rsid w:val="007D163E"/>
    <w:pPr>
      <w:widowControl/>
      <w:numPr>
        <w:numId w:val="13"/>
      </w:numPr>
      <w:tabs>
        <w:tab w:val="left" w:pos="1260"/>
      </w:tabs>
      <w:spacing w:line="360" w:lineRule="auto"/>
      <w:jc w:val="both"/>
    </w:pPr>
    <w:rPr>
      <w:rFonts w:ascii="Times New Roman" w:hAnsi="Times New Roman"/>
      <w:color w:val="auto"/>
      <w:sz w:val="24"/>
      <w:szCs w:val="24"/>
    </w:rPr>
  </w:style>
  <w:style w:type="paragraph" w:customStyle="1" w:styleId="affffff9">
    <w:name w:val="том"/>
    <w:basedOn w:val="ConsNonformat"/>
    <w:semiHidden/>
    <w:rsid w:val="007D163E"/>
    <w:pPr>
      <w:spacing w:line="360" w:lineRule="auto"/>
      <w:ind w:firstLine="720"/>
      <w:jc w:val="both"/>
    </w:pPr>
    <w:rPr>
      <w:rFonts w:ascii="Times New Roman" w:hAnsi="Times New Roman" w:cs="Times New Roman"/>
      <w:b/>
      <w:sz w:val="28"/>
      <w:szCs w:val="24"/>
      <w:lang w:eastAsia="en-US"/>
    </w:rPr>
  </w:style>
  <w:style w:type="paragraph" w:customStyle="1" w:styleId="119">
    <w:name w:val="Заголовок 1.1"/>
    <w:basedOn w:val="ac"/>
    <w:semiHidden/>
    <w:rsid w:val="007D163E"/>
    <w:pPr>
      <w:keepNext/>
      <w:keepLines/>
      <w:widowControl/>
      <w:spacing w:before="40" w:after="40" w:line="360" w:lineRule="auto"/>
      <w:jc w:val="center"/>
    </w:pPr>
    <w:rPr>
      <w:rFonts w:ascii="Times New Roman" w:hAnsi="Times New Roman"/>
      <w:b/>
      <w:bCs/>
      <w:color w:val="auto"/>
      <w:sz w:val="26"/>
      <w:szCs w:val="24"/>
    </w:rPr>
  </w:style>
  <w:style w:type="paragraph" w:customStyle="1" w:styleId="affffffa">
    <w:name w:val="Статья"/>
    <w:basedOn w:val="ac"/>
    <w:link w:val="affffffb"/>
    <w:semiHidden/>
    <w:rsid w:val="007D163E"/>
    <w:pPr>
      <w:widowControl/>
      <w:spacing w:line="360" w:lineRule="auto"/>
      <w:ind w:firstLine="567"/>
    </w:pPr>
    <w:rPr>
      <w:rFonts w:ascii="Times New Roman" w:hAnsi="Times New Roman"/>
      <w:color w:val="auto"/>
      <w:sz w:val="24"/>
      <w:szCs w:val="24"/>
    </w:rPr>
  </w:style>
  <w:style w:type="character" w:customStyle="1" w:styleId="affffffb">
    <w:name w:val="Статья Знак"/>
    <w:link w:val="affffffa"/>
    <w:semiHidden/>
    <w:locked/>
    <w:rsid w:val="007D163E"/>
    <w:rPr>
      <w:rFonts w:ascii="Times New Roman" w:eastAsia="Times New Roman" w:hAnsi="Times New Roman" w:cs="Times New Roman"/>
      <w:sz w:val="24"/>
      <w:szCs w:val="24"/>
      <w:lang w:eastAsia="ru-RU"/>
    </w:rPr>
  </w:style>
  <w:style w:type="paragraph" w:customStyle="1" w:styleId="xl22">
    <w:name w:val="xl22"/>
    <w:basedOn w:val="ac"/>
    <w:semiHidden/>
    <w:rsid w:val="007D163E"/>
    <w:pPr>
      <w:widowControl/>
      <w:spacing w:before="100" w:beforeAutospacing="1" w:after="100" w:afterAutospacing="1" w:line="360" w:lineRule="auto"/>
      <w:ind w:firstLine="709"/>
      <w:jc w:val="center"/>
    </w:pPr>
    <w:rPr>
      <w:rFonts w:ascii="Times New Roman CYR" w:hAnsi="Times New Roman CYR" w:cs="Times New Roman CYR"/>
      <w:color w:val="auto"/>
      <w:sz w:val="24"/>
      <w:szCs w:val="24"/>
    </w:rPr>
  </w:style>
  <w:style w:type="paragraph" w:customStyle="1" w:styleId="affffffc">
    <w:name w:val="Обычный в таблице"/>
    <w:basedOn w:val="ac"/>
    <w:link w:val="affffffd"/>
    <w:rsid w:val="007D163E"/>
    <w:pPr>
      <w:widowControl/>
      <w:spacing w:line="360" w:lineRule="auto"/>
      <w:ind w:hanging="6"/>
      <w:jc w:val="center"/>
    </w:pPr>
    <w:rPr>
      <w:rFonts w:ascii="Times New Roman" w:hAnsi="Times New Roman"/>
      <w:color w:val="auto"/>
      <w:sz w:val="24"/>
      <w:szCs w:val="24"/>
    </w:rPr>
  </w:style>
  <w:style w:type="paragraph" w:customStyle="1" w:styleId="Sa">
    <w:name w:val="S_Обычный в таблице"/>
    <w:basedOn w:val="ac"/>
    <w:link w:val="Sb"/>
    <w:rsid w:val="007D163E"/>
    <w:pPr>
      <w:widowControl/>
      <w:spacing w:line="360" w:lineRule="auto"/>
      <w:jc w:val="center"/>
    </w:pPr>
    <w:rPr>
      <w:rFonts w:ascii="Times New Roman" w:hAnsi="Times New Roman"/>
      <w:color w:val="auto"/>
      <w:sz w:val="24"/>
      <w:szCs w:val="24"/>
    </w:rPr>
  </w:style>
  <w:style w:type="character" w:customStyle="1" w:styleId="Sb">
    <w:name w:val="S_Обычный в таблице Знак"/>
    <w:link w:val="Sa"/>
    <w:locked/>
    <w:rsid w:val="007D163E"/>
    <w:rPr>
      <w:rFonts w:ascii="Times New Roman" w:eastAsia="Times New Roman" w:hAnsi="Times New Roman" w:cs="Times New Roman"/>
      <w:sz w:val="24"/>
      <w:szCs w:val="24"/>
      <w:lang w:eastAsia="ru-RU"/>
    </w:rPr>
  </w:style>
  <w:style w:type="character" w:customStyle="1" w:styleId="affffffd">
    <w:name w:val="Обычный в таблице Знак"/>
    <w:link w:val="affffffc"/>
    <w:locked/>
    <w:rsid w:val="007D163E"/>
    <w:rPr>
      <w:rFonts w:ascii="Times New Roman" w:eastAsia="Times New Roman" w:hAnsi="Times New Roman" w:cs="Times New Roman"/>
      <w:sz w:val="24"/>
      <w:szCs w:val="24"/>
      <w:lang w:eastAsia="ru-RU"/>
    </w:rPr>
  </w:style>
  <w:style w:type="character" w:customStyle="1" w:styleId="1fff2">
    <w:name w:val="Заголовок 1 Знак Знак Знак Знак"/>
    <w:semiHidden/>
    <w:rsid w:val="007D163E"/>
    <w:rPr>
      <w:rFonts w:cs="Times New Roman"/>
      <w:bCs/>
      <w:sz w:val="28"/>
      <w:szCs w:val="28"/>
      <w:lang w:val="ru-RU" w:eastAsia="ru-RU" w:bidi="ar-SA"/>
    </w:rPr>
  </w:style>
  <w:style w:type="paragraph" w:styleId="affffffe">
    <w:name w:val="Block Text"/>
    <w:basedOn w:val="ac"/>
    <w:rsid w:val="007D163E"/>
    <w:pPr>
      <w:widowControl/>
      <w:spacing w:line="360" w:lineRule="auto"/>
      <w:ind w:left="360" w:right="-8" w:firstLine="709"/>
      <w:jc w:val="both"/>
    </w:pPr>
    <w:rPr>
      <w:rFonts w:ascii="Times New Roman" w:hAnsi="Times New Roman"/>
      <w:bCs/>
      <w:color w:val="auto"/>
      <w:sz w:val="28"/>
      <w:szCs w:val="28"/>
    </w:rPr>
  </w:style>
  <w:style w:type="paragraph" w:customStyle="1" w:styleId="afffffff">
    <w:name w:val="Îáû÷íûé"/>
    <w:semiHidden/>
    <w:rsid w:val="007D163E"/>
    <w:pPr>
      <w:spacing w:after="0" w:line="240" w:lineRule="auto"/>
    </w:pPr>
    <w:rPr>
      <w:rFonts w:ascii="Times New Roman" w:eastAsia="Times New Roman" w:hAnsi="Times New Roman" w:cs="Times New Roman"/>
      <w:sz w:val="20"/>
      <w:szCs w:val="20"/>
      <w:lang w:val="en-US" w:eastAsia="ru-RU"/>
    </w:rPr>
  </w:style>
  <w:style w:type="paragraph" w:customStyle="1" w:styleId="afffffff0">
    <w:name w:val="Заглавие раздела"/>
    <w:basedOn w:val="20"/>
    <w:semiHidden/>
    <w:rsid w:val="007D163E"/>
    <w:pPr>
      <w:keepLines w:val="0"/>
      <w:numPr>
        <w:numId w:val="0"/>
      </w:numPr>
      <w:tabs>
        <w:tab w:val="num" w:pos="3621"/>
      </w:tabs>
      <w:spacing w:before="120" w:after="0" w:line="360" w:lineRule="auto"/>
      <w:ind w:left="3621" w:right="851" w:hanging="360"/>
      <w:jc w:val="center"/>
    </w:pPr>
    <w:rPr>
      <w:rFonts w:ascii="GOST type A" w:hAnsi="GOST type A" w:cs="Arial"/>
      <w:i/>
      <w:iCs/>
      <w:color w:val="auto"/>
      <w:sz w:val="28"/>
      <w:szCs w:val="22"/>
    </w:rPr>
  </w:style>
  <w:style w:type="paragraph" w:customStyle="1" w:styleId="1fff3">
    <w:name w:val="Заголовок_1 Знак"/>
    <w:basedOn w:val="ac"/>
    <w:link w:val="1fff4"/>
    <w:semiHidden/>
    <w:rsid w:val="007D163E"/>
    <w:pPr>
      <w:widowControl/>
      <w:spacing w:line="360" w:lineRule="auto"/>
      <w:ind w:firstLine="709"/>
      <w:jc w:val="center"/>
    </w:pPr>
    <w:rPr>
      <w:rFonts w:ascii="Times New Roman" w:hAnsi="Times New Roman"/>
      <w:b/>
      <w:caps/>
      <w:color w:val="auto"/>
      <w:sz w:val="24"/>
      <w:szCs w:val="24"/>
    </w:rPr>
  </w:style>
  <w:style w:type="character" w:customStyle="1" w:styleId="1fff4">
    <w:name w:val="Заголовок_1 Знак Знак"/>
    <w:link w:val="1fff3"/>
    <w:semiHidden/>
    <w:locked/>
    <w:rsid w:val="007D163E"/>
    <w:rPr>
      <w:rFonts w:ascii="Times New Roman" w:eastAsia="Times New Roman" w:hAnsi="Times New Roman" w:cs="Times New Roman"/>
      <w:b/>
      <w:caps/>
      <w:sz w:val="24"/>
      <w:szCs w:val="24"/>
      <w:lang w:eastAsia="ru-RU"/>
    </w:rPr>
  </w:style>
  <w:style w:type="paragraph" w:customStyle="1" w:styleId="afffffff1">
    <w:name w:val="Неразрывный основной текст"/>
    <w:basedOn w:val="afa"/>
    <w:semiHidden/>
    <w:rsid w:val="007D163E"/>
    <w:pPr>
      <w:keepNext/>
      <w:spacing w:after="240" w:line="240" w:lineRule="atLeast"/>
      <w:ind w:left="1080" w:firstLine="709"/>
      <w:jc w:val="both"/>
    </w:pPr>
    <w:rPr>
      <w:rFonts w:ascii="Arial" w:hAnsi="Arial" w:cs="Arial"/>
      <w:spacing w:val="-5"/>
      <w:sz w:val="20"/>
      <w:szCs w:val="20"/>
      <w:lang w:eastAsia="en-US"/>
    </w:rPr>
  </w:style>
  <w:style w:type="paragraph" w:customStyle="1" w:styleId="afffffff2">
    <w:name w:val="Рисунок"/>
    <w:basedOn w:val="ac"/>
    <w:next w:val="aff4"/>
    <w:semiHidden/>
    <w:rsid w:val="007D163E"/>
    <w:pPr>
      <w:keepNext/>
      <w:widowControl/>
      <w:spacing w:line="360" w:lineRule="auto"/>
      <w:ind w:left="1080" w:firstLine="709"/>
      <w:jc w:val="both"/>
    </w:pPr>
    <w:rPr>
      <w:rFonts w:cs="Arial"/>
      <w:color w:val="auto"/>
      <w:spacing w:val="-5"/>
      <w:lang w:eastAsia="en-US"/>
    </w:rPr>
  </w:style>
  <w:style w:type="paragraph" w:customStyle="1" w:styleId="afffffff3">
    <w:name w:val="Название части"/>
    <w:basedOn w:val="ac"/>
    <w:semiHidden/>
    <w:rsid w:val="007D163E"/>
    <w:pPr>
      <w:widowControl/>
      <w:shd w:val="solid" w:color="auto" w:fill="auto"/>
      <w:spacing w:line="360" w:lineRule="exact"/>
      <w:ind w:firstLine="709"/>
      <w:jc w:val="center"/>
    </w:pPr>
    <w:rPr>
      <w:rFonts w:cs="Arial"/>
      <w:color w:val="FFFFFF"/>
      <w:spacing w:val="-16"/>
      <w:sz w:val="26"/>
      <w:szCs w:val="26"/>
      <w:lang w:eastAsia="en-US"/>
    </w:rPr>
  </w:style>
  <w:style w:type="paragraph" w:customStyle="1" w:styleId="afffffff4">
    <w:name w:val="Подзаголовок главы"/>
    <w:basedOn w:val="afffff9"/>
    <w:semiHidden/>
    <w:rsid w:val="007D163E"/>
    <w:pPr>
      <w:keepNext/>
      <w:keepLines/>
      <w:numPr>
        <w:ilvl w:val="0"/>
      </w:numPr>
      <w:spacing w:before="60" w:after="120" w:line="340" w:lineRule="atLeast"/>
      <w:ind w:firstLine="709"/>
    </w:pPr>
    <w:rPr>
      <w:rFonts w:ascii="Arial" w:hAnsi="Arial" w:cs="Arial"/>
      <w:color w:val="auto"/>
      <w:spacing w:val="-16"/>
      <w:kern w:val="28"/>
      <w:sz w:val="32"/>
      <w:szCs w:val="32"/>
    </w:rPr>
  </w:style>
  <w:style w:type="paragraph" w:customStyle="1" w:styleId="11">
    <w:name w:val="Маркированный_1"/>
    <w:basedOn w:val="ac"/>
    <w:link w:val="1fff5"/>
    <w:semiHidden/>
    <w:rsid w:val="007D163E"/>
    <w:pPr>
      <w:widowControl/>
      <w:numPr>
        <w:ilvl w:val="1"/>
        <w:numId w:val="16"/>
      </w:numPr>
      <w:tabs>
        <w:tab w:val="clear" w:pos="2149"/>
        <w:tab w:val="left" w:pos="900"/>
      </w:tabs>
      <w:spacing w:line="360" w:lineRule="auto"/>
      <w:ind w:left="0" w:firstLine="720"/>
      <w:jc w:val="both"/>
    </w:pPr>
    <w:rPr>
      <w:rFonts w:ascii="Times New Roman" w:hAnsi="Times New Roman"/>
      <w:color w:val="auto"/>
      <w:sz w:val="24"/>
      <w:szCs w:val="24"/>
    </w:rPr>
  </w:style>
  <w:style w:type="character" w:customStyle="1" w:styleId="1fff5">
    <w:name w:val="Маркированный_1 Знак"/>
    <w:link w:val="11"/>
    <w:semiHidden/>
    <w:locked/>
    <w:rsid w:val="007D163E"/>
    <w:rPr>
      <w:rFonts w:ascii="Times New Roman" w:eastAsia="Times New Roman" w:hAnsi="Times New Roman" w:cs="Times New Roman"/>
      <w:sz w:val="24"/>
      <w:szCs w:val="24"/>
      <w:lang w:eastAsia="ru-RU"/>
    </w:rPr>
  </w:style>
  <w:style w:type="paragraph" w:customStyle="1" w:styleId="afffffff5">
    <w:name w:val="Текст таблицы"/>
    <w:basedOn w:val="ac"/>
    <w:semiHidden/>
    <w:rsid w:val="007D163E"/>
    <w:pPr>
      <w:widowControl/>
      <w:spacing w:before="60" w:line="360" w:lineRule="auto"/>
      <w:ind w:firstLine="709"/>
      <w:jc w:val="both"/>
    </w:pPr>
    <w:rPr>
      <w:rFonts w:cs="Arial"/>
      <w:color w:val="auto"/>
      <w:spacing w:val="-5"/>
      <w:sz w:val="16"/>
      <w:szCs w:val="16"/>
      <w:lang w:eastAsia="en-US"/>
    </w:rPr>
  </w:style>
  <w:style w:type="paragraph" w:customStyle="1" w:styleId="afffffff6">
    <w:name w:val="Подчеркнутый"/>
    <w:basedOn w:val="ac"/>
    <w:link w:val="afffffff7"/>
    <w:semiHidden/>
    <w:rsid w:val="007D163E"/>
    <w:pPr>
      <w:widowControl/>
      <w:spacing w:line="360" w:lineRule="auto"/>
      <w:ind w:firstLine="709"/>
      <w:jc w:val="both"/>
    </w:pPr>
    <w:rPr>
      <w:rFonts w:ascii="Times New Roman" w:hAnsi="Times New Roman"/>
      <w:color w:val="auto"/>
      <w:sz w:val="24"/>
      <w:szCs w:val="24"/>
      <w:u w:val="single"/>
    </w:rPr>
  </w:style>
  <w:style w:type="character" w:customStyle="1" w:styleId="afffffff7">
    <w:name w:val="Подчеркнутый Знак"/>
    <w:link w:val="afffffff6"/>
    <w:semiHidden/>
    <w:locked/>
    <w:rsid w:val="007D163E"/>
    <w:rPr>
      <w:rFonts w:ascii="Times New Roman" w:eastAsia="Times New Roman" w:hAnsi="Times New Roman" w:cs="Times New Roman"/>
      <w:sz w:val="24"/>
      <w:szCs w:val="24"/>
      <w:u w:val="single"/>
      <w:lang w:eastAsia="ru-RU"/>
    </w:rPr>
  </w:style>
  <w:style w:type="paragraph" w:customStyle="1" w:styleId="afffffff8">
    <w:name w:val="Название документа"/>
    <w:basedOn w:val="ac"/>
    <w:semiHidden/>
    <w:rsid w:val="007D163E"/>
    <w:pPr>
      <w:keepNext/>
      <w:keepLines/>
      <w:widowControl/>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9">
    <w:name w:val="Нижний колонтитул (четн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a">
    <w:name w:val="Нижний колонтитул (перв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b">
    <w:name w:val="Нижний колонтитул (нечетный)"/>
    <w:basedOn w:val="afc"/>
    <w:semiHidden/>
    <w:rsid w:val="007D163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c">
    <w:name w:val="line number"/>
    <w:uiPriority w:val="99"/>
    <w:rsid w:val="007D163E"/>
    <w:rPr>
      <w:rFonts w:cs="Times New Roman"/>
      <w:sz w:val="18"/>
      <w:szCs w:val="18"/>
    </w:rPr>
  </w:style>
  <w:style w:type="paragraph" w:styleId="2ff0">
    <w:name w:val="List 2"/>
    <w:basedOn w:val="a6"/>
    <w:uiPriority w:val="99"/>
    <w:rsid w:val="007D163E"/>
    <w:pPr>
      <w:widowControl/>
      <w:numPr>
        <w:numId w:val="0"/>
      </w:numPr>
      <w:spacing w:after="240" w:line="240" w:lineRule="atLeast"/>
      <w:ind w:left="1800" w:hanging="360"/>
    </w:pPr>
    <w:rPr>
      <w:rFonts w:ascii="Arial" w:hAnsi="Arial"/>
      <w:spacing w:val="-5"/>
      <w:sz w:val="20"/>
      <w:szCs w:val="20"/>
      <w:lang w:eastAsia="en-US"/>
    </w:rPr>
  </w:style>
  <w:style w:type="paragraph" w:styleId="3a">
    <w:name w:val="List 3"/>
    <w:basedOn w:val="a6"/>
    <w:uiPriority w:val="99"/>
    <w:rsid w:val="007D163E"/>
    <w:pPr>
      <w:widowControl/>
      <w:numPr>
        <w:numId w:val="0"/>
      </w:numPr>
      <w:spacing w:after="240" w:line="240" w:lineRule="atLeast"/>
      <w:ind w:left="2160" w:hanging="360"/>
    </w:pPr>
    <w:rPr>
      <w:rFonts w:ascii="Arial" w:hAnsi="Arial"/>
      <w:spacing w:val="-5"/>
      <w:sz w:val="20"/>
      <w:szCs w:val="20"/>
      <w:lang w:eastAsia="en-US"/>
    </w:rPr>
  </w:style>
  <w:style w:type="paragraph" w:styleId="48">
    <w:name w:val="List 4"/>
    <w:basedOn w:val="a6"/>
    <w:uiPriority w:val="99"/>
    <w:rsid w:val="007D163E"/>
    <w:pPr>
      <w:widowControl/>
      <w:numPr>
        <w:numId w:val="0"/>
      </w:numPr>
      <w:spacing w:after="240" w:line="240" w:lineRule="atLeast"/>
      <w:ind w:left="2520" w:hanging="360"/>
    </w:pPr>
    <w:rPr>
      <w:rFonts w:ascii="Arial" w:hAnsi="Arial"/>
      <w:spacing w:val="-5"/>
      <w:sz w:val="20"/>
      <w:szCs w:val="20"/>
      <w:lang w:eastAsia="en-US"/>
    </w:rPr>
  </w:style>
  <w:style w:type="paragraph" w:styleId="57">
    <w:name w:val="List 5"/>
    <w:basedOn w:val="a6"/>
    <w:uiPriority w:val="99"/>
    <w:rsid w:val="007D163E"/>
    <w:pPr>
      <w:widowControl/>
      <w:numPr>
        <w:numId w:val="0"/>
      </w:numPr>
      <w:spacing w:after="240" w:line="240" w:lineRule="atLeast"/>
      <w:ind w:left="2880" w:hanging="360"/>
    </w:pPr>
    <w:rPr>
      <w:rFonts w:ascii="Arial" w:hAnsi="Arial"/>
      <w:spacing w:val="-5"/>
      <w:sz w:val="20"/>
      <w:szCs w:val="20"/>
      <w:lang w:eastAsia="en-US"/>
    </w:rPr>
  </w:style>
  <w:style w:type="paragraph" w:styleId="2ff1">
    <w:name w:val="List Bullet 2"/>
    <w:basedOn w:val="ac"/>
    <w:autoRedefine/>
    <w:uiPriority w:val="99"/>
    <w:rsid w:val="007D163E"/>
    <w:pPr>
      <w:widowControl/>
      <w:tabs>
        <w:tab w:val="num" w:pos="552"/>
      </w:tabs>
      <w:spacing w:after="240" w:line="240" w:lineRule="atLeast"/>
      <w:ind w:left="1800" w:hanging="552"/>
      <w:jc w:val="both"/>
    </w:pPr>
    <w:rPr>
      <w:rFonts w:cs="Arial"/>
      <w:color w:val="auto"/>
      <w:spacing w:val="-5"/>
      <w:lang w:eastAsia="en-US"/>
    </w:rPr>
  </w:style>
  <w:style w:type="paragraph" w:styleId="3b">
    <w:name w:val="List Bullet 3"/>
    <w:basedOn w:val="ac"/>
    <w:autoRedefine/>
    <w:uiPriority w:val="99"/>
    <w:rsid w:val="007D163E"/>
    <w:pPr>
      <w:widowControl/>
      <w:tabs>
        <w:tab w:val="num" w:pos="552"/>
      </w:tabs>
      <w:spacing w:after="240" w:line="240" w:lineRule="atLeast"/>
      <w:ind w:left="2160" w:hanging="552"/>
      <w:jc w:val="both"/>
    </w:pPr>
    <w:rPr>
      <w:rFonts w:cs="Arial"/>
      <w:color w:val="auto"/>
      <w:spacing w:val="-5"/>
      <w:lang w:eastAsia="en-US"/>
    </w:rPr>
  </w:style>
  <w:style w:type="paragraph" w:styleId="49">
    <w:name w:val="List Bullet 4"/>
    <w:basedOn w:val="ac"/>
    <w:autoRedefine/>
    <w:rsid w:val="007D163E"/>
    <w:pPr>
      <w:widowControl/>
      <w:tabs>
        <w:tab w:val="num" w:pos="552"/>
      </w:tabs>
      <w:spacing w:after="240" w:line="240" w:lineRule="atLeast"/>
      <w:ind w:left="2520" w:hanging="552"/>
      <w:jc w:val="both"/>
    </w:pPr>
    <w:rPr>
      <w:rFonts w:cs="Arial"/>
      <w:color w:val="auto"/>
      <w:spacing w:val="-5"/>
      <w:lang w:eastAsia="en-US"/>
    </w:rPr>
  </w:style>
  <w:style w:type="paragraph" w:styleId="58">
    <w:name w:val="List Bullet 5"/>
    <w:basedOn w:val="ac"/>
    <w:autoRedefine/>
    <w:uiPriority w:val="99"/>
    <w:rsid w:val="007D163E"/>
    <w:pPr>
      <w:widowControl/>
      <w:tabs>
        <w:tab w:val="num" w:pos="552"/>
      </w:tabs>
      <w:spacing w:after="240" w:line="240" w:lineRule="atLeast"/>
      <w:ind w:left="2880" w:hanging="552"/>
      <w:jc w:val="both"/>
    </w:pPr>
    <w:rPr>
      <w:rFonts w:cs="Arial"/>
      <w:color w:val="auto"/>
      <w:spacing w:val="-5"/>
      <w:lang w:eastAsia="en-US"/>
    </w:rPr>
  </w:style>
  <w:style w:type="paragraph" w:styleId="afffffffd">
    <w:name w:val="List Continue"/>
    <w:basedOn w:val="a6"/>
    <w:uiPriority w:val="99"/>
    <w:rsid w:val="007D163E"/>
    <w:pPr>
      <w:widowControl/>
      <w:numPr>
        <w:numId w:val="0"/>
      </w:numPr>
      <w:spacing w:after="240" w:line="240" w:lineRule="atLeast"/>
      <w:ind w:left="1440"/>
    </w:pPr>
    <w:rPr>
      <w:rFonts w:ascii="Arial" w:hAnsi="Arial"/>
      <w:spacing w:val="-5"/>
      <w:sz w:val="20"/>
      <w:szCs w:val="20"/>
      <w:lang w:eastAsia="en-US"/>
    </w:rPr>
  </w:style>
  <w:style w:type="paragraph" w:styleId="2ff2">
    <w:name w:val="List Continue 2"/>
    <w:basedOn w:val="afffffffd"/>
    <w:uiPriority w:val="99"/>
    <w:rsid w:val="007D163E"/>
    <w:pPr>
      <w:ind w:left="2160"/>
    </w:pPr>
  </w:style>
  <w:style w:type="paragraph" w:styleId="3c">
    <w:name w:val="List Continue 3"/>
    <w:basedOn w:val="afffffffd"/>
    <w:uiPriority w:val="99"/>
    <w:rsid w:val="007D163E"/>
    <w:pPr>
      <w:ind w:left="2520"/>
    </w:pPr>
  </w:style>
  <w:style w:type="paragraph" w:styleId="4a">
    <w:name w:val="List Continue 4"/>
    <w:basedOn w:val="afffffffd"/>
    <w:uiPriority w:val="99"/>
    <w:rsid w:val="007D163E"/>
    <w:pPr>
      <w:ind w:left="2880"/>
    </w:pPr>
  </w:style>
  <w:style w:type="paragraph" w:styleId="59">
    <w:name w:val="List Continue 5"/>
    <w:basedOn w:val="afffffffd"/>
    <w:uiPriority w:val="99"/>
    <w:rsid w:val="007D163E"/>
    <w:pPr>
      <w:ind w:left="3240"/>
    </w:pPr>
  </w:style>
  <w:style w:type="paragraph" w:styleId="afffffffe">
    <w:name w:val="List Number"/>
    <w:basedOn w:val="ac"/>
    <w:uiPriority w:val="99"/>
    <w:rsid w:val="007D163E"/>
    <w:pPr>
      <w:widowControl/>
      <w:spacing w:before="100" w:beforeAutospacing="1" w:after="100" w:afterAutospacing="1" w:line="360" w:lineRule="auto"/>
      <w:ind w:firstLine="709"/>
      <w:jc w:val="both"/>
    </w:pPr>
    <w:rPr>
      <w:rFonts w:ascii="Times New Roman" w:hAnsi="Times New Roman"/>
      <w:color w:val="auto"/>
      <w:sz w:val="28"/>
      <w:szCs w:val="28"/>
    </w:rPr>
  </w:style>
  <w:style w:type="paragraph" w:styleId="2ff3">
    <w:name w:val="List Number 2"/>
    <w:basedOn w:val="afffffffe"/>
    <w:uiPriority w:val="99"/>
    <w:rsid w:val="007D163E"/>
    <w:pPr>
      <w:spacing w:before="0" w:beforeAutospacing="0" w:after="240" w:afterAutospacing="0" w:line="240" w:lineRule="atLeast"/>
      <w:ind w:left="1800" w:hanging="360"/>
    </w:pPr>
    <w:rPr>
      <w:rFonts w:ascii="Arial" w:hAnsi="Arial" w:cs="Arial"/>
      <w:spacing w:val="-5"/>
      <w:sz w:val="20"/>
      <w:szCs w:val="20"/>
      <w:lang w:eastAsia="en-US"/>
    </w:rPr>
  </w:style>
  <w:style w:type="paragraph" w:styleId="3d">
    <w:name w:val="List Number 3"/>
    <w:basedOn w:val="afffffffe"/>
    <w:uiPriority w:val="99"/>
    <w:rsid w:val="007D163E"/>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b">
    <w:name w:val="List Number 4"/>
    <w:basedOn w:val="afffffffe"/>
    <w:uiPriority w:val="99"/>
    <w:rsid w:val="007D163E"/>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e"/>
    <w:uiPriority w:val="99"/>
    <w:rsid w:val="007D163E"/>
    <w:pPr>
      <w:spacing w:before="0" w:beforeAutospacing="0" w:after="240" w:afterAutospacing="0" w:line="240" w:lineRule="atLeast"/>
      <w:ind w:left="2880" w:hanging="360"/>
    </w:pPr>
    <w:rPr>
      <w:rFonts w:ascii="Arial" w:hAnsi="Arial" w:cs="Arial"/>
      <w:spacing w:val="-5"/>
      <w:sz w:val="20"/>
      <w:szCs w:val="20"/>
      <w:lang w:eastAsia="en-US"/>
    </w:rPr>
  </w:style>
  <w:style w:type="paragraph" w:customStyle="1" w:styleId="affffffff">
    <w:name w:val="Подзаголовок части"/>
    <w:basedOn w:val="ac"/>
    <w:next w:val="afa"/>
    <w:semiHidden/>
    <w:rsid w:val="007D163E"/>
    <w:pPr>
      <w:keepNext/>
      <w:widowControl/>
      <w:spacing w:before="360" w:after="120" w:line="360" w:lineRule="auto"/>
      <w:ind w:left="1080" w:firstLine="709"/>
      <w:jc w:val="both"/>
    </w:pPr>
    <w:rPr>
      <w:rFonts w:cs="Arial"/>
      <w:i/>
      <w:iCs/>
      <w:color w:val="auto"/>
      <w:spacing w:val="-5"/>
      <w:kern w:val="28"/>
      <w:sz w:val="26"/>
      <w:szCs w:val="26"/>
      <w:lang w:eastAsia="en-US"/>
    </w:rPr>
  </w:style>
  <w:style w:type="paragraph" w:customStyle="1" w:styleId="affffffff0">
    <w:name w:val="Обратный адрес"/>
    <w:basedOn w:val="ac"/>
    <w:semiHidden/>
    <w:rsid w:val="007D163E"/>
    <w:pPr>
      <w:keepLines/>
      <w:framePr w:w="5160" w:h="840" w:wrap="notBeside" w:vAnchor="page" w:hAnchor="page" w:x="6121" w:y="915" w:anchorLock="1"/>
      <w:widowControl/>
      <w:tabs>
        <w:tab w:val="left" w:pos="2160"/>
      </w:tabs>
      <w:spacing w:line="160" w:lineRule="atLeast"/>
      <w:ind w:firstLine="709"/>
      <w:jc w:val="both"/>
    </w:pPr>
    <w:rPr>
      <w:rFonts w:cs="Arial"/>
      <w:color w:val="auto"/>
      <w:sz w:val="14"/>
      <w:szCs w:val="14"/>
      <w:lang w:eastAsia="en-US"/>
    </w:rPr>
  </w:style>
  <w:style w:type="paragraph" w:customStyle="1" w:styleId="affffffff1">
    <w:name w:val="Название раздела"/>
    <w:basedOn w:val="ac"/>
    <w:next w:val="afa"/>
    <w:semiHidden/>
    <w:rsid w:val="007D163E"/>
    <w:pPr>
      <w:widowControl/>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2">
    <w:name w:val="Подзаголовок титульного листа"/>
    <w:basedOn w:val="ac"/>
    <w:next w:val="afa"/>
    <w:semiHidden/>
    <w:rsid w:val="007D163E"/>
    <w:pPr>
      <w:widowControl/>
      <w:pBdr>
        <w:top w:val="single" w:sz="6" w:space="24" w:color="auto"/>
      </w:pBdr>
      <w:spacing w:line="480" w:lineRule="atLeast"/>
      <w:ind w:left="835" w:right="835" w:firstLine="709"/>
      <w:jc w:val="both"/>
    </w:pPr>
    <w:rPr>
      <w:rFonts w:cs="Arial"/>
      <w:b/>
      <w:bCs/>
      <w:color w:val="auto"/>
      <w:spacing w:val="-30"/>
      <w:sz w:val="48"/>
      <w:szCs w:val="48"/>
    </w:rPr>
  </w:style>
  <w:style w:type="character" w:customStyle="1" w:styleId="affffffff3">
    <w:name w:val="Надстрочный"/>
    <w:semiHidden/>
    <w:rsid w:val="007D163E"/>
    <w:rPr>
      <w:b/>
      <w:vertAlign w:val="superscript"/>
    </w:rPr>
  </w:style>
  <w:style w:type="character" w:styleId="HTML1">
    <w:name w:val="HTML Sample"/>
    <w:uiPriority w:val="99"/>
    <w:rsid w:val="007D163E"/>
    <w:rPr>
      <w:rFonts w:ascii="Courier New" w:hAnsi="Courier New" w:cs="Courier New"/>
      <w:lang w:val="ru-RU"/>
    </w:rPr>
  </w:style>
  <w:style w:type="paragraph" w:styleId="2ff4">
    <w:name w:val="envelope return"/>
    <w:basedOn w:val="ac"/>
    <w:uiPriority w:val="99"/>
    <w:rsid w:val="007D163E"/>
    <w:pPr>
      <w:widowControl/>
      <w:spacing w:line="360" w:lineRule="auto"/>
      <w:ind w:left="1080" w:firstLine="709"/>
      <w:jc w:val="both"/>
    </w:pPr>
    <w:rPr>
      <w:rFonts w:cs="Arial"/>
      <w:color w:val="auto"/>
      <w:spacing w:val="-5"/>
      <w:lang w:eastAsia="en-US"/>
    </w:rPr>
  </w:style>
  <w:style w:type="character" w:styleId="HTML2">
    <w:name w:val="HTML Definition"/>
    <w:uiPriority w:val="99"/>
    <w:rsid w:val="007D163E"/>
    <w:rPr>
      <w:rFonts w:cs="Times New Roman"/>
      <w:i/>
      <w:iCs/>
      <w:lang w:val="ru-RU"/>
    </w:rPr>
  </w:style>
  <w:style w:type="character" w:styleId="HTML3">
    <w:name w:val="HTML Variable"/>
    <w:uiPriority w:val="99"/>
    <w:rsid w:val="007D163E"/>
    <w:rPr>
      <w:rFonts w:cs="Times New Roman"/>
      <w:i/>
      <w:iCs/>
      <w:lang w:val="ru-RU"/>
    </w:rPr>
  </w:style>
  <w:style w:type="character" w:styleId="HTML4">
    <w:name w:val="HTML Typewriter"/>
    <w:uiPriority w:val="99"/>
    <w:rsid w:val="007D163E"/>
    <w:rPr>
      <w:rFonts w:ascii="Courier New" w:hAnsi="Courier New" w:cs="Courier New"/>
      <w:sz w:val="20"/>
      <w:szCs w:val="20"/>
      <w:lang w:val="ru-RU"/>
    </w:rPr>
  </w:style>
  <w:style w:type="paragraph" w:styleId="affffffff4">
    <w:name w:val="Signature"/>
    <w:basedOn w:val="ac"/>
    <w:link w:val="affffffff5"/>
    <w:uiPriority w:val="99"/>
    <w:rsid w:val="007D163E"/>
    <w:pPr>
      <w:widowControl/>
      <w:spacing w:line="360" w:lineRule="auto"/>
      <w:ind w:left="4252" w:firstLine="709"/>
      <w:jc w:val="both"/>
    </w:pPr>
    <w:rPr>
      <w:rFonts w:cs="Arial"/>
      <w:color w:val="auto"/>
      <w:spacing w:val="-5"/>
      <w:lang w:eastAsia="en-US"/>
    </w:rPr>
  </w:style>
  <w:style w:type="character" w:customStyle="1" w:styleId="affffffff5">
    <w:name w:val="Подпись Знак"/>
    <w:basedOn w:val="ae"/>
    <w:link w:val="affffffff4"/>
    <w:uiPriority w:val="99"/>
    <w:rsid w:val="007D163E"/>
    <w:rPr>
      <w:rFonts w:ascii="Arial" w:eastAsia="Times New Roman" w:hAnsi="Arial" w:cs="Arial"/>
      <w:spacing w:val="-5"/>
      <w:sz w:val="20"/>
      <w:szCs w:val="20"/>
    </w:rPr>
  </w:style>
  <w:style w:type="paragraph" w:styleId="affffffff6">
    <w:name w:val="Salutation"/>
    <w:basedOn w:val="ac"/>
    <w:next w:val="ac"/>
    <w:link w:val="affffffff7"/>
    <w:uiPriority w:val="99"/>
    <w:rsid w:val="007D163E"/>
    <w:pPr>
      <w:widowControl/>
      <w:spacing w:line="360" w:lineRule="auto"/>
      <w:ind w:left="1080" w:firstLine="709"/>
      <w:jc w:val="both"/>
    </w:pPr>
    <w:rPr>
      <w:rFonts w:cs="Arial"/>
      <w:color w:val="auto"/>
      <w:spacing w:val="-5"/>
      <w:lang w:eastAsia="en-US"/>
    </w:rPr>
  </w:style>
  <w:style w:type="character" w:customStyle="1" w:styleId="affffffff7">
    <w:name w:val="Приветствие Знак"/>
    <w:basedOn w:val="ae"/>
    <w:link w:val="affffffff6"/>
    <w:uiPriority w:val="99"/>
    <w:rsid w:val="007D163E"/>
    <w:rPr>
      <w:rFonts w:ascii="Arial" w:eastAsia="Times New Roman" w:hAnsi="Arial" w:cs="Arial"/>
      <w:spacing w:val="-5"/>
      <w:sz w:val="20"/>
      <w:szCs w:val="20"/>
    </w:rPr>
  </w:style>
  <w:style w:type="paragraph" w:styleId="affffffff8">
    <w:name w:val="Closing"/>
    <w:basedOn w:val="ac"/>
    <w:link w:val="affffffff9"/>
    <w:uiPriority w:val="99"/>
    <w:rsid w:val="007D163E"/>
    <w:pPr>
      <w:widowControl/>
      <w:spacing w:line="360" w:lineRule="auto"/>
      <w:ind w:left="4252" w:firstLine="709"/>
      <w:jc w:val="both"/>
    </w:pPr>
    <w:rPr>
      <w:rFonts w:cs="Arial"/>
      <w:color w:val="auto"/>
      <w:spacing w:val="-5"/>
      <w:lang w:eastAsia="en-US"/>
    </w:rPr>
  </w:style>
  <w:style w:type="character" w:customStyle="1" w:styleId="affffffff9">
    <w:name w:val="Прощание Знак"/>
    <w:basedOn w:val="ae"/>
    <w:link w:val="affffffff8"/>
    <w:uiPriority w:val="99"/>
    <w:rsid w:val="007D163E"/>
    <w:rPr>
      <w:rFonts w:ascii="Arial" w:eastAsia="Times New Roman" w:hAnsi="Arial" w:cs="Arial"/>
      <w:spacing w:val="-5"/>
      <w:sz w:val="20"/>
      <w:szCs w:val="20"/>
    </w:rPr>
  </w:style>
  <w:style w:type="paragraph" w:styleId="affffffffa">
    <w:name w:val="E-mail Signature"/>
    <w:basedOn w:val="ac"/>
    <w:link w:val="affffffffb"/>
    <w:uiPriority w:val="99"/>
    <w:rsid w:val="007D163E"/>
    <w:pPr>
      <w:widowControl/>
      <w:spacing w:line="360" w:lineRule="auto"/>
      <w:ind w:left="1080" w:firstLine="709"/>
      <w:jc w:val="both"/>
    </w:pPr>
    <w:rPr>
      <w:rFonts w:cs="Arial"/>
      <w:color w:val="auto"/>
      <w:spacing w:val="-5"/>
      <w:lang w:eastAsia="en-US"/>
    </w:rPr>
  </w:style>
  <w:style w:type="character" w:customStyle="1" w:styleId="affffffffb">
    <w:name w:val="Электронная подпись Знак"/>
    <w:basedOn w:val="ae"/>
    <w:link w:val="affffffffa"/>
    <w:uiPriority w:val="99"/>
    <w:rsid w:val="007D163E"/>
    <w:rPr>
      <w:rFonts w:ascii="Arial" w:eastAsia="Times New Roman" w:hAnsi="Arial" w:cs="Arial"/>
      <w:spacing w:val="-5"/>
      <w:sz w:val="20"/>
      <w:szCs w:val="20"/>
    </w:rPr>
  </w:style>
  <w:style w:type="character" w:customStyle="1" w:styleId="1fff6">
    <w:name w:val="Заголовок_1 Знак Знак Знак"/>
    <w:semiHidden/>
    <w:rsid w:val="007D163E"/>
    <w:rPr>
      <w:rFonts w:cs="Times New Roman"/>
      <w:b/>
      <w:caps/>
      <w:sz w:val="24"/>
      <w:szCs w:val="24"/>
      <w:lang w:val="ru-RU" w:eastAsia="ru-RU" w:bidi="ar-SA"/>
    </w:rPr>
  </w:style>
  <w:style w:type="paragraph" w:customStyle="1" w:styleId="2ff5">
    <w:name w:val="Стиль2"/>
    <w:basedOn w:val="ac"/>
    <w:next w:val="16"/>
    <w:rsid w:val="007D163E"/>
    <w:pPr>
      <w:widowControl/>
      <w:spacing w:line="360" w:lineRule="auto"/>
      <w:ind w:right="-8" w:firstLine="720"/>
      <w:jc w:val="center"/>
    </w:pPr>
    <w:rPr>
      <w:rFonts w:ascii="Times New Roman" w:hAnsi="Times New Roman"/>
      <w:b/>
      <w:caps/>
      <w:color w:val="auto"/>
      <w:sz w:val="24"/>
      <w:szCs w:val="24"/>
    </w:rPr>
  </w:style>
  <w:style w:type="paragraph" w:customStyle="1" w:styleId="1fff7">
    <w:name w:val="Заголовок1"/>
    <w:basedOn w:val="ac"/>
    <w:semiHidden/>
    <w:rsid w:val="007D163E"/>
    <w:pPr>
      <w:widowControl/>
      <w:tabs>
        <w:tab w:val="left" w:pos="8460"/>
      </w:tabs>
      <w:spacing w:line="360" w:lineRule="auto"/>
      <w:ind w:firstLine="540"/>
      <w:jc w:val="center"/>
    </w:pPr>
    <w:rPr>
      <w:rFonts w:ascii="Times New Roman" w:hAnsi="Times New Roman"/>
      <w:caps/>
      <w:color w:val="auto"/>
      <w:sz w:val="24"/>
      <w:szCs w:val="24"/>
    </w:rPr>
  </w:style>
  <w:style w:type="paragraph" w:customStyle="1" w:styleId="affffffffc">
    <w:name w:val="База заголовка"/>
    <w:basedOn w:val="ac"/>
    <w:next w:val="afa"/>
    <w:semiHidden/>
    <w:rsid w:val="007D163E"/>
    <w:pPr>
      <w:keepNext/>
      <w:keepLines/>
      <w:widowControl/>
      <w:spacing w:before="140" w:line="220" w:lineRule="atLeast"/>
      <w:ind w:left="1080" w:firstLine="709"/>
      <w:jc w:val="both"/>
    </w:pPr>
    <w:rPr>
      <w:rFonts w:cs="Arial"/>
      <w:color w:val="auto"/>
      <w:spacing w:val="-4"/>
      <w:kern w:val="28"/>
      <w:sz w:val="22"/>
      <w:szCs w:val="22"/>
      <w:lang w:eastAsia="en-US"/>
    </w:rPr>
  </w:style>
  <w:style w:type="paragraph" w:customStyle="1" w:styleId="affffffffd">
    <w:name w:val="Цитаты"/>
    <w:basedOn w:val="ac"/>
    <w:semiHidden/>
    <w:rsid w:val="007D163E"/>
    <w:pPr>
      <w:widowControl/>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lang w:eastAsia="en-US"/>
    </w:rPr>
  </w:style>
  <w:style w:type="paragraph" w:customStyle="1" w:styleId="affffffffe">
    <w:name w:val="Заголовок части"/>
    <w:basedOn w:val="ac"/>
    <w:semiHidden/>
    <w:rsid w:val="007D163E"/>
    <w:pPr>
      <w:widowControl/>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
    <w:name w:val="Заголовок главы"/>
    <w:basedOn w:val="ac"/>
    <w:semiHidden/>
    <w:rsid w:val="007D163E"/>
    <w:pPr>
      <w:widowControl/>
      <w:spacing w:line="360" w:lineRule="auto"/>
      <w:ind w:firstLine="709"/>
      <w:jc w:val="center"/>
    </w:pPr>
    <w:rPr>
      <w:rFonts w:ascii="Times New Roman" w:hAnsi="Times New Roman"/>
      <w:caps/>
      <w:color w:val="auto"/>
      <w:sz w:val="24"/>
      <w:szCs w:val="24"/>
    </w:rPr>
  </w:style>
  <w:style w:type="paragraph" w:customStyle="1" w:styleId="afffffffff0">
    <w:name w:val="База сноски"/>
    <w:basedOn w:val="ac"/>
    <w:semiHidden/>
    <w:rsid w:val="007D163E"/>
    <w:pPr>
      <w:keepLines/>
      <w:widowControl/>
      <w:spacing w:line="200" w:lineRule="atLeast"/>
      <w:ind w:left="1080" w:firstLine="709"/>
      <w:jc w:val="both"/>
    </w:pPr>
    <w:rPr>
      <w:rFonts w:cs="Arial"/>
      <w:color w:val="auto"/>
      <w:spacing w:val="-5"/>
      <w:sz w:val="16"/>
      <w:szCs w:val="16"/>
      <w:lang w:eastAsia="en-US"/>
    </w:rPr>
  </w:style>
  <w:style w:type="paragraph" w:customStyle="1" w:styleId="afffffffff1">
    <w:name w:val="Заголовок титульного листа"/>
    <w:basedOn w:val="affffffffc"/>
    <w:next w:val="ac"/>
    <w:semiHidden/>
    <w:rsid w:val="007D163E"/>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paragraph" w:customStyle="1" w:styleId="afffffffff2">
    <w:name w:val="База верхнего колонтитула"/>
    <w:basedOn w:val="ac"/>
    <w:semiHidden/>
    <w:rsid w:val="007D163E"/>
    <w:pPr>
      <w:keepLines/>
      <w:widowControl/>
      <w:tabs>
        <w:tab w:val="center" w:pos="4320"/>
        <w:tab w:val="right" w:pos="8640"/>
      </w:tabs>
      <w:spacing w:line="190" w:lineRule="atLeast"/>
      <w:ind w:left="1080" w:firstLine="709"/>
      <w:jc w:val="both"/>
    </w:pPr>
    <w:rPr>
      <w:rFonts w:cs="Arial"/>
      <w:caps/>
      <w:color w:val="auto"/>
      <w:spacing w:val="-5"/>
      <w:sz w:val="15"/>
      <w:szCs w:val="15"/>
      <w:lang w:eastAsia="en-US"/>
    </w:rPr>
  </w:style>
  <w:style w:type="paragraph" w:customStyle="1" w:styleId="afffffffff3">
    <w:name w:val="Верхний колонтитул (четный)"/>
    <w:basedOn w:val="aff7"/>
    <w:semiHidden/>
    <w:rsid w:val="007D163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4">
    <w:name w:val="Верхний колонтитул (первый)"/>
    <w:basedOn w:val="aff7"/>
    <w:semiHidden/>
    <w:rsid w:val="007D163E"/>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5">
    <w:name w:val="Верхний колонтитул (нечетный)"/>
    <w:basedOn w:val="aff7"/>
    <w:semiHidden/>
    <w:rsid w:val="007D163E"/>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6">
    <w:name w:val="База указателя"/>
    <w:basedOn w:val="ac"/>
    <w:semiHidden/>
    <w:rsid w:val="007D163E"/>
    <w:pPr>
      <w:widowControl/>
      <w:spacing w:line="240" w:lineRule="atLeast"/>
      <w:ind w:left="360" w:hanging="360"/>
      <w:jc w:val="both"/>
    </w:pPr>
    <w:rPr>
      <w:rFonts w:cs="Arial"/>
      <w:color w:val="auto"/>
      <w:spacing w:val="-5"/>
      <w:sz w:val="18"/>
      <w:szCs w:val="18"/>
      <w:lang w:eastAsia="en-US"/>
    </w:rPr>
  </w:style>
  <w:style w:type="character" w:customStyle="1" w:styleId="afffffffff7">
    <w:name w:val="Вступление"/>
    <w:semiHidden/>
    <w:rsid w:val="007D163E"/>
    <w:rPr>
      <w:rFonts w:ascii="Arial Black" w:hAnsi="Arial Black"/>
      <w:spacing w:val="-4"/>
      <w:sz w:val="18"/>
    </w:rPr>
  </w:style>
  <w:style w:type="paragraph" w:customStyle="1" w:styleId="afffffffff8">
    <w:name w:val="Заголовок таблицы"/>
    <w:basedOn w:val="ac"/>
    <w:rsid w:val="007D163E"/>
    <w:pPr>
      <w:widowControl/>
      <w:spacing w:before="60" w:line="360" w:lineRule="auto"/>
      <w:ind w:firstLine="709"/>
      <w:jc w:val="center"/>
    </w:pPr>
    <w:rPr>
      <w:rFonts w:ascii="Arial Black" w:hAnsi="Arial Black" w:cs="Arial Black"/>
      <w:color w:val="auto"/>
      <w:spacing w:val="-5"/>
      <w:sz w:val="16"/>
      <w:szCs w:val="16"/>
      <w:lang w:eastAsia="en-US"/>
    </w:rPr>
  </w:style>
  <w:style w:type="paragraph" w:styleId="afffffffff9">
    <w:name w:val="Message Header"/>
    <w:basedOn w:val="afa"/>
    <w:link w:val="afffffffffa"/>
    <w:uiPriority w:val="99"/>
    <w:rsid w:val="007D163E"/>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a">
    <w:name w:val="Шапка Знак"/>
    <w:basedOn w:val="ae"/>
    <w:link w:val="afffffffff9"/>
    <w:uiPriority w:val="99"/>
    <w:rsid w:val="007D163E"/>
    <w:rPr>
      <w:rFonts w:ascii="Arial" w:eastAsia="Times New Roman" w:hAnsi="Arial" w:cs="Arial"/>
    </w:rPr>
  </w:style>
  <w:style w:type="character" w:customStyle="1" w:styleId="afffffffffb">
    <w:name w:val="Девиз"/>
    <w:semiHidden/>
    <w:rsid w:val="007D163E"/>
    <w:rPr>
      <w:rFonts w:cs="Times New Roman"/>
      <w:i/>
      <w:iCs/>
      <w:spacing w:val="-6"/>
      <w:sz w:val="24"/>
      <w:szCs w:val="24"/>
      <w:lang w:val="ru-RU"/>
    </w:rPr>
  </w:style>
  <w:style w:type="paragraph" w:customStyle="1" w:styleId="afffffffffc">
    <w:name w:val="База оглавления"/>
    <w:basedOn w:val="ac"/>
    <w:semiHidden/>
    <w:rsid w:val="007D163E"/>
    <w:pPr>
      <w:widowControl/>
      <w:tabs>
        <w:tab w:val="right" w:leader="dot" w:pos="6480"/>
      </w:tabs>
      <w:spacing w:after="240" w:line="240" w:lineRule="atLeast"/>
      <w:ind w:firstLine="709"/>
      <w:jc w:val="both"/>
    </w:pPr>
    <w:rPr>
      <w:rFonts w:cs="Arial"/>
      <w:color w:val="auto"/>
      <w:spacing w:val="-5"/>
      <w:lang w:eastAsia="en-US"/>
    </w:rPr>
  </w:style>
  <w:style w:type="paragraph" w:styleId="HTML5">
    <w:name w:val="HTML Address"/>
    <w:basedOn w:val="ac"/>
    <w:link w:val="HTML6"/>
    <w:uiPriority w:val="99"/>
    <w:rsid w:val="007D163E"/>
    <w:pPr>
      <w:widowControl/>
      <w:spacing w:line="360" w:lineRule="auto"/>
      <w:ind w:left="1080" w:firstLine="709"/>
      <w:jc w:val="both"/>
    </w:pPr>
    <w:rPr>
      <w:rFonts w:cs="Arial"/>
      <w:i/>
      <w:iCs/>
      <w:color w:val="auto"/>
      <w:spacing w:val="-5"/>
      <w:lang w:eastAsia="en-US"/>
    </w:rPr>
  </w:style>
  <w:style w:type="character" w:customStyle="1" w:styleId="HTML6">
    <w:name w:val="Адрес HTML Знак"/>
    <w:basedOn w:val="ae"/>
    <w:link w:val="HTML5"/>
    <w:uiPriority w:val="99"/>
    <w:rsid w:val="007D163E"/>
    <w:rPr>
      <w:rFonts w:ascii="Arial" w:eastAsia="Times New Roman" w:hAnsi="Arial" w:cs="Arial"/>
      <w:i/>
      <w:iCs/>
      <w:spacing w:val="-5"/>
      <w:sz w:val="20"/>
      <w:szCs w:val="20"/>
    </w:rPr>
  </w:style>
  <w:style w:type="paragraph" w:styleId="afffffffffd">
    <w:name w:val="envelope address"/>
    <w:basedOn w:val="ac"/>
    <w:uiPriority w:val="99"/>
    <w:rsid w:val="007D163E"/>
    <w:pPr>
      <w:framePr w:w="7920" w:h="1980" w:hRule="exact" w:hSpace="180" w:wrap="auto" w:hAnchor="page" w:xAlign="center" w:yAlign="bottom"/>
      <w:widowControl/>
      <w:spacing w:line="360" w:lineRule="auto"/>
      <w:ind w:left="2880" w:firstLine="709"/>
      <w:jc w:val="both"/>
    </w:pPr>
    <w:rPr>
      <w:rFonts w:cs="Arial"/>
      <w:color w:val="auto"/>
      <w:spacing w:val="-5"/>
      <w:sz w:val="28"/>
      <w:szCs w:val="28"/>
      <w:lang w:eastAsia="en-US"/>
    </w:rPr>
  </w:style>
  <w:style w:type="character" w:styleId="HTML7">
    <w:name w:val="HTML Acronym"/>
    <w:uiPriority w:val="99"/>
    <w:rsid w:val="007D163E"/>
    <w:rPr>
      <w:rFonts w:cs="Times New Roman"/>
      <w:lang w:val="ru-RU"/>
    </w:rPr>
  </w:style>
  <w:style w:type="paragraph" w:styleId="afffffffffe">
    <w:name w:val="Date"/>
    <w:basedOn w:val="ac"/>
    <w:next w:val="ac"/>
    <w:link w:val="affffffffff"/>
    <w:uiPriority w:val="99"/>
    <w:rsid w:val="007D163E"/>
    <w:pPr>
      <w:widowControl/>
      <w:spacing w:line="360" w:lineRule="auto"/>
      <w:ind w:left="1080" w:firstLine="709"/>
      <w:jc w:val="both"/>
    </w:pPr>
    <w:rPr>
      <w:rFonts w:cs="Arial"/>
      <w:color w:val="auto"/>
      <w:spacing w:val="-5"/>
      <w:lang w:eastAsia="en-US"/>
    </w:rPr>
  </w:style>
  <w:style w:type="character" w:customStyle="1" w:styleId="affffffffff">
    <w:name w:val="Дата Знак"/>
    <w:basedOn w:val="ae"/>
    <w:link w:val="afffffffffe"/>
    <w:uiPriority w:val="99"/>
    <w:rsid w:val="007D163E"/>
    <w:rPr>
      <w:rFonts w:ascii="Arial" w:eastAsia="Times New Roman" w:hAnsi="Arial" w:cs="Arial"/>
      <w:spacing w:val="-5"/>
      <w:sz w:val="20"/>
      <w:szCs w:val="20"/>
    </w:rPr>
  </w:style>
  <w:style w:type="paragraph" w:styleId="affffffffff0">
    <w:name w:val="Note Heading"/>
    <w:basedOn w:val="ac"/>
    <w:next w:val="ac"/>
    <w:link w:val="affffffffff1"/>
    <w:uiPriority w:val="99"/>
    <w:rsid w:val="007D163E"/>
    <w:pPr>
      <w:widowControl/>
      <w:spacing w:line="360" w:lineRule="auto"/>
      <w:ind w:left="1080" w:firstLine="709"/>
      <w:jc w:val="both"/>
    </w:pPr>
    <w:rPr>
      <w:rFonts w:cs="Arial"/>
      <w:color w:val="auto"/>
      <w:spacing w:val="-5"/>
      <w:lang w:eastAsia="en-US"/>
    </w:rPr>
  </w:style>
  <w:style w:type="character" w:customStyle="1" w:styleId="affffffffff1">
    <w:name w:val="Заголовок записки Знак"/>
    <w:basedOn w:val="ae"/>
    <w:link w:val="affffffffff0"/>
    <w:uiPriority w:val="99"/>
    <w:rsid w:val="007D163E"/>
    <w:rPr>
      <w:rFonts w:ascii="Arial" w:eastAsia="Times New Roman" w:hAnsi="Arial" w:cs="Arial"/>
      <w:spacing w:val="-5"/>
      <w:sz w:val="20"/>
      <w:szCs w:val="20"/>
    </w:rPr>
  </w:style>
  <w:style w:type="character" w:styleId="HTML8">
    <w:name w:val="HTML Keyboard"/>
    <w:uiPriority w:val="99"/>
    <w:rsid w:val="007D163E"/>
    <w:rPr>
      <w:rFonts w:ascii="Courier New" w:hAnsi="Courier New" w:cs="Courier New"/>
      <w:sz w:val="20"/>
      <w:szCs w:val="20"/>
      <w:lang w:val="ru-RU"/>
    </w:rPr>
  </w:style>
  <w:style w:type="character" w:styleId="HTML9">
    <w:name w:val="HTML Code"/>
    <w:uiPriority w:val="99"/>
    <w:rsid w:val="007D163E"/>
    <w:rPr>
      <w:rFonts w:ascii="Courier New" w:hAnsi="Courier New" w:cs="Courier New"/>
      <w:sz w:val="20"/>
      <w:szCs w:val="20"/>
      <w:lang w:val="ru-RU"/>
    </w:rPr>
  </w:style>
  <w:style w:type="paragraph" w:styleId="affffffffff2">
    <w:name w:val="Body Text First Indent"/>
    <w:basedOn w:val="afa"/>
    <w:link w:val="affffffffff3"/>
    <w:uiPriority w:val="99"/>
    <w:rsid w:val="007D163E"/>
    <w:pPr>
      <w:spacing w:line="360" w:lineRule="auto"/>
      <w:ind w:left="1080" w:firstLine="210"/>
      <w:jc w:val="both"/>
    </w:pPr>
    <w:rPr>
      <w:rFonts w:ascii="Arial" w:hAnsi="Arial" w:cs="Arial"/>
      <w:spacing w:val="-5"/>
      <w:sz w:val="20"/>
      <w:szCs w:val="20"/>
      <w:lang w:eastAsia="en-US"/>
    </w:rPr>
  </w:style>
  <w:style w:type="character" w:customStyle="1" w:styleId="affffffffff3">
    <w:name w:val="Красная строка Знак"/>
    <w:basedOn w:val="afb"/>
    <w:link w:val="affffffffff2"/>
    <w:uiPriority w:val="99"/>
    <w:rsid w:val="007D163E"/>
    <w:rPr>
      <w:rFonts w:ascii="Arial" w:eastAsia="Times New Roman" w:hAnsi="Arial" w:cs="Arial"/>
      <w:spacing w:val="-5"/>
      <w:sz w:val="20"/>
      <w:szCs w:val="20"/>
      <w:lang w:eastAsia="ru-RU"/>
    </w:rPr>
  </w:style>
  <w:style w:type="paragraph" w:styleId="2ff6">
    <w:name w:val="Body Text First Indent 2"/>
    <w:basedOn w:val="ad"/>
    <w:link w:val="2ff7"/>
    <w:uiPriority w:val="99"/>
    <w:rsid w:val="007D163E"/>
    <w:pPr>
      <w:spacing w:after="120" w:line="360" w:lineRule="auto"/>
      <w:ind w:left="283" w:firstLine="210"/>
      <w:jc w:val="left"/>
    </w:pPr>
    <w:rPr>
      <w:rFonts w:ascii="Arial" w:hAnsi="Arial" w:cs="Arial"/>
      <w:color w:val="auto"/>
      <w:spacing w:val="-5"/>
      <w:sz w:val="20"/>
      <w:lang w:eastAsia="en-US"/>
    </w:rPr>
  </w:style>
  <w:style w:type="character" w:customStyle="1" w:styleId="2ff7">
    <w:name w:val="Красная строка 2 Знак"/>
    <w:basedOn w:val="af3"/>
    <w:link w:val="2ff6"/>
    <w:uiPriority w:val="99"/>
    <w:rsid w:val="007D163E"/>
    <w:rPr>
      <w:rFonts w:ascii="Arial" w:eastAsia="Times New Roman" w:hAnsi="Arial" w:cs="Arial"/>
      <w:color w:val="000000"/>
      <w:spacing w:val="-5"/>
      <w:sz w:val="20"/>
      <w:szCs w:val="20"/>
      <w:lang w:eastAsia="ru-RU"/>
    </w:rPr>
  </w:style>
  <w:style w:type="character" w:styleId="HTMLa">
    <w:name w:val="HTML Cite"/>
    <w:uiPriority w:val="99"/>
    <w:rsid w:val="007D163E"/>
    <w:rPr>
      <w:rFonts w:cs="Times New Roman"/>
      <w:i/>
      <w:iCs/>
      <w:lang w:val="ru-RU"/>
    </w:rPr>
  </w:style>
  <w:style w:type="paragraph" w:customStyle="1" w:styleId="1fff8">
    <w:name w:val="Название объекта1"/>
    <w:basedOn w:val="ac"/>
    <w:semiHidden/>
    <w:rsid w:val="007D163E"/>
    <w:pPr>
      <w:widowControl/>
      <w:spacing w:line="360" w:lineRule="auto"/>
      <w:ind w:left="1080" w:firstLine="709"/>
      <w:jc w:val="both"/>
    </w:pPr>
    <w:rPr>
      <w:rFonts w:cs="Arial"/>
      <w:color w:val="auto"/>
      <w:spacing w:val="-5"/>
    </w:rPr>
  </w:style>
  <w:style w:type="paragraph" w:customStyle="1" w:styleId="1fff9">
    <w:name w:val="Цитата1"/>
    <w:basedOn w:val="ac"/>
    <w:semiHidden/>
    <w:rsid w:val="007D163E"/>
    <w:pPr>
      <w:widowControl/>
      <w:spacing w:line="360" w:lineRule="auto"/>
      <w:ind w:left="526" w:right="43" w:firstLine="709"/>
      <w:jc w:val="both"/>
    </w:pPr>
    <w:rPr>
      <w:rFonts w:ascii="Times New Roman" w:hAnsi="Times New Roman"/>
      <w:color w:val="auto"/>
      <w:sz w:val="28"/>
    </w:rPr>
  </w:style>
  <w:style w:type="paragraph" w:customStyle="1" w:styleId="1fffa">
    <w:name w:val="Маркированный список1"/>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1fffb">
    <w:name w:val="Нумерованный список1"/>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table" w:styleId="-1">
    <w:name w:val="Table Web 1"/>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
    <w:uiPriority w:val="99"/>
    <w:rsid w:val="007D163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4">
    <w:name w:val="Table Elegant"/>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c">
    <w:name w:val="Table Subtle 1"/>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8">
    <w:name w:val="Table Subtle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d">
    <w:name w:val="Table Classic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9">
    <w:name w:val="Table Classic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f"/>
    <w:uiPriority w:val="99"/>
    <w:rsid w:val="007D163E"/>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c">
    <w:name w:val="Table Classic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e">
    <w:name w:val="Table 3D effects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
    <w:name w:val="Table 3D effects 3"/>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f">
    <w:name w:val="Table Simple 1"/>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b">
    <w:name w:val="Table Simple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0">
    <w:name w:val="Table Simple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0">
    <w:name w:val="Table Grid 1"/>
    <w:basedOn w:val="af"/>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c">
    <w:name w:val="Table Grid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d">
    <w:name w:val="Table Grid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b">
    <w:name w:val="Table Grid 5"/>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7">
    <w:name w:val="Table Grid 6"/>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f"/>
    <w:uiPriority w:val="99"/>
    <w:rsid w:val="007D163E"/>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5">
    <w:name w:val="Table Contemporary"/>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6">
    <w:name w:val="Table Professional"/>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1">
    <w:name w:val="Table Columns 1"/>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d">
    <w:name w:val="Table Columns 2"/>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f"/>
    <w:uiPriority w:val="99"/>
    <w:rsid w:val="007D163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e">
    <w:name w:val="Table Columns 4"/>
    <w:basedOn w:val="af"/>
    <w:uiPriority w:val="99"/>
    <w:rsid w:val="007D163E"/>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c">
    <w:name w:val="Table Columns 5"/>
    <w:basedOn w:val="af"/>
    <w:uiPriority w:val="99"/>
    <w:rsid w:val="007D163E"/>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
    <w:uiPriority w:val="99"/>
    <w:rsid w:val="007D163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7">
    <w:name w:val="Table Theme"/>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2">
    <w:name w:val="Table Colorful 1"/>
    <w:basedOn w:val="af"/>
    <w:uiPriority w:val="99"/>
    <w:rsid w:val="007D163E"/>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e">
    <w:name w:val="Table Colorful 2"/>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3">
    <w:name w:val="Table Colorful 3"/>
    <w:basedOn w:val="af"/>
    <w:uiPriority w:val="99"/>
    <w:rsid w:val="007D163E"/>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ff8">
    <w:name w:val="Таблица"/>
    <w:basedOn w:val="ac"/>
    <w:semiHidden/>
    <w:rsid w:val="007D163E"/>
    <w:pPr>
      <w:widowControl/>
      <w:jc w:val="both"/>
    </w:pPr>
    <w:rPr>
      <w:rFonts w:ascii="Times New Roman" w:hAnsi="Times New Roman"/>
      <w:color w:val="auto"/>
      <w:sz w:val="24"/>
      <w:szCs w:val="24"/>
    </w:rPr>
  </w:style>
  <w:style w:type="character" w:customStyle="1" w:styleId="1ffff3">
    <w:name w:val="Заголовок_1"/>
    <w:rsid w:val="007D163E"/>
    <w:rPr>
      <w:caps/>
    </w:rPr>
  </w:style>
  <w:style w:type="character" w:customStyle="1" w:styleId="1ffff4">
    <w:name w:val="Маркированный_1 Знак Знак"/>
    <w:semiHidden/>
    <w:rsid w:val="007D163E"/>
    <w:rPr>
      <w:rFonts w:cs="Times New Roman"/>
      <w:sz w:val="24"/>
      <w:szCs w:val="24"/>
      <w:lang w:val="ru-RU" w:eastAsia="ru-RU" w:bidi="ar-SA"/>
    </w:rPr>
  </w:style>
  <w:style w:type="character" w:customStyle="1" w:styleId="affffffffff9">
    <w:name w:val="Подчеркнутый Знак Знак"/>
    <w:semiHidden/>
    <w:rsid w:val="007D163E"/>
    <w:rPr>
      <w:rFonts w:cs="Times New Roman"/>
      <w:sz w:val="24"/>
      <w:szCs w:val="24"/>
      <w:u w:val="single"/>
      <w:lang w:val="ru-RU" w:eastAsia="ru-RU" w:bidi="ar-SA"/>
    </w:rPr>
  </w:style>
  <w:style w:type="paragraph" w:customStyle="1" w:styleId="1ffff5">
    <w:name w:val="текст 1"/>
    <w:basedOn w:val="ac"/>
    <w:next w:val="ac"/>
    <w:semiHidden/>
    <w:rsid w:val="007D163E"/>
    <w:pPr>
      <w:widowControl/>
      <w:ind w:firstLine="540"/>
      <w:jc w:val="both"/>
    </w:pPr>
    <w:rPr>
      <w:rFonts w:ascii="Times New Roman" w:hAnsi="Times New Roman"/>
      <w:color w:val="auto"/>
      <w:szCs w:val="24"/>
    </w:rPr>
  </w:style>
  <w:style w:type="paragraph" w:customStyle="1" w:styleId="affffffffffa">
    <w:name w:val="Заголовок таблици"/>
    <w:basedOn w:val="1ffff5"/>
    <w:semiHidden/>
    <w:rsid w:val="007D163E"/>
    <w:rPr>
      <w:sz w:val="22"/>
    </w:rPr>
  </w:style>
  <w:style w:type="paragraph" w:customStyle="1" w:styleId="affffffffffb">
    <w:name w:val="Номер таблици"/>
    <w:basedOn w:val="ac"/>
    <w:next w:val="ac"/>
    <w:semiHidden/>
    <w:rsid w:val="007D163E"/>
    <w:pPr>
      <w:widowControl/>
      <w:jc w:val="right"/>
    </w:pPr>
    <w:rPr>
      <w:rFonts w:ascii="Times New Roman" w:hAnsi="Times New Roman"/>
      <w:b/>
      <w:color w:val="auto"/>
      <w:szCs w:val="24"/>
    </w:rPr>
  </w:style>
  <w:style w:type="paragraph" w:customStyle="1" w:styleId="affffffffffc">
    <w:name w:val="Приложение"/>
    <w:basedOn w:val="ac"/>
    <w:next w:val="ac"/>
    <w:semiHidden/>
    <w:rsid w:val="007D163E"/>
    <w:pPr>
      <w:widowControl/>
      <w:jc w:val="right"/>
    </w:pPr>
    <w:rPr>
      <w:rFonts w:ascii="Times New Roman" w:hAnsi="Times New Roman"/>
      <w:color w:val="auto"/>
      <w:szCs w:val="24"/>
    </w:rPr>
  </w:style>
  <w:style w:type="paragraph" w:customStyle="1" w:styleId="affffffffffd">
    <w:name w:val="Обычный по таблице"/>
    <w:basedOn w:val="ac"/>
    <w:semiHidden/>
    <w:rsid w:val="007D163E"/>
    <w:pPr>
      <w:widowControl/>
    </w:pPr>
    <w:rPr>
      <w:rFonts w:ascii="Times New Roman" w:hAnsi="Times New Roman"/>
      <w:color w:val="auto"/>
      <w:sz w:val="24"/>
      <w:szCs w:val="24"/>
    </w:rPr>
  </w:style>
  <w:style w:type="character" w:customStyle="1" w:styleId="1ffff6">
    <w:name w:val="Маркированный_1 Знак Знак Знак"/>
    <w:semiHidden/>
    <w:rsid w:val="007D163E"/>
    <w:rPr>
      <w:rFonts w:cs="Times New Roman"/>
      <w:sz w:val="24"/>
      <w:szCs w:val="24"/>
      <w:lang w:val="ru-RU" w:eastAsia="ru-RU" w:bidi="ar-SA"/>
    </w:rPr>
  </w:style>
  <w:style w:type="paragraph" w:customStyle="1" w:styleId="xl23">
    <w:name w:val="xl23"/>
    <w:basedOn w:val="ac"/>
    <w:semiHidden/>
    <w:rsid w:val="007D163E"/>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hAnsi="Times New Roman"/>
      <w:color w:val="auto"/>
      <w:sz w:val="24"/>
      <w:szCs w:val="24"/>
    </w:rPr>
  </w:style>
  <w:style w:type="character" w:customStyle="1" w:styleId="affffffffffe">
    <w:name w:val="Подчеркнутый Знак Знак Знак"/>
    <w:semiHidden/>
    <w:rsid w:val="007D163E"/>
    <w:rPr>
      <w:rFonts w:cs="Times New Roman"/>
      <w:sz w:val="24"/>
      <w:szCs w:val="24"/>
      <w:u w:val="single"/>
      <w:lang w:val="ru-RU" w:eastAsia="ru-RU" w:bidi="ar-SA"/>
    </w:rPr>
  </w:style>
  <w:style w:type="character" w:customStyle="1" w:styleId="1ffff7">
    <w:name w:val="Маркированный_1 Знак Знак Знак Знак"/>
    <w:semiHidden/>
    <w:rsid w:val="007D163E"/>
    <w:rPr>
      <w:rFonts w:cs="Times New Roman"/>
      <w:sz w:val="24"/>
      <w:szCs w:val="24"/>
      <w:lang w:val="ru-RU" w:eastAsia="ru-RU" w:bidi="ar-SA"/>
    </w:rPr>
  </w:style>
  <w:style w:type="character" w:customStyle="1" w:styleId="1ffff8">
    <w:name w:val="Подчеркнутый Знак Знак1"/>
    <w:semiHidden/>
    <w:rsid w:val="007D163E"/>
    <w:rPr>
      <w:rFonts w:cs="Times New Roman"/>
      <w:sz w:val="24"/>
      <w:szCs w:val="24"/>
      <w:u w:val="single"/>
      <w:lang w:val="ru-RU" w:eastAsia="ru-RU" w:bidi="ar-SA"/>
    </w:rPr>
  </w:style>
  <w:style w:type="paragraph" w:customStyle="1" w:styleId="S33">
    <w:name w:val="S_Нмерованный_3"/>
    <w:basedOn w:val="30"/>
    <w:link w:val="S34"/>
    <w:autoRedefine/>
    <w:rsid w:val="007D163E"/>
    <w:pPr>
      <w:numPr>
        <w:numId w:val="0"/>
      </w:numPr>
      <w:tabs>
        <w:tab w:val="num" w:pos="360"/>
      </w:tabs>
      <w:overflowPunct w:val="0"/>
      <w:autoSpaceDE w:val="0"/>
      <w:autoSpaceDN w:val="0"/>
      <w:adjustRightInd w:val="0"/>
      <w:spacing w:before="0" w:after="0"/>
      <w:ind w:left="284" w:firstLine="851"/>
      <w:jc w:val="center"/>
      <w:textAlignment w:val="baseline"/>
    </w:pPr>
    <w:rPr>
      <w:rFonts w:cs="Times New Roman"/>
      <w:bCs w:val="0"/>
      <w:szCs w:val="20"/>
    </w:rPr>
  </w:style>
  <w:style w:type="character" w:customStyle="1" w:styleId="S41">
    <w:name w:val="S_Заголовок 4 Знак"/>
    <w:link w:val="S40"/>
    <w:locked/>
    <w:rsid w:val="007D163E"/>
    <w:rPr>
      <w:rFonts w:ascii="Times New Roman" w:eastAsia="Times New Roman" w:hAnsi="Times New Roman" w:cs="Times New Roman"/>
      <w:b/>
      <w:bCs/>
      <w:i/>
      <w:sz w:val="28"/>
      <w:szCs w:val="28"/>
      <w:lang w:eastAsia="ru-RU"/>
    </w:rPr>
  </w:style>
  <w:style w:type="character" w:customStyle="1" w:styleId="11a">
    <w:name w:val="Маркированный_1 Знак1"/>
    <w:semiHidden/>
    <w:rsid w:val="007D163E"/>
    <w:rPr>
      <w:rFonts w:cs="Times New Roman"/>
    </w:rPr>
  </w:style>
  <w:style w:type="character" w:customStyle="1" w:styleId="S34">
    <w:name w:val="S_Нмерованный_3 Знак Знак"/>
    <w:link w:val="S33"/>
    <w:locked/>
    <w:rsid w:val="007D163E"/>
    <w:rPr>
      <w:rFonts w:ascii="Times New Roman" w:eastAsia="Times New Roman" w:hAnsi="Times New Roman" w:cs="Times New Roman"/>
      <w:b/>
      <w:sz w:val="24"/>
      <w:szCs w:val="20"/>
      <w:lang w:eastAsia="ru-RU"/>
    </w:rPr>
  </w:style>
  <w:style w:type="character" w:customStyle="1" w:styleId="1ffff9">
    <w:name w:val="Заголовок_1 Знак Знак Знак Знак"/>
    <w:semiHidden/>
    <w:rsid w:val="007D163E"/>
    <w:rPr>
      <w:rFonts w:cs="Times New Roman"/>
      <w:b/>
      <w:caps/>
      <w:sz w:val="24"/>
      <w:szCs w:val="24"/>
      <w:lang w:val="ru-RU" w:eastAsia="ru-RU" w:bidi="ar-SA"/>
    </w:rPr>
  </w:style>
  <w:style w:type="paragraph" w:customStyle="1" w:styleId="12">
    <w:name w:val="Таблица 1 + Обычный"/>
    <w:basedOn w:val="ac"/>
    <w:autoRedefine/>
    <w:semiHidden/>
    <w:rsid w:val="007D163E"/>
    <w:pPr>
      <w:widowControl/>
      <w:numPr>
        <w:numId w:val="23"/>
      </w:numPr>
      <w:spacing w:line="360" w:lineRule="auto"/>
      <w:jc w:val="right"/>
    </w:pPr>
    <w:rPr>
      <w:rFonts w:ascii="Times New Roman" w:hAnsi="Times New Roman"/>
      <w:color w:val="auto"/>
      <w:sz w:val="24"/>
      <w:szCs w:val="24"/>
    </w:rPr>
  </w:style>
  <w:style w:type="paragraph" w:customStyle="1" w:styleId="afffffffffff">
    <w:name w:val="Заголовок таблицы + Обычный"/>
    <w:basedOn w:val="ac"/>
    <w:link w:val="afffffffffff0"/>
    <w:autoRedefine/>
    <w:semiHidden/>
    <w:rsid w:val="007D163E"/>
    <w:pPr>
      <w:widowControl/>
      <w:spacing w:line="360" w:lineRule="auto"/>
      <w:ind w:firstLine="720"/>
      <w:jc w:val="center"/>
    </w:pPr>
    <w:rPr>
      <w:rFonts w:ascii="Times New Roman" w:hAnsi="Times New Roman"/>
      <w:color w:val="auto"/>
      <w:sz w:val="24"/>
      <w:szCs w:val="24"/>
      <w:u w:val="single"/>
    </w:rPr>
  </w:style>
  <w:style w:type="character" w:customStyle="1" w:styleId="3f4">
    <w:name w:val="Знак3 Знак Знак Знак"/>
    <w:semiHidden/>
    <w:rsid w:val="007D163E"/>
    <w:rPr>
      <w:rFonts w:cs="Times New Roman"/>
      <w:b/>
      <w:sz w:val="24"/>
      <w:szCs w:val="24"/>
      <w:u w:val="single"/>
      <w:lang w:val="ru-RU" w:eastAsia="ru-RU" w:bidi="ar-SA"/>
    </w:rPr>
  </w:style>
  <w:style w:type="paragraph" w:customStyle="1" w:styleId="1">
    <w:name w:val="Рисунок 1 + Обычный"/>
    <w:basedOn w:val="12"/>
    <w:autoRedefine/>
    <w:semiHidden/>
    <w:rsid w:val="007D163E"/>
    <w:pPr>
      <w:widowControl w:val="0"/>
      <w:numPr>
        <w:numId w:val="22"/>
      </w:numPr>
      <w:tabs>
        <w:tab w:val="clear" w:pos="4611"/>
      </w:tabs>
      <w:autoSpaceDE w:val="0"/>
      <w:autoSpaceDN w:val="0"/>
      <w:adjustRightInd w:val="0"/>
      <w:spacing w:line="240" w:lineRule="auto"/>
      <w:ind w:left="0" w:firstLine="0"/>
      <w:jc w:val="left"/>
    </w:pPr>
    <w:rPr>
      <w:sz w:val="20"/>
      <w:szCs w:val="20"/>
    </w:rPr>
  </w:style>
  <w:style w:type="character" w:customStyle="1" w:styleId="afffffffffff0">
    <w:name w:val="Заголовок таблицы + Обычный Знак"/>
    <w:link w:val="afffffffffff"/>
    <w:semiHidden/>
    <w:locked/>
    <w:rsid w:val="007D163E"/>
    <w:rPr>
      <w:rFonts w:ascii="Times New Roman" w:eastAsia="Times New Roman" w:hAnsi="Times New Roman" w:cs="Times New Roman"/>
      <w:sz w:val="24"/>
      <w:szCs w:val="24"/>
      <w:u w:val="single"/>
      <w:lang w:eastAsia="ru-RU"/>
    </w:rPr>
  </w:style>
  <w:style w:type="character" w:customStyle="1" w:styleId="afffffffffff1">
    <w:name w:val="Обычный в таблице Знак Знак"/>
    <w:semiHidden/>
    <w:rsid w:val="007D163E"/>
    <w:rPr>
      <w:rFonts w:cs="Times New Roman"/>
      <w:sz w:val="24"/>
      <w:szCs w:val="24"/>
      <w:lang w:val="ru-RU" w:eastAsia="ru-RU" w:bidi="ar-SA"/>
    </w:rPr>
  </w:style>
  <w:style w:type="character" w:customStyle="1" w:styleId="afffffffffff2">
    <w:name w:val="Подчеркнутый Знак Знак Знак Знак"/>
    <w:semiHidden/>
    <w:rsid w:val="007D163E"/>
    <w:rPr>
      <w:rFonts w:cs="Times New Roman"/>
      <w:sz w:val="24"/>
      <w:szCs w:val="24"/>
      <w:u w:val="single"/>
      <w:lang w:val="ru-RU" w:eastAsia="ru-RU" w:bidi="ar-SA"/>
    </w:rPr>
  </w:style>
  <w:style w:type="character" w:customStyle="1" w:styleId="1ffffa">
    <w:name w:val="Маркированный_1 Знак Знак Знак Знак Знак"/>
    <w:semiHidden/>
    <w:rsid w:val="007D163E"/>
    <w:rPr>
      <w:rFonts w:cs="Times New Roman"/>
      <w:sz w:val="24"/>
      <w:szCs w:val="24"/>
      <w:lang w:val="ru-RU" w:eastAsia="ru-RU" w:bidi="ar-SA"/>
    </w:rPr>
  </w:style>
  <w:style w:type="character" w:customStyle="1" w:styleId="1ffffb">
    <w:name w:val="Знак1 Знак Знак Знак"/>
    <w:semiHidden/>
    <w:rsid w:val="007D163E"/>
    <w:rPr>
      <w:rFonts w:cs="Times New Roman"/>
      <w:sz w:val="24"/>
      <w:szCs w:val="24"/>
      <w:lang w:val="ru-RU" w:eastAsia="ru-RU" w:bidi="ar-SA"/>
    </w:rPr>
  </w:style>
  <w:style w:type="character" w:customStyle="1" w:styleId="1ffffc">
    <w:name w:val="Заголовок_1 Знак Знак Знак Знак Знак"/>
    <w:semiHidden/>
    <w:rsid w:val="007D163E"/>
    <w:rPr>
      <w:rFonts w:cs="Times New Roman"/>
      <w:b/>
      <w:caps/>
      <w:sz w:val="24"/>
      <w:szCs w:val="24"/>
      <w:lang w:val="ru-RU" w:eastAsia="ru-RU" w:bidi="ar-SA"/>
    </w:rPr>
  </w:style>
  <w:style w:type="paragraph" w:customStyle="1" w:styleId="afffffffffff3">
    <w:name w:val="В таблице"/>
    <w:basedOn w:val="ac"/>
    <w:semiHidden/>
    <w:rsid w:val="007D163E"/>
    <w:pPr>
      <w:widowControl/>
      <w:spacing w:line="360" w:lineRule="auto"/>
      <w:jc w:val="center"/>
    </w:pPr>
    <w:rPr>
      <w:rFonts w:ascii="Times New Roman" w:hAnsi="Times New Roman"/>
      <w:color w:val="auto"/>
      <w:sz w:val="24"/>
      <w:szCs w:val="24"/>
    </w:rPr>
  </w:style>
  <w:style w:type="paragraph" w:customStyle="1" w:styleId="Sc">
    <w:name w:val="S_Обычный с подчеркиванием"/>
    <w:basedOn w:val="ac"/>
    <w:link w:val="Sd"/>
    <w:rsid w:val="007D163E"/>
    <w:pPr>
      <w:widowControl/>
      <w:spacing w:line="360" w:lineRule="auto"/>
      <w:ind w:firstLine="709"/>
      <w:jc w:val="both"/>
    </w:pPr>
    <w:rPr>
      <w:rFonts w:ascii="Times New Roman" w:hAnsi="Times New Roman"/>
      <w:color w:val="auto"/>
      <w:sz w:val="24"/>
      <w:szCs w:val="24"/>
      <w:u w:val="single"/>
    </w:rPr>
  </w:style>
  <w:style w:type="character" w:customStyle="1" w:styleId="Sd">
    <w:name w:val="S_Обычный с подчеркиванием Знак"/>
    <w:link w:val="Sc"/>
    <w:locked/>
    <w:rsid w:val="007D163E"/>
    <w:rPr>
      <w:rFonts w:ascii="Times New Roman" w:eastAsia="Times New Roman" w:hAnsi="Times New Roman" w:cs="Times New Roman"/>
      <w:sz w:val="24"/>
      <w:szCs w:val="24"/>
      <w:u w:val="single"/>
      <w:lang w:eastAsia="ru-RU"/>
    </w:rPr>
  </w:style>
  <w:style w:type="paragraph" w:customStyle="1" w:styleId="S">
    <w:name w:val="S_рисунок"/>
    <w:basedOn w:val="ac"/>
    <w:rsid w:val="007D163E"/>
    <w:pPr>
      <w:widowControl/>
      <w:numPr>
        <w:numId w:val="24"/>
      </w:numPr>
      <w:tabs>
        <w:tab w:val="clear" w:pos="2149"/>
        <w:tab w:val="num" w:pos="360"/>
      </w:tabs>
      <w:spacing w:line="360" w:lineRule="auto"/>
      <w:ind w:left="0" w:firstLine="0"/>
      <w:jc w:val="right"/>
    </w:pPr>
    <w:rPr>
      <w:rFonts w:ascii="Times New Roman" w:hAnsi="Times New Roman"/>
      <w:color w:val="auto"/>
      <w:sz w:val="24"/>
      <w:szCs w:val="24"/>
    </w:rPr>
  </w:style>
  <w:style w:type="paragraph" w:customStyle="1" w:styleId="afffffffffff4">
    <w:name w:val="_Обычный"/>
    <w:basedOn w:val="ac"/>
    <w:semiHidden/>
    <w:rsid w:val="007D163E"/>
    <w:pPr>
      <w:widowControl/>
      <w:spacing w:line="360" w:lineRule="auto"/>
      <w:ind w:firstLine="709"/>
      <w:jc w:val="both"/>
    </w:pPr>
    <w:rPr>
      <w:rFonts w:ascii="Times New Roman" w:hAnsi="Times New Roman"/>
      <w:color w:val="auto"/>
      <w:sz w:val="24"/>
      <w:szCs w:val="24"/>
    </w:rPr>
  </w:style>
  <w:style w:type="paragraph" w:customStyle="1" w:styleId="1ffffd">
    <w:name w:val="Заголов1"/>
    <w:basedOn w:val="ConsPlusTitle"/>
    <w:semiHidden/>
    <w:rsid w:val="007D163E"/>
    <w:pPr>
      <w:widowControl/>
      <w:spacing w:line="360" w:lineRule="auto"/>
      <w:jc w:val="center"/>
    </w:pPr>
    <w:rPr>
      <w:sz w:val="28"/>
      <w:szCs w:val="28"/>
    </w:rPr>
  </w:style>
  <w:style w:type="paragraph" w:customStyle="1" w:styleId="S22">
    <w:name w:val="S_Нумерованный_2"/>
    <w:basedOn w:val="ac"/>
    <w:autoRedefine/>
    <w:rsid w:val="007D163E"/>
    <w:pPr>
      <w:widowControl/>
      <w:tabs>
        <w:tab w:val="num" w:pos="1021"/>
      </w:tabs>
      <w:spacing w:line="360" w:lineRule="auto"/>
      <w:ind w:firstLine="737"/>
      <w:jc w:val="both"/>
    </w:pPr>
    <w:rPr>
      <w:rFonts w:ascii="Times New Roman" w:hAnsi="Times New Roman" w:cs="Arial"/>
      <w:color w:val="auto"/>
      <w:sz w:val="24"/>
      <w:szCs w:val="24"/>
    </w:rPr>
  </w:style>
  <w:style w:type="paragraph" w:customStyle="1" w:styleId="Se">
    <w:name w:val="S_Список литературы"/>
    <w:basedOn w:val="S1"/>
    <w:autoRedefine/>
    <w:rsid w:val="007D163E"/>
    <w:pPr>
      <w:tabs>
        <w:tab w:val="num" w:pos="1134"/>
      </w:tabs>
      <w:ind w:firstLine="794"/>
    </w:pPr>
    <w:rPr>
      <w:rFonts w:cs="Arial"/>
    </w:rPr>
  </w:style>
  <w:style w:type="paragraph" w:customStyle="1" w:styleId="22">
    <w:name w:val="обычный 22"/>
    <w:basedOn w:val="S1"/>
    <w:qFormat/>
    <w:rsid w:val="007D163E"/>
    <w:pPr>
      <w:numPr>
        <w:numId w:val="25"/>
      </w:numPr>
      <w:tabs>
        <w:tab w:val="num" w:pos="360"/>
        <w:tab w:val="num" w:pos="720"/>
      </w:tabs>
      <w:ind w:left="0" w:firstLine="709"/>
    </w:pPr>
  </w:style>
  <w:style w:type="paragraph" w:customStyle="1" w:styleId="2fff">
    <w:name w:val="обычный 2"/>
    <w:basedOn w:val="22"/>
    <w:qFormat/>
    <w:rsid w:val="007D163E"/>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7D163E"/>
    <w:pPr>
      <w:widowControl w:val="0"/>
      <w:numPr>
        <w:numId w:val="26"/>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ff5">
    <w:name w:val="Подпись к рисунку"/>
    <w:basedOn w:val="ac"/>
    <w:next w:val="ac"/>
    <w:rsid w:val="007D163E"/>
    <w:pPr>
      <w:widowControl/>
      <w:spacing w:after="120" w:line="312" w:lineRule="auto"/>
      <w:jc w:val="center"/>
    </w:pPr>
    <w:rPr>
      <w:rFonts w:ascii="Times New Roman" w:hAnsi="Times New Roman"/>
      <w:color w:val="auto"/>
      <w:sz w:val="24"/>
      <w:szCs w:val="22"/>
      <w:lang w:eastAsia="en-US"/>
    </w:rPr>
  </w:style>
  <w:style w:type="character" w:customStyle="1" w:styleId="11b">
    <w:name w:val="Знак11"/>
    <w:semiHidden/>
    <w:rsid w:val="007D163E"/>
    <w:rPr>
      <w:rFonts w:ascii="Arial" w:hAnsi="Arial" w:cs="Arial"/>
      <w:b/>
      <w:bCs/>
      <w:i/>
      <w:iCs/>
      <w:sz w:val="28"/>
      <w:szCs w:val="28"/>
      <w:lang w:val="ru-RU" w:eastAsia="ru-RU" w:bidi="ar-SA"/>
    </w:rPr>
  </w:style>
  <w:style w:type="paragraph" w:customStyle="1" w:styleId="2fff0">
    <w:name w:val="Цитата2"/>
    <w:basedOn w:val="ac"/>
    <w:semiHidden/>
    <w:rsid w:val="007D163E"/>
    <w:pPr>
      <w:widowControl/>
      <w:spacing w:line="360" w:lineRule="auto"/>
      <w:ind w:left="526" w:right="43" w:firstLine="709"/>
      <w:jc w:val="both"/>
    </w:pPr>
    <w:rPr>
      <w:rFonts w:ascii="Times New Roman" w:hAnsi="Times New Roman"/>
      <w:color w:val="auto"/>
      <w:sz w:val="28"/>
    </w:rPr>
  </w:style>
  <w:style w:type="paragraph" w:customStyle="1" w:styleId="2fff1">
    <w:name w:val="Маркированный список2"/>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paragraph" w:customStyle="1" w:styleId="2fff2">
    <w:name w:val="Нумерованный список2"/>
    <w:basedOn w:val="ac"/>
    <w:semiHidden/>
    <w:rsid w:val="007D163E"/>
    <w:pPr>
      <w:widowControl/>
      <w:spacing w:before="100" w:beforeAutospacing="1" w:after="100" w:afterAutospacing="1" w:line="360" w:lineRule="auto"/>
      <w:ind w:firstLine="709"/>
      <w:jc w:val="both"/>
    </w:pPr>
    <w:rPr>
      <w:rFonts w:ascii="Times New Roman" w:hAnsi="Times New Roman"/>
      <w:color w:val="auto"/>
      <w:sz w:val="28"/>
      <w:szCs w:val="24"/>
    </w:rPr>
  </w:style>
  <w:style w:type="character" w:customStyle="1" w:styleId="11c">
    <w:name w:val="Знак Знак11"/>
    <w:semiHidden/>
    <w:rsid w:val="007D163E"/>
    <w:rPr>
      <w:rFonts w:cs="Times New Roman"/>
      <w:sz w:val="24"/>
      <w:szCs w:val="24"/>
      <w:u w:val="single"/>
      <w:lang w:val="ru-RU" w:eastAsia="ru-RU" w:bidi="ar-SA"/>
    </w:rPr>
  </w:style>
  <w:style w:type="character" w:customStyle="1" w:styleId="1ffffe">
    <w:name w:val="Знак Знак Знак Знак1"/>
    <w:semiHidden/>
    <w:rsid w:val="007D163E"/>
    <w:rPr>
      <w:rFonts w:cs="Times New Roman"/>
      <w:sz w:val="24"/>
      <w:szCs w:val="24"/>
      <w:lang w:val="ru-RU" w:eastAsia="ru-RU" w:bidi="ar-SA"/>
    </w:rPr>
  </w:style>
  <w:style w:type="character" w:customStyle="1" w:styleId="217">
    <w:name w:val="Знак2 Знак Знак Знак1"/>
    <w:semiHidden/>
    <w:rsid w:val="007D163E"/>
    <w:rPr>
      <w:rFonts w:cs="Times New Roman"/>
      <w:b/>
      <w:bCs/>
      <w:sz w:val="24"/>
      <w:szCs w:val="24"/>
      <w:lang w:val="ru-RU" w:eastAsia="ru-RU" w:bidi="ar-SA"/>
    </w:rPr>
  </w:style>
  <w:style w:type="character" w:customStyle="1" w:styleId="11d">
    <w:name w:val="Знак1 Знак Знак Знак1"/>
    <w:semiHidden/>
    <w:rsid w:val="007D163E"/>
    <w:rPr>
      <w:rFonts w:cs="Times New Roman"/>
      <w:sz w:val="24"/>
      <w:szCs w:val="24"/>
      <w:lang w:val="ru-RU" w:eastAsia="ru-RU" w:bidi="ar-SA"/>
    </w:rPr>
  </w:style>
  <w:style w:type="paragraph" w:customStyle="1" w:styleId="afffffffffff6">
    <w:name w:val="ГРАД Основной текст"/>
    <w:basedOn w:val="ac"/>
    <w:rsid w:val="007D163E"/>
    <w:pPr>
      <w:widowControl/>
      <w:tabs>
        <w:tab w:val="left" w:pos="540"/>
        <w:tab w:val="left" w:pos="1080"/>
        <w:tab w:val="left" w:pos="1260"/>
        <w:tab w:val="left" w:pos="1620"/>
      </w:tabs>
      <w:spacing w:line="360" w:lineRule="auto"/>
      <w:ind w:firstLine="709"/>
      <w:jc w:val="both"/>
    </w:pPr>
    <w:rPr>
      <w:rFonts w:ascii="Times New Roman" w:hAnsi="Times New Roman"/>
      <w:bCs/>
      <w:color w:val="auto"/>
      <w:spacing w:val="4"/>
      <w:sz w:val="24"/>
      <w:szCs w:val="24"/>
    </w:rPr>
  </w:style>
  <w:style w:type="paragraph" w:customStyle="1" w:styleId="ab">
    <w:name w:val="ГРАД Список маркированный"/>
    <w:basedOn w:val="a4"/>
    <w:rsid w:val="007D163E"/>
    <w:pPr>
      <w:widowControl/>
      <w:numPr>
        <w:numId w:val="28"/>
      </w:numPr>
      <w:tabs>
        <w:tab w:val="left" w:pos="900"/>
        <w:tab w:val="left" w:pos="1080"/>
      </w:tabs>
      <w:autoSpaceDE/>
      <w:autoSpaceDN/>
      <w:adjustRightInd/>
      <w:spacing w:before="0" w:line="360" w:lineRule="auto"/>
    </w:pPr>
    <w:rPr>
      <w:spacing w:val="-1"/>
      <w:szCs w:val="24"/>
    </w:rPr>
  </w:style>
  <w:style w:type="paragraph" w:customStyle="1" w:styleId="afffffffffff7">
    <w:name w:val="Нормал для ПЗ"/>
    <w:basedOn w:val="ac"/>
    <w:rsid w:val="007D163E"/>
    <w:pPr>
      <w:widowControl/>
      <w:spacing w:line="312" w:lineRule="auto"/>
      <w:ind w:firstLine="709"/>
      <w:jc w:val="both"/>
    </w:pPr>
    <w:rPr>
      <w:rFonts w:ascii="Times New Roman" w:hAnsi="Times New Roman"/>
      <w:color w:val="auto"/>
      <w:sz w:val="24"/>
      <w:szCs w:val="24"/>
    </w:rPr>
  </w:style>
  <w:style w:type="paragraph" w:customStyle="1" w:styleId="-">
    <w:name w:val="Стиль абзаца - основа"/>
    <w:basedOn w:val="ac"/>
    <w:link w:val="-0"/>
    <w:rsid w:val="007D163E"/>
    <w:pPr>
      <w:widowControl/>
      <w:tabs>
        <w:tab w:val="left" w:pos="912"/>
      </w:tabs>
      <w:suppressAutoHyphens/>
      <w:overflowPunct w:val="0"/>
      <w:autoSpaceDE w:val="0"/>
      <w:autoSpaceDN w:val="0"/>
      <w:adjustRightInd w:val="0"/>
      <w:ind w:firstLine="539"/>
      <w:jc w:val="both"/>
    </w:pPr>
    <w:rPr>
      <w:rFonts w:ascii="Times New Roman" w:hAnsi="Times New Roman"/>
      <w:color w:val="auto"/>
      <w:sz w:val="24"/>
    </w:rPr>
  </w:style>
  <w:style w:type="character" w:customStyle="1" w:styleId="-0">
    <w:name w:val="Стиль абзаца - основа Знак"/>
    <w:link w:val="-"/>
    <w:locked/>
    <w:rsid w:val="007D163E"/>
    <w:rPr>
      <w:rFonts w:ascii="Times New Roman" w:eastAsia="Times New Roman" w:hAnsi="Times New Roman" w:cs="Times New Roman"/>
      <w:sz w:val="24"/>
      <w:szCs w:val="20"/>
      <w:lang w:eastAsia="ru-RU"/>
    </w:rPr>
  </w:style>
  <w:style w:type="character" w:styleId="afffffffffff8">
    <w:name w:val="Placeholder Text"/>
    <w:uiPriority w:val="99"/>
    <w:semiHidden/>
    <w:rsid w:val="007D163E"/>
    <w:rPr>
      <w:rFonts w:cs="Times New Roman"/>
      <w:color w:val="808080"/>
    </w:rPr>
  </w:style>
  <w:style w:type="numbering" w:customStyle="1" w:styleId="a0">
    <w:name w:val="Стиль маркированный"/>
    <w:rsid w:val="007D163E"/>
    <w:pPr>
      <w:numPr>
        <w:numId w:val="29"/>
      </w:numPr>
    </w:pPr>
  </w:style>
  <w:style w:type="numbering" w:customStyle="1" w:styleId="1ai2">
    <w:name w:val="1 / a / i2"/>
    <w:rsid w:val="007D163E"/>
    <w:pPr>
      <w:numPr>
        <w:numId w:val="18"/>
      </w:numPr>
    </w:pPr>
  </w:style>
  <w:style w:type="numbering" w:styleId="a2">
    <w:name w:val="Outline List 3"/>
    <w:basedOn w:val="af0"/>
    <w:uiPriority w:val="99"/>
    <w:unhideWhenUsed/>
    <w:rsid w:val="007D163E"/>
    <w:pPr>
      <w:numPr>
        <w:numId w:val="27"/>
      </w:numPr>
    </w:pPr>
  </w:style>
  <w:style w:type="numbering" w:customStyle="1" w:styleId="2">
    <w:name w:val="Статья / Раздел2"/>
    <w:rsid w:val="007D163E"/>
    <w:pPr>
      <w:numPr>
        <w:numId w:val="19"/>
      </w:numPr>
    </w:pPr>
  </w:style>
  <w:style w:type="numbering" w:customStyle="1" w:styleId="10">
    <w:name w:val="Статья / Раздел1"/>
    <w:rsid w:val="007D163E"/>
    <w:pPr>
      <w:numPr>
        <w:numId w:val="21"/>
      </w:numPr>
    </w:pPr>
  </w:style>
  <w:style w:type="numbering" w:customStyle="1" w:styleId="1ai1">
    <w:name w:val="1 / a / i1"/>
    <w:rsid w:val="007D163E"/>
    <w:pPr>
      <w:numPr>
        <w:numId w:val="20"/>
      </w:numPr>
    </w:pPr>
  </w:style>
  <w:style w:type="numbering" w:styleId="1ai">
    <w:name w:val="Outline List 1"/>
    <w:basedOn w:val="af0"/>
    <w:uiPriority w:val="99"/>
    <w:unhideWhenUsed/>
    <w:rsid w:val="007D163E"/>
    <w:pPr>
      <w:numPr>
        <w:numId w:val="14"/>
      </w:numPr>
    </w:pPr>
  </w:style>
  <w:style w:type="numbering" w:customStyle="1" w:styleId="1111111">
    <w:name w:val="1 / 1.1 / 1.1.11"/>
    <w:rsid w:val="007D163E"/>
    <w:pPr>
      <w:numPr>
        <w:numId w:val="15"/>
      </w:numPr>
    </w:pPr>
  </w:style>
  <w:style w:type="numbering" w:styleId="111111">
    <w:name w:val="Outline List 2"/>
    <w:basedOn w:val="af0"/>
    <w:uiPriority w:val="99"/>
    <w:unhideWhenUsed/>
    <w:rsid w:val="007D163E"/>
    <w:pPr>
      <w:numPr>
        <w:numId w:val="13"/>
      </w:numPr>
    </w:pPr>
  </w:style>
  <w:style w:type="numbering" w:customStyle="1" w:styleId="1111112">
    <w:name w:val="1 / 1.1 / 1.1.12"/>
    <w:rsid w:val="007D163E"/>
    <w:pPr>
      <w:numPr>
        <w:numId w:val="17"/>
      </w:numPr>
    </w:pPr>
  </w:style>
  <w:style w:type="numbering" w:customStyle="1" w:styleId="301">
    <w:name w:val="Нет списка30"/>
    <w:next w:val="af0"/>
    <w:uiPriority w:val="99"/>
    <w:semiHidden/>
    <w:unhideWhenUsed/>
    <w:rsid w:val="007D163E"/>
  </w:style>
  <w:style w:type="numbering" w:customStyle="1" w:styleId="324">
    <w:name w:val="Нет списка32"/>
    <w:next w:val="af0"/>
    <w:uiPriority w:val="99"/>
    <w:semiHidden/>
    <w:rsid w:val="007D163E"/>
  </w:style>
  <w:style w:type="paragraph" w:customStyle="1" w:styleId="76">
    <w:name w:val="Обычный7"/>
    <w:semiHidden/>
    <w:rsid w:val="007D163E"/>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c"/>
    <w:rsid w:val="007D163E"/>
    <w:pPr>
      <w:adjustRightInd w:val="0"/>
      <w:spacing w:after="160" w:line="240" w:lineRule="exact"/>
      <w:jc w:val="right"/>
    </w:pPr>
    <w:rPr>
      <w:rFonts w:ascii="Times New Roman" w:hAnsi="Times New Roman"/>
      <w:color w:val="auto"/>
      <w:lang w:val="en-GB" w:eastAsia="en-US"/>
    </w:rPr>
  </w:style>
  <w:style w:type="numbering" w:customStyle="1" w:styleId="1162">
    <w:name w:val="Нет списка116"/>
    <w:next w:val="af0"/>
    <w:semiHidden/>
    <w:rsid w:val="007D163E"/>
  </w:style>
  <w:style w:type="table" w:customStyle="1" w:styleId="1191">
    <w:name w:val="Сетка таблицы119"/>
    <w:basedOn w:val="af"/>
    <w:next w:val="af4"/>
    <w:rsid w:val="007D163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f0"/>
    <w:semiHidden/>
    <w:rsid w:val="007D163E"/>
  </w:style>
  <w:style w:type="table" w:customStyle="1" w:styleId="2130">
    <w:name w:val="Сетка таблицы213"/>
    <w:basedOn w:val="af"/>
    <w:next w:val="af4"/>
    <w:rsid w:val="007D163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8">
    <w:name w:val="Знак Знак Знак6"/>
    <w:basedOn w:val="ac"/>
    <w:rsid w:val="007D163E"/>
    <w:pPr>
      <w:adjustRightInd w:val="0"/>
      <w:spacing w:after="160" w:line="240" w:lineRule="exact"/>
      <w:jc w:val="right"/>
    </w:pPr>
    <w:rPr>
      <w:rFonts w:ascii="Times New Roman" w:hAnsi="Times New Roman"/>
      <w:color w:val="auto"/>
      <w:lang w:val="en-GB" w:eastAsia="en-US"/>
    </w:rPr>
  </w:style>
  <w:style w:type="paragraph" w:customStyle="1" w:styleId="3f5">
    <w:name w:val="Абзац списка3"/>
    <w:basedOn w:val="ac"/>
    <w:rsid w:val="007D163E"/>
    <w:pPr>
      <w:widowControl/>
      <w:spacing w:after="200" w:line="276" w:lineRule="auto"/>
      <w:ind w:left="720"/>
      <w:contextualSpacing/>
    </w:pPr>
    <w:rPr>
      <w:rFonts w:ascii="Calibri" w:hAnsi="Calibri"/>
      <w:color w:val="auto"/>
      <w:sz w:val="22"/>
      <w:szCs w:val="22"/>
      <w:lang w:eastAsia="en-US"/>
    </w:rPr>
  </w:style>
  <w:style w:type="paragraph" w:customStyle="1" w:styleId="1fffff">
    <w:name w:val="Знак Знак Знак Знак Знак Знак Знак Знак Знак Знак Знак Знак Знак1"/>
    <w:basedOn w:val="ac"/>
    <w:rsid w:val="007D163E"/>
    <w:pPr>
      <w:widowControl/>
      <w:spacing w:before="100" w:beforeAutospacing="1" w:after="100" w:afterAutospacing="1"/>
    </w:pPr>
    <w:rPr>
      <w:rFonts w:ascii="Tahoma" w:hAnsi="Tahoma"/>
      <w:color w:val="auto"/>
      <w:lang w:val="en-US" w:eastAsia="en-US"/>
    </w:rPr>
  </w:style>
  <w:style w:type="paragraph" w:customStyle="1" w:styleId="afffffffffff9">
    <w:name w:val="для таблиц"/>
    <w:basedOn w:val="ac"/>
    <w:link w:val="afffffffffffa"/>
    <w:qFormat/>
    <w:rsid w:val="007D163E"/>
    <w:pPr>
      <w:widowControl/>
      <w:snapToGrid w:val="0"/>
      <w:jc w:val="center"/>
    </w:pPr>
    <w:rPr>
      <w:rFonts w:ascii="Times New Roman" w:hAnsi="Times New Roman"/>
      <w:color w:val="E422E4"/>
    </w:rPr>
  </w:style>
  <w:style w:type="character" w:customStyle="1" w:styleId="afffffffffffa">
    <w:name w:val="для таблиц Знак"/>
    <w:link w:val="afffffffffff9"/>
    <w:rsid w:val="007D163E"/>
    <w:rPr>
      <w:rFonts w:ascii="Times New Roman" w:eastAsia="Times New Roman" w:hAnsi="Times New Roman" w:cs="Times New Roman"/>
      <w:color w:val="E422E4"/>
      <w:sz w:val="20"/>
      <w:szCs w:val="20"/>
      <w:lang w:eastAsia="ru-RU"/>
    </w:rPr>
  </w:style>
  <w:style w:type="paragraph" w:styleId="afffffffffffb">
    <w:name w:val="Revision"/>
    <w:hidden/>
    <w:uiPriority w:val="99"/>
    <w:semiHidden/>
    <w:rsid w:val="007D163E"/>
    <w:pPr>
      <w:spacing w:after="0" w:line="240" w:lineRule="auto"/>
    </w:pPr>
    <w:rPr>
      <w:rFonts w:ascii="GOST type A" w:eastAsia="Times New Roman" w:hAnsi="GOST type A" w:cs="Times New Roman"/>
      <w:i/>
      <w:sz w:val="28"/>
      <w:szCs w:val="24"/>
      <w:lang w:eastAsia="ru-RU"/>
    </w:rPr>
  </w:style>
  <w:style w:type="paragraph" w:customStyle="1" w:styleId="4f">
    <w:name w:val="Стиль4"/>
    <w:basedOn w:val="30"/>
    <w:link w:val="4f0"/>
    <w:qFormat/>
    <w:rsid w:val="007D163E"/>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paragraph" w:customStyle="1" w:styleId="3f6">
    <w:name w:val="Стиль3"/>
    <w:basedOn w:val="30"/>
    <w:link w:val="3f7"/>
    <w:qFormat/>
    <w:rsid w:val="007D163E"/>
    <w:pPr>
      <w:numPr>
        <w:ilvl w:val="0"/>
        <w:numId w:val="0"/>
      </w:numPr>
      <w:overflowPunct w:val="0"/>
      <w:autoSpaceDE w:val="0"/>
      <w:autoSpaceDN w:val="0"/>
      <w:adjustRightInd w:val="0"/>
      <w:spacing w:before="0" w:after="0"/>
      <w:jc w:val="center"/>
      <w:textAlignment w:val="baseline"/>
    </w:pPr>
    <w:rPr>
      <w:rFonts w:cs="Times New Roman"/>
      <w:bCs w:val="0"/>
      <w:color w:val="DDDDDD"/>
      <w:szCs w:val="20"/>
    </w:rPr>
  </w:style>
  <w:style w:type="character" w:customStyle="1" w:styleId="3f7">
    <w:name w:val="Стиль3 Знак"/>
    <w:link w:val="3f6"/>
    <w:rsid w:val="007D163E"/>
    <w:rPr>
      <w:rFonts w:ascii="Times New Roman" w:eastAsia="Times New Roman" w:hAnsi="Times New Roman" w:cs="Times New Roman"/>
      <w:b/>
      <w:color w:val="DDDDDD"/>
      <w:sz w:val="24"/>
      <w:szCs w:val="20"/>
      <w:lang w:eastAsia="ru-RU"/>
    </w:rPr>
  </w:style>
  <w:style w:type="character" w:customStyle="1" w:styleId="4f0">
    <w:name w:val="Стиль4 Знак"/>
    <w:link w:val="4f"/>
    <w:rsid w:val="007D163E"/>
    <w:rPr>
      <w:rFonts w:ascii="Times New Roman" w:eastAsia="Times New Roman" w:hAnsi="Times New Roman" w:cs="Times New Roman"/>
      <w:b/>
      <w:color w:val="DDDDDD"/>
      <w:sz w:val="24"/>
      <w:szCs w:val="20"/>
      <w:lang w:eastAsia="ru-RU"/>
    </w:rPr>
  </w:style>
  <w:style w:type="numbering" w:customStyle="1" w:styleId="330">
    <w:name w:val="Нет списка33"/>
    <w:next w:val="af0"/>
    <w:uiPriority w:val="99"/>
    <w:semiHidden/>
    <w:unhideWhenUsed/>
    <w:rsid w:val="007D163E"/>
  </w:style>
  <w:style w:type="table" w:customStyle="1" w:styleId="331">
    <w:name w:val="Сетка таблицы33"/>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f0"/>
    <w:uiPriority w:val="99"/>
    <w:semiHidden/>
    <w:unhideWhenUsed/>
    <w:rsid w:val="007D163E"/>
  </w:style>
  <w:style w:type="table" w:customStyle="1" w:styleId="350">
    <w:name w:val="Сетка таблицы35"/>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f"/>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f"/>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f"/>
    <w:next w:val="af4"/>
    <w:rsid w:val="007D163E"/>
    <w:pPr>
      <w:widowControl w:val="0"/>
      <w:autoSpaceDE w:val="0"/>
      <w:autoSpaceDN w:val="0"/>
      <w:adjustRightInd w:val="0"/>
      <w:spacing w:before="120" w:after="0" w:line="240" w:lineRule="auto"/>
      <w:ind w:firstLine="720"/>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f"/>
    <w:next w:val="-1"/>
    <w:uiPriority w:val="99"/>
    <w:rsid w:val="007D163E"/>
    <w:pPr>
      <w:spacing w:after="0" w:line="240" w:lineRule="auto"/>
    </w:pPr>
    <w:rPr>
      <w:rFonts w:ascii="Calibri" w:eastAsia="Calibri" w:hAnsi="Calibri"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f"/>
    <w:next w:val="-21"/>
    <w:uiPriority w:val="99"/>
    <w:rsid w:val="007D163E"/>
    <w:pPr>
      <w:spacing w:after="0" w:line="240" w:lineRule="auto"/>
    </w:pPr>
    <w:rPr>
      <w:rFonts w:ascii="Calibri" w:eastAsia="Calibri" w:hAnsi="Calibri"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
    <w:next w:val="-3"/>
    <w:uiPriority w:val="99"/>
    <w:rsid w:val="007D163E"/>
    <w:pPr>
      <w:spacing w:after="0" w:line="240" w:lineRule="auto"/>
    </w:pPr>
    <w:rPr>
      <w:rFonts w:ascii="Calibri" w:eastAsia="Calibri" w:hAnsi="Calibri"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0">
    <w:name w:val="Изысканная таблица1"/>
    <w:basedOn w:val="af"/>
    <w:next w:val="affffffffff4"/>
    <w:uiPriority w:val="99"/>
    <w:rsid w:val="007D163E"/>
    <w:pPr>
      <w:spacing w:after="0" w:line="240" w:lineRule="auto"/>
    </w:pPr>
    <w:rPr>
      <w:rFonts w:ascii="Calibri" w:eastAsia="Calibri" w:hAnsi="Calibri"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f"/>
    <w:next w:val="1fffc"/>
    <w:uiPriority w:val="99"/>
    <w:rsid w:val="007D163E"/>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Изящная таблица 21"/>
    <w:basedOn w:val="af"/>
    <w:next w:val="2ff8"/>
    <w:uiPriority w:val="99"/>
    <w:rsid w:val="007D163E"/>
    <w:pPr>
      <w:spacing w:after="0" w:line="240" w:lineRule="auto"/>
    </w:pPr>
    <w:rPr>
      <w:rFonts w:ascii="Calibri" w:eastAsia="Calibri" w:hAnsi="Calibri"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f"/>
    <w:next w:val="1fffd"/>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Классическая таблица 21"/>
    <w:basedOn w:val="af"/>
    <w:next w:val="2ff9"/>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f"/>
    <w:next w:val="3e"/>
    <w:uiPriority w:val="99"/>
    <w:rsid w:val="007D163E"/>
    <w:pPr>
      <w:spacing w:after="0" w:line="240" w:lineRule="auto"/>
    </w:pPr>
    <w:rPr>
      <w:rFonts w:ascii="Calibri" w:eastAsia="Calibri" w:hAnsi="Calibri"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
    <w:next w:val="4c"/>
    <w:uiPriority w:val="99"/>
    <w:rsid w:val="007D163E"/>
    <w:pPr>
      <w:spacing w:after="0" w:line="240" w:lineRule="auto"/>
    </w:pPr>
    <w:rPr>
      <w:rFonts w:ascii="Calibri" w:eastAsia="Calibri" w:hAnsi="Calibri"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f"/>
    <w:next w:val="1fffe"/>
    <w:uiPriority w:val="99"/>
    <w:rsid w:val="007D163E"/>
    <w:pPr>
      <w:spacing w:after="0" w:line="240" w:lineRule="auto"/>
    </w:pPr>
    <w:rPr>
      <w:rFonts w:ascii="Calibri" w:eastAsia="Calibri" w:hAnsi="Calibri" w:cs="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f"/>
    <w:next w:val="2ffa"/>
    <w:uiPriority w:val="99"/>
    <w:rsid w:val="007D163E"/>
    <w:pPr>
      <w:spacing w:after="0" w:line="240" w:lineRule="auto"/>
    </w:pPr>
    <w:rPr>
      <w:rFonts w:ascii="Calibri" w:eastAsia="Calibri" w:hAnsi="Calibri" w:cs="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f"/>
    <w:next w:val="3f"/>
    <w:uiPriority w:val="99"/>
    <w:rsid w:val="007D163E"/>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f"/>
    <w:next w:val="1ffff"/>
    <w:uiPriority w:val="99"/>
    <w:rsid w:val="007D163E"/>
    <w:pPr>
      <w:spacing w:after="0" w:line="240" w:lineRule="auto"/>
    </w:pPr>
    <w:rPr>
      <w:rFonts w:ascii="Calibri" w:eastAsia="Calibri" w:hAnsi="Calibri"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f"/>
    <w:next w:val="2ffb"/>
    <w:uiPriority w:val="99"/>
    <w:rsid w:val="007D163E"/>
    <w:pPr>
      <w:spacing w:after="0" w:line="240" w:lineRule="auto"/>
    </w:pPr>
    <w:rPr>
      <w:rFonts w:ascii="Calibri" w:eastAsia="Calibri" w:hAnsi="Calibri" w:cs="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f"/>
    <w:next w:val="3f0"/>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f"/>
    <w:next w:val="1ffff0"/>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c">
    <w:name w:val="Сетка таблицы 21"/>
    <w:basedOn w:val="af"/>
    <w:next w:val="2ffc"/>
    <w:uiPriority w:val="99"/>
    <w:rsid w:val="007D163E"/>
    <w:pPr>
      <w:spacing w:after="0" w:line="240" w:lineRule="auto"/>
    </w:pPr>
    <w:rPr>
      <w:rFonts w:ascii="Calibri" w:eastAsia="Calibri" w:hAnsi="Calibri"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f"/>
    <w:next w:val="3f1"/>
    <w:uiPriority w:val="99"/>
    <w:rsid w:val="007D163E"/>
    <w:pPr>
      <w:spacing w:after="0" w:line="240" w:lineRule="auto"/>
    </w:pPr>
    <w:rPr>
      <w:rFonts w:ascii="Calibri" w:eastAsia="Calibri" w:hAnsi="Calibri"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f"/>
    <w:next w:val="4d"/>
    <w:uiPriority w:val="99"/>
    <w:rsid w:val="007D163E"/>
    <w:pPr>
      <w:spacing w:after="0" w:line="240" w:lineRule="auto"/>
    </w:pPr>
    <w:rPr>
      <w:rFonts w:ascii="Calibri" w:eastAsia="Calibri" w:hAnsi="Calibri"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f"/>
    <w:next w:val="5b"/>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f"/>
    <w:next w:val="67"/>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f"/>
    <w:next w:val="75"/>
    <w:uiPriority w:val="99"/>
    <w:rsid w:val="007D163E"/>
    <w:pPr>
      <w:spacing w:after="0" w:line="240" w:lineRule="auto"/>
    </w:pPr>
    <w:rPr>
      <w:rFonts w:ascii="Calibri" w:eastAsia="Calibri" w:hAnsi="Calibri"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f"/>
    <w:next w:val="84"/>
    <w:uiPriority w:val="99"/>
    <w:rsid w:val="007D163E"/>
    <w:pPr>
      <w:spacing w:after="0" w:line="240" w:lineRule="auto"/>
    </w:pPr>
    <w:rPr>
      <w:rFonts w:ascii="Calibri" w:eastAsia="Calibri" w:hAnsi="Calibri"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f"/>
    <w:next w:val="affffffffff5"/>
    <w:uiPriority w:val="99"/>
    <w:rsid w:val="007D163E"/>
    <w:pPr>
      <w:spacing w:after="0" w:line="240" w:lineRule="auto"/>
    </w:pPr>
    <w:rPr>
      <w:rFonts w:ascii="Calibri" w:eastAsia="Calibri" w:hAnsi="Calibri"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f"/>
    <w:next w:val="affffffffff6"/>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f"/>
    <w:next w:val="1ffff1"/>
    <w:uiPriority w:val="99"/>
    <w:rsid w:val="007D163E"/>
    <w:pPr>
      <w:spacing w:after="0" w:line="240" w:lineRule="auto"/>
    </w:pPr>
    <w:rPr>
      <w:rFonts w:ascii="Calibri" w:eastAsia="Calibri" w:hAnsi="Calibri"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d">
    <w:name w:val="Столбцы таблицы 21"/>
    <w:basedOn w:val="af"/>
    <w:next w:val="2ffd"/>
    <w:uiPriority w:val="99"/>
    <w:rsid w:val="007D163E"/>
    <w:pPr>
      <w:spacing w:after="0" w:line="240" w:lineRule="auto"/>
    </w:pPr>
    <w:rPr>
      <w:rFonts w:ascii="Calibri" w:eastAsia="Calibri" w:hAnsi="Calibri" w:cs="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f"/>
    <w:next w:val="3f2"/>
    <w:uiPriority w:val="99"/>
    <w:rsid w:val="007D163E"/>
    <w:pPr>
      <w:spacing w:after="0" w:line="240" w:lineRule="auto"/>
    </w:pPr>
    <w:rPr>
      <w:rFonts w:ascii="Calibri" w:eastAsia="Calibri" w:hAnsi="Calibri"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f"/>
    <w:next w:val="4e"/>
    <w:uiPriority w:val="99"/>
    <w:rsid w:val="007D163E"/>
    <w:pPr>
      <w:spacing w:after="0" w:line="240" w:lineRule="auto"/>
    </w:pPr>
    <w:rPr>
      <w:rFonts w:ascii="Calibri" w:eastAsia="Calibri" w:hAnsi="Calibri" w:cs="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f"/>
    <w:next w:val="5c"/>
    <w:uiPriority w:val="99"/>
    <w:rsid w:val="007D163E"/>
    <w:pPr>
      <w:spacing w:after="0" w:line="240" w:lineRule="auto"/>
    </w:pPr>
    <w:rPr>
      <w:rFonts w:ascii="Calibri" w:eastAsia="Calibri" w:hAnsi="Calibri"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
    <w:next w:val="-10"/>
    <w:uiPriority w:val="99"/>
    <w:rsid w:val="007D163E"/>
    <w:pPr>
      <w:spacing w:after="0" w:line="240" w:lineRule="auto"/>
    </w:pPr>
    <w:rPr>
      <w:rFonts w:ascii="Calibri" w:eastAsia="Calibri" w:hAnsi="Calibri"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f"/>
    <w:next w:val="-22"/>
    <w:uiPriority w:val="99"/>
    <w:rsid w:val="007D163E"/>
    <w:pPr>
      <w:spacing w:after="0" w:line="240" w:lineRule="auto"/>
    </w:pPr>
    <w:rPr>
      <w:rFonts w:ascii="Calibri" w:eastAsia="Calibri" w:hAnsi="Calibri"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
    <w:next w:val="-30"/>
    <w:uiPriority w:val="99"/>
    <w:rsid w:val="007D163E"/>
    <w:pPr>
      <w:spacing w:after="0" w:line="240" w:lineRule="auto"/>
    </w:pPr>
    <w:rPr>
      <w:rFonts w:ascii="Calibri" w:eastAsia="Calibri" w:hAnsi="Calibri"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
    <w:next w:val="-4"/>
    <w:uiPriority w:val="99"/>
    <w:rsid w:val="007D163E"/>
    <w:pPr>
      <w:spacing w:after="0" w:line="240" w:lineRule="auto"/>
    </w:pPr>
    <w:rPr>
      <w:rFonts w:ascii="Calibri" w:eastAsia="Calibri" w:hAnsi="Calibri"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
    <w:next w:val="-5"/>
    <w:uiPriority w:val="99"/>
    <w:rsid w:val="007D163E"/>
    <w:pPr>
      <w:spacing w:after="0" w:line="240" w:lineRule="auto"/>
    </w:pPr>
    <w:rPr>
      <w:rFonts w:ascii="Calibri" w:eastAsia="Calibri" w:hAnsi="Calibri"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
    <w:next w:val="-6"/>
    <w:uiPriority w:val="99"/>
    <w:rsid w:val="007D163E"/>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rsid w:val="007D163E"/>
    <w:pPr>
      <w:spacing w:after="0" w:line="240" w:lineRule="auto"/>
    </w:pPr>
    <w:rPr>
      <w:rFonts w:ascii="Calibri" w:eastAsia="Calibri" w:hAnsi="Calibri"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rsid w:val="007D163E"/>
    <w:pPr>
      <w:spacing w:after="0" w:line="240" w:lineRule="auto"/>
    </w:pPr>
    <w:rPr>
      <w:rFonts w:ascii="Calibri" w:eastAsia="Calibri" w:hAnsi="Calibri"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f3">
    <w:name w:val="Тема таблицы1"/>
    <w:basedOn w:val="af"/>
    <w:next w:val="affffffffff7"/>
    <w:uiPriority w:val="9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f"/>
    <w:next w:val="1ffff2"/>
    <w:uiPriority w:val="99"/>
    <w:rsid w:val="007D163E"/>
    <w:pPr>
      <w:spacing w:after="0" w:line="240" w:lineRule="auto"/>
    </w:pPr>
    <w:rPr>
      <w:rFonts w:ascii="Calibri" w:eastAsia="Calibri" w:hAnsi="Calibri"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e">
    <w:name w:val="Цветная таблица 21"/>
    <w:basedOn w:val="af"/>
    <w:next w:val="2ffe"/>
    <w:uiPriority w:val="99"/>
    <w:rsid w:val="007D163E"/>
    <w:pPr>
      <w:spacing w:after="0" w:line="240" w:lineRule="auto"/>
    </w:pPr>
    <w:rPr>
      <w:rFonts w:ascii="Calibri" w:eastAsia="Calibri" w:hAnsi="Calibri"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f"/>
    <w:next w:val="3f3"/>
    <w:uiPriority w:val="99"/>
    <w:rsid w:val="007D163E"/>
    <w:pPr>
      <w:spacing w:after="0" w:line="240" w:lineRule="auto"/>
    </w:pPr>
    <w:rPr>
      <w:rFonts w:ascii="Calibri" w:eastAsia="Calibri" w:hAnsi="Calibri"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f"/>
    <w:next w:val="af4"/>
    <w:rsid w:val="007D163E"/>
    <w:pPr>
      <w:widowControl w:val="0"/>
      <w:autoSpaceDE w:val="0"/>
      <w:autoSpaceDN w:val="0"/>
      <w:adjustRightInd w:val="0"/>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
    <w:next w:val="af4"/>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BodyText212345678910111213">
    <w:name w:val="WW-Body Text 212345678910111213"/>
    <w:basedOn w:val="ac"/>
    <w:rsid w:val="007D163E"/>
    <w:pPr>
      <w:suppressAutoHyphens/>
      <w:ind w:firstLine="851"/>
      <w:jc w:val="both"/>
    </w:pPr>
    <w:rPr>
      <w:rFonts w:ascii="Times New Roman" w:eastAsia="Arial Unicode MS" w:hAnsi="Times New Roman"/>
      <w:color w:val="auto"/>
      <w:sz w:val="24"/>
      <w:szCs w:val="24"/>
    </w:rPr>
  </w:style>
  <w:style w:type="paragraph" w:customStyle="1" w:styleId="3f8">
    <w:name w:val="Основной текст3"/>
    <w:basedOn w:val="ac"/>
    <w:rsid w:val="007D163E"/>
    <w:pPr>
      <w:widowControl/>
      <w:shd w:val="clear" w:color="auto" w:fill="FFFFFF"/>
      <w:spacing w:after="120" w:line="0" w:lineRule="atLeast"/>
      <w:ind w:hanging="420"/>
      <w:jc w:val="both"/>
    </w:pPr>
    <w:rPr>
      <w:rFonts w:ascii="Calibri" w:eastAsia="Calibri" w:hAnsi="Calibri"/>
      <w:color w:val="auto"/>
      <w:sz w:val="22"/>
      <w:szCs w:val="22"/>
      <w:lang w:eastAsia="en-US"/>
    </w:rPr>
  </w:style>
  <w:style w:type="paragraph" w:customStyle="1" w:styleId="rmchqcpvmsonormal">
    <w:name w:val="rmchqcpv msonormal"/>
    <w:basedOn w:val="ac"/>
    <w:rsid w:val="007D163E"/>
    <w:pPr>
      <w:widowControl/>
      <w:spacing w:before="100" w:beforeAutospacing="1" w:after="100" w:afterAutospacing="1"/>
    </w:pPr>
    <w:rPr>
      <w:rFonts w:ascii="Times New Roman" w:hAnsi="Times New Roman"/>
      <w:color w:val="auto"/>
      <w:sz w:val="24"/>
      <w:szCs w:val="24"/>
    </w:rPr>
  </w:style>
  <w:style w:type="table" w:customStyle="1" w:styleId="332">
    <w:name w:val="Сетка таблицы332"/>
    <w:basedOn w:val="af"/>
    <w:next w:val="af4"/>
    <w:uiPriority w:val="59"/>
    <w:rsid w:val="007D163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9z7">
    <w:name w:val="WW8Num39z7"/>
    <w:qFormat/>
    <w:rsid w:val="007D163E"/>
  </w:style>
  <w:style w:type="paragraph" w:customStyle="1" w:styleId="1CharChar">
    <w:name w:val="1 Знак Char Знак Char Знак"/>
    <w:basedOn w:val="ac"/>
    <w:rsid w:val="007D163E"/>
    <w:pPr>
      <w:widowControl/>
      <w:spacing w:after="160" w:line="240" w:lineRule="exact"/>
    </w:pPr>
    <w:rPr>
      <w:rFonts w:ascii="Calibri" w:eastAsia="Calibri" w:hAnsi="Calibri" w:cs="Calibri"/>
      <w:color w:val="auto"/>
      <w:lang w:eastAsia="zh-CN"/>
    </w:rPr>
  </w:style>
  <w:style w:type="paragraph" w:customStyle="1" w:styleId="Style5">
    <w:name w:val="Style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
    <w:name w:val="Style1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30">
    <w:name w:val="Style30"/>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38">
    <w:name w:val="Style38"/>
    <w:basedOn w:val="ac"/>
    <w:uiPriority w:val="99"/>
    <w:rsid w:val="007D163E"/>
    <w:pPr>
      <w:autoSpaceDE w:val="0"/>
      <w:autoSpaceDN w:val="0"/>
      <w:adjustRightInd w:val="0"/>
      <w:spacing w:line="110" w:lineRule="exact"/>
    </w:pPr>
    <w:rPr>
      <w:rFonts w:ascii="Times New Roman" w:hAnsi="Times New Roman"/>
      <w:color w:val="auto"/>
      <w:sz w:val="24"/>
      <w:szCs w:val="24"/>
    </w:rPr>
  </w:style>
  <w:style w:type="paragraph" w:customStyle="1" w:styleId="Style48">
    <w:name w:val="Style48"/>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52">
    <w:name w:val="Style52"/>
    <w:basedOn w:val="ac"/>
    <w:uiPriority w:val="99"/>
    <w:rsid w:val="007D163E"/>
    <w:pPr>
      <w:autoSpaceDE w:val="0"/>
      <w:autoSpaceDN w:val="0"/>
      <w:adjustRightInd w:val="0"/>
      <w:jc w:val="right"/>
    </w:pPr>
    <w:rPr>
      <w:rFonts w:ascii="Times New Roman" w:hAnsi="Times New Roman"/>
      <w:color w:val="auto"/>
      <w:sz w:val="24"/>
      <w:szCs w:val="24"/>
    </w:rPr>
  </w:style>
  <w:style w:type="paragraph" w:customStyle="1" w:styleId="Style54">
    <w:name w:val="Style54"/>
    <w:basedOn w:val="ac"/>
    <w:uiPriority w:val="99"/>
    <w:rsid w:val="007D163E"/>
    <w:pPr>
      <w:autoSpaceDE w:val="0"/>
      <w:autoSpaceDN w:val="0"/>
      <w:adjustRightInd w:val="0"/>
      <w:spacing w:line="288" w:lineRule="exact"/>
    </w:pPr>
    <w:rPr>
      <w:rFonts w:ascii="Times New Roman" w:hAnsi="Times New Roman"/>
      <w:color w:val="auto"/>
      <w:sz w:val="24"/>
      <w:szCs w:val="24"/>
    </w:rPr>
  </w:style>
  <w:style w:type="paragraph" w:customStyle="1" w:styleId="Style56">
    <w:name w:val="Style5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2">
    <w:name w:val="Style62"/>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4">
    <w:name w:val="Style64"/>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65">
    <w:name w:val="Style65"/>
    <w:basedOn w:val="ac"/>
    <w:uiPriority w:val="99"/>
    <w:rsid w:val="007D163E"/>
    <w:pPr>
      <w:autoSpaceDE w:val="0"/>
      <w:autoSpaceDN w:val="0"/>
      <w:adjustRightInd w:val="0"/>
      <w:spacing w:line="278" w:lineRule="exact"/>
      <w:jc w:val="center"/>
    </w:pPr>
    <w:rPr>
      <w:rFonts w:ascii="Times New Roman" w:hAnsi="Times New Roman"/>
      <w:color w:val="auto"/>
      <w:sz w:val="24"/>
      <w:szCs w:val="24"/>
    </w:rPr>
  </w:style>
  <w:style w:type="paragraph" w:customStyle="1" w:styleId="Style68">
    <w:name w:val="Style68"/>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73">
    <w:name w:val="Style7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75">
    <w:name w:val="Style75"/>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86">
    <w:name w:val="Style8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26">
    <w:name w:val="Style12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44">
    <w:name w:val="Style144"/>
    <w:basedOn w:val="ac"/>
    <w:uiPriority w:val="99"/>
    <w:rsid w:val="007D163E"/>
    <w:pPr>
      <w:autoSpaceDE w:val="0"/>
      <w:autoSpaceDN w:val="0"/>
      <w:adjustRightInd w:val="0"/>
      <w:spacing w:line="211" w:lineRule="exact"/>
      <w:jc w:val="center"/>
    </w:pPr>
    <w:rPr>
      <w:rFonts w:ascii="Times New Roman" w:hAnsi="Times New Roman"/>
      <w:color w:val="auto"/>
      <w:sz w:val="24"/>
      <w:szCs w:val="24"/>
    </w:rPr>
  </w:style>
  <w:style w:type="paragraph" w:customStyle="1" w:styleId="Style145">
    <w:name w:val="Style145"/>
    <w:basedOn w:val="ac"/>
    <w:uiPriority w:val="99"/>
    <w:rsid w:val="007D163E"/>
    <w:pPr>
      <w:autoSpaceDE w:val="0"/>
      <w:autoSpaceDN w:val="0"/>
      <w:adjustRightInd w:val="0"/>
      <w:spacing w:line="86" w:lineRule="exact"/>
      <w:jc w:val="center"/>
    </w:pPr>
    <w:rPr>
      <w:rFonts w:ascii="Times New Roman" w:hAnsi="Times New Roman"/>
      <w:color w:val="auto"/>
      <w:sz w:val="24"/>
      <w:szCs w:val="24"/>
    </w:rPr>
  </w:style>
  <w:style w:type="paragraph" w:customStyle="1" w:styleId="Style146">
    <w:name w:val="Style146"/>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0">
    <w:name w:val="Style150"/>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51">
    <w:name w:val="Style151"/>
    <w:basedOn w:val="ac"/>
    <w:uiPriority w:val="99"/>
    <w:rsid w:val="007D163E"/>
    <w:pPr>
      <w:autoSpaceDE w:val="0"/>
      <w:autoSpaceDN w:val="0"/>
      <w:adjustRightInd w:val="0"/>
      <w:spacing w:line="214" w:lineRule="exact"/>
      <w:ind w:firstLine="130"/>
    </w:pPr>
    <w:rPr>
      <w:rFonts w:ascii="Times New Roman" w:hAnsi="Times New Roman"/>
      <w:color w:val="auto"/>
      <w:sz w:val="24"/>
      <w:szCs w:val="24"/>
    </w:rPr>
  </w:style>
  <w:style w:type="paragraph" w:customStyle="1" w:styleId="Style153">
    <w:name w:val="Style15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66">
    <w:name w:val="Style166"/>
    <w:basedOn w:val="ac"/>
    <w:uiPriority w:val="99"/>
    <w:rsid w:val="007D163E"/>
    <w:pPr>
      <w:autoSpaceDE w:val="0"/>
      <w:autoSpaceDN w:val="0"/>
      <w:adjustRightInd w:val="0"/>
      <w:spacing w:line="232" w:lineRule="exact"/>
      <w:ind w:firstLine="302"/>
    </w:pPr>
    <w:rPr>
      <w:rFonts w:ascii="Times New Roman" w:hAnsi="Times New Roman"/>
      <w:color w:val="auto"/>
      <w:sz w:val="24"/>
      <w:szCs w:val="24"/>
    </w:rPr>
  </w:style>
  <w:style w:type="paragraph" w:customStyle="1" w:styleId="Style193">
    <w:name w:val="Style193"/>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194">
    <w:name w:val="Style194"/>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222">
    <w:name w:val="Style222"/>
    <w:basedOn w:val="ac"/>
    <w:uiPriority w:val="99"/>
    <w:rsid w:val="007D163E"/>
    <w:pPr>
      <w:autoSpaceDE w:val="0"/>
      <w:autoSpaceDN w:val="0"/>
      <w:adjustRightInd w:val="0"/>
    </w:pPr>
    <w:rPr>
      <w:rFonts w:ascii="Times New Roman" w:hAnsi="Times New Roman"/>
      <w:color w:val="auto"/>
      <w:sz w:val="24"/>
      <w:szCs w:val="24"/>
    </w:rPr>
  </w:style>
  <w:style w:type="paragraph" w:customStyle="1" w:styleId="Style228">
    <w:name w:val="Style228"/>
    <w:basedOn w:val="ac"/>
    <w:uiPriority w:val="99"/>
    <w:rsid w:val="007D163E"/>
    <w:pPr>
      <w:autoSpaceDE w:val="0"/>
      <w:autoSpaceDN w:val="0"/>
      <w:adjustRightInd w:val="0"/>
    </w:pPr>
    <w:rPr>
      <w:rFonts w:ascii="Times New Roman" w:hAnsi="Times New Roman"/>
      <w:color w:val="auto"/>
      <w:sz w:val="24"/>
      <w:szCs w:val="24"/>
    </w:rPr>
  </w:style>
  <w:style w:type="character" w:customStyle="1" w:styleId="FontStyle238">
    <w:name w:val="Font Style238"/>
    <w:uiPriority w:val="99"/>
    <w:rsid w:val="007D163E"/>
    <w:rPr>
      <w:rFonts w:ascii="Times New Roman" w:hAnsi="Times New Roman" w:cs="Times New Roman"/>
      <w:b/>
      <w:bCs/>
      <w:sz w:val="22"/>
      <w:szCs w:val="22"/>
    </w:rPr>
  </w:style>
  <w:style w:type="character" w:customStyle="1" w:styleId="FontStyle242">
    <w:name w:val="Font Style242"/>
    <w:uiPriority w:val="99"/>
    <w:rsid w:val="007D163E"/>
    <w:rPr>
      <w:rFonts w:ascii="Times New Roman" w:hAnsi="Times New Roman" w:cs="Times New Roman"/>
      <w:b/>
      <w:bCs/>
      <w:sz w:val="32"/>
      <w:szCs w:val="32"/>
    </w:rPr>
  </w:style>
  <w:style w:type="character" w:customStyle="1" w:styleId="FontStyle243">
    <w:name w:val="Font Style243"/>
    <w:uiPriority w:val="99"/>
    <w:rsid w:val="007D163E"/>
    <w:rPr>
      <w:rFonts w:ascii="Times New Roman" w:hAnsi="Times New Roman" w:cs="Times New Roman"/>
      <w:sz w:val="18"/>
      <w:szCs w:val="18"/>
    </w:rPr>
  </w:style>
  <w:style w:type="character" w:customStyle="1" w:styleId="FontStyle244">
    <w:name w:val="Font Style244"/>
    <w:uiPriority w:val="99"/>
    <w:rsid w:val="007D163E"/>
    <w:rPr>
      <w:rFonts w:ascii="Times New Roman" w:hAnsi="Times New Roman" w:cs="Times New Roman"/>
      <w:sz w:val="28"/>
      <w:szCs w:val="28"/>
    </w:rPr>
  </w:style>
  <w:style w:type="character" w:customStyle="1" w:styleId="FontStyle245">
    <w:name w:val="Font Style245"/>
    <w:uiPriority w:val="99"/>
    <w:rsid w:val="007D163E"/>
    <w:rPr>
      <w:rFonts w:ascii="Times New Roman" w:hAnsi="Times New Roman" w:cs="Times New Roman"/>
      <w:sz w:val="22"/>
      <w:szCs w:val="22"/>
    </w:rPr>
  </w:style>
  <w:style w:type="character" w:customStyle="1" w:styleId="FontStyle257">
    <w:name w:val="Font Style257"/>
    <w:uiPriority w:val="99"/>
    <w:rsid w:val="007D163E"/>
    <w:rPr>
      <w:rFonts w:ascii="Times New Roman" w:hAnsi="Times New Roman" w:cs="Times New Roman"/>
      <w:b/>
      <w:bCs/>
      <w:i/>
      <w:iCs/>
      <w:sz w:val="18"/>
      <w:szCs w:val="18"/>
    </w:rPr>
  </w:style>
  <w:style w:type="character" w:customStyle="1" w:styleId="FontStyle266">
    <w:name w:val="Font Style266"/>
    <w:uiPriority w:val="99"/>
    <w:rsid w:val="007D163E"/>
    <w:rPr>
      <w:rFonts w:ascii="Times New Roman" w:hAnsi="Times New Roman" w:cs="Times New Roman"/>
      <w:sz w:val="18"/>
      <w:szCs w:val="18"/>
    </w:rPr>
  </w:style>
  <w:style w:type="character" w:customStyle="1" w:styleId="FontStyle273">
    <w:name w:val="Font Style273"/>
    <w:uiPriority w:val="99"/>
    <w:rsid w:val="007D163E"/>
    <w:rPr>
      <w:rFonts w:ascii="Times New Roman" w:hAnsi="Times New Roman" w:cs="Times New Roman"/>
      <w:i/>
      <w:iCs/>
      <w:sz w:val="22"/>
      <w:szCs w:val="22"/>
    </w:rPr>
  </w:style>
  <w:style w:type="character" w:customStyle="1" w:styleId="FontStyle276">
    <w:name w:val="Font Style276"/>
    <w:uiPriority w:val="99"/>
    <w:rsid w:val="007D163E"/>
    <w:rPr>
      <w:rFonts w:ascii="Constantia" w:hAnsi="Constantia" w:cs="Constantia"/>
      <w:b/>
      <w:bCs/>
      <w:sz w:val="16"/>
      <w:szCs w:val="16"/>
    </w:rPr>
  </w:style>
  <w:style w:type="character" w:customStyle="1" w:styleId="FontStyle277">
    <w:name w:val="Font Style277"/>
    <w:uiPriority w:val="99"/>
    <w:rsid w:val="007D163E"/>
    <w:rPr>
      <w:rFonts w:ascii="Palatino Linotype" w:hAnsi="Palatino Linotype" w:cs="Palatino Linotype"/>
      <w:sz w:val="18"/>
      <w:szCs w:val="18"/>
    </w:rPr>
  </w:style>
  <w:style w:type="character" w:customStyle="1" w:styleId="FontStyle278">
    <w:name w:val="Font Style278"/>
    <w:uiPriority w:val="99"/>
    <w:rsid w:val="007D163E"/>
    <w:rPr>
      <w:rFonts w:ascii="Times New Roman" w:hAnsi="Times New Roman" w:cs="Times New Roman"/>
      <w:sz w:val="22"/>
      <w:szCs w:val="22"/>
    </w:rPr>
  </w:style>
  <w:style w:type="character" w:customStyle="1" w:styleId="FontStyle279">
    <w:name w:val="Font Style279"/>
    <w:uiPriority w:val="99"/>
    <w:rsid w:val="007D163E"/>
    <w:rPr>
      <w:rFonts w:ascii="Times New Roman" w:hAnsi="Times New Roman" w:cs="Times New Roman"/>
      <w:sz w:val="20"/>
      <w:szCs w:val="20"/>
    </w:rPr>
  </w:style>
  <w:style w:type="character" w:customStyle="1" w:styleId="FontStyle280">
    <w:name w:val="Font Style280"/>
    <w:uiPriority w:val="99"/>
    <w:rsid w:val="007D163E"/>
    <w:rPr>
      <w:rFonts w:ascii="Times New Roman" w:hAnsi="Times New Roman" w:cs="Times New Roman"/>
      <w:sz w:val="20"/>
      <w:szCs w:val="20"/>
    </w:rPr>
  </w:style>
  <w:style w:type="character" w:customStyle="1" w:styleId="FontStyle281">
    <w:name w:val="Font Style281"/>
    <w:uiPriority w:val="99"/>
    <w:rsid w:val="007D163E"/>
    <w:rPr>
      <w:rFonts w:ascii="Times New Roman" w:hAnsi="Times New Roman" w:cs="Times New Roman"/>
      <w:sz w:val="20"/>
      <w:szCs w:val="20"/>
    </w:rPr>
  </w:style>
  <w:style w:type="character" w:customStyle="1" w:styleId="FontStyle282">
    <w:name w:val="Font Style282"/>
    <w:uiPriority w:val="99"/>
    <w:rsid w:val="007D163E"/>
    <w:rPr>
      <w:rFonts w:ascii="Times New Roman" w:hAnsi="Times New Roman" w:cs="Times New Roman"/>
      <w:sz w:val="20"/>
      <w:szCs w:val="20"/>
    </w:rPr>
  </w:style>
  <w:style w:type="character" w:customStyle="1" w:styleId="FontStyle283">
    <w:name w:val="Font Style283"/>
    <w:uiPriority w:val="99"/>
    <w:rsid w:val="007D163E"/>
    <w:rPr>
      <w:rFonts w:ascii="Times New Roman" w:hAnsi="Times New Roman" w:cs="Times New Roman"/>
      <w:sz w:val="20"/>
      <w:szCs w:val="20"/>
    </w:rPr>
  </w:style>
  <w:style w:type="character" w:customStyle="1" w:styleId="FontStyle284">
    <w:name w:val="Font Style284"/>
    <w:uiPriority w:val="99"/>
    <w:rsid w:val="007D163E"/>
    <w:rPr>
      <w:rFonts w:ascii="Times New Roman" w:hAnsi="Times New Roman" w:cs="Times New Roman"/>
      <w:sz w:val="8"/>
      <w:szCs w:val="8"/>
    </w:rPr>
  </w:style>
  <w:style w:type="character" w:customStyle="1" w:styleId="FontStyle285">
    <w:name w:val="Font Style285"/>
    <w:uiPriority w:val="99"/>
    <w:rsid w:val="007D163E"/>
    <w:rPr>
      <w:rFonts w:ascii="Times New Roman" w:hAnsi="Times New Roman" w:cs="Times New Roman"/>
      <w:sz w:val="20"/>
      <w:szCs w:val="20"/>
    </w:rPr>
  </w:style>
  <w:style w:type="character" w:customStyle="1" w:styleId="FontStyle286">
    <w:name w:val="Font Style286"/>
    <w:uiPriority w:val="99"/>
    <w:rsid w:val="007D163E"/>
    <w:rPr>
      <w:rFonts w:ascii="Times New Roman" w:hAnsi="Times New Roman" w:cs="Times New Roman"/>
      <w:sz w:val="20"/>
      <w:szCs w:val="20"/>
    </w:rPr>
  </w:style>
  <w:style w:type="character" w:customStyle="1" w:styleId="FontStyle287">
    <w:name w:val="Font Style287"/>
    <w:uiPriority w:val="99"/>
    <w:rsid w:val="007D163E"/>
    <w:rPr>
      <w:rFonts w:ascii="Times New Roman" w:hAnsi="Times New Roman" w:cs="Times New Roman"/>
      <w:b/>
      <w:bCs/>
      <w:sz w:val="16"/>
      <w:szCs w:val="16"/>
    </w:rPr>
  </w:style>
  <w:style w:type="character" w:customStyle="1" w:styleId="FontStyle288">
    <w:name w:val="Font Style288"/>
    <w:uiPriority w:val="99"/>
    <w:rsid w:val="007D163E"/>
    <w:rPr>
      <w:rFonts w:ascii="Times New Roman" w:hAnsi="Times New Roman" w:cs="Times New Roman"/>
      <w:b/>
      <w:bCs/>
      <w:i/>
      <w:iCs/>
      <w:sz w:val="8"/>
      <w:szCs w:val="8"/>
    </w:rPr>
  </w:style>
  <w:style w:type="character" w:customStyle="1" w:styleId="FontStyle320">
    <w:name w:val="Font Style320"/>
    <w:uiPriority w:val="99"/>
    <w:rsid w:val="007D163E"/>
    <w:rPr>
      <w:rFonts w:ascii="Times New Roman" w:hAnsi="Times New Roman" w:cs="Times New Roman"/>
      <w:i/>
      <w:iCs/>
      <w:sz w:val="16"/>
      <w:szCs w:val="16"/>
    </w:rPr>
  </w:style>
  <w:style w:type="paragraph" w:customStyle="1" w:styleId="afffffffffffc">
    <w:name w:val="Статья ГП"/>
    <w:basedOn w:val="30"/>
    <w:next w:val="afffff7"/>
    <w:link w:val="afffffffffffd"/>
    <w:qFormat/>
    <w:rsid w:val="007D163E"/>
    <w:pPr>
      <w:keepLines/>
      <w:numPr>
        <w:ilvl w:val="0"/>
        <w:numId w:val="0"/>
      </w:numPr>
      <w:spacing w:before="120" w:after="0" w:line="276" w:lineRule="auto"/>
      <w:ind w:firstLine="709"/>
      <w:jc w:val="both"/>
    </w:pPr>
    <w:rPr>
      <w:rFonts w:ascii="Tahoma" w:hAnsi="Tahoma" w:cs="Times New Roman"/>
      <w:szCs w:val="24"/>
      <w:lang w:val="x-none"/>
    </w:rPr>
  </w:style>
  <w:style w:type="character" w:customStyle="1" w:styleId="afffffffffffd">
    <w:name w:val="Статья ГП Знак"/>
    <w:link w:val="afffffffffffc"/>
    <w:rsid w:val="007D163E"/>
    <w:rPr>
      <w:rFonts w:ascii="Tahoma" w:eastAsia="Times New Roman" w:hAnsi="Tahoma" w:cs="Times New Roman"/>
      <w:b/>
      <w:bCs/>
      <w:sz w:val="24"/>
      <w:szCs w:val="24"/>
      <w:lang w:val="x-none" w:eastAsia="ru-RU"/>
    </w:rPr>
  </w:style>
  <w:style w:type="paragraph" w:customStyle="1" w:styleId="afffffffffffe">
    <w:name w:val="НумерованыйСписок"/>
    <w:basedOn w:val="ac"/>
    <w:uiPriority w:val="99"/>
    <w:rsid w:val="007D163E"/>
    <w:pPr>
      <w:tabs>
        <w:tab w:val="left" w:pos="567"/>
        <w:tab w:val="left" w:pos="851"/>
        <w:tab w:val="left" w:pos="1134"/>
      </w:tabs>
      <w:suppressAutoHyphens/>
      <w:spacing w:after="120"/>
      <w:ind w:left="720" w:hanging="360"/>
      <w:jc w:val="both"/>
    </w:pPr>
    <w:rPr>
      <w:rFonts w:ascii="Times New Roman" w:hAnsi="Times New Roman"/>
      <w:color w:val="auto"/>
      <w:kern w:val="1"/>
      <w:sz w:val="24"/>
      <w:szCs w:val="24"/>
      <w:lang w:val="x-none" w:eastAsia="x-none"/>
    </w:rPr>
  </w:style>
  <w:style w:type="paragraph" w:customStyle="1" w:styleId="a1">
    <w:name w:val="Маркированный ГП"/>
    <w:basedOn w:val="afff9"/>
    <w:link w:val="affffffffffff"/>
    <w:rsid w:val="007D163E"/>
    <w:pPr>
      <w:numPr>
        <w:numId w:val="30"/>
      </w:numPr>
      <w:spacing w:before="120" w:line="276" w:lineRule="auto"/>
      <w:ind w:left="1134" w:hanging="425"/>
      <w:contextualSpacing/>
      <w:jc w:val="both"/>
    </w:pPr>
    <w:rPr>
      <w:rFonts w:ascii="Tahoma" w:hAnsi="Tahoma"/>
      <w:lang w:eastAsia="ru-RU"/>
    </w:rPr>
  </w:style>
  <w:style w:type="character" w:customStyle="1" w:styleId="affffffffffff">
    <w:name w:val="Маркированный ГП Знак"/>
    <w:link w:val="a1"/>
    <w:rsid w:val="007D163E"/>
    <w:rPr>
      <w:rFonts w:ascii="Tahoma" w:eastAsia="Times New Roman" w:hAnsi="Tahoma" w:cs="Times New Roman"/>
      <w:sz w:val="24"/>
      <w:szCs w:val="24"/>
      <w:lang w:val="x-none" w:eastAsia="ru-RU"/>
    </w:rPr>
  </w:style>
  <w:style w:type="paragraph" w:customStyle="1" w:styleId="affffffffffff0">
    <w:name w:val="Таблица ГП"/>
    <w:basedOn w:val="ac"/>
    <w:link w:val="affffffffffff1"/>
    <w:qFormat/>
    <w:rsid w:val="007D163E"/>
    <w:pPr>
      <w:widowControl/>
      <w:jc w:val="both"/>
    </w:pPr>
    <w:rPr>
      <w:rFonts w:ascii="Tahoma" w:hAnsi="Tahoma"/>
      <w:color w:val="auto"/>
      <w:lang w:val="x-none"/>
    </w:rPr>
  </w:style>
  <w:style w:type="character" w:customStyle="1" w:styleId="affffffffffff1">
    <w:name w:val="Таблица ГП Знак"/>
    <w:link w:val="affffffffffff0"/>
    <w:rsid w:val="007D163E"/>
    <w:rPr>
      <w:rFonts w:ascii="Tahoma" w:eastAsia="Times New Roman" w:hAnsi="Tahoma" w:cs="Times New Roman"/>
      <w:sz w:val="20"/>
      <w:szCs w:val="20"/>
      <w:lang w:val="x-none" w:eastAsia="ru-RU"/>
    </w:rPr>
  </w:style>
  <w:style w:type="paragraph" w:customStyle="1" w:styleId="affffffffffff2">
    <w:name w:val="Таблица_название_ГП"/>
    <w:basedOn w:val="affffffffffff0"/>
    <w:qFormat/>
    <w:rsid w:val="007D163E"/>
    <w:pPr>
      <w:spacing w:before="120"/>
      <w:jc w:val="center"/>
    </w:pPr>
    <w:rPr>
      <w:b/>
    </w:rPr>
  </w:style>
  <w:style w:type="character" w:customStyle="1" w:styleId="affffffffffff3">
    <w:name w:val="Заголовок Знак"/>
    <w:rsid w:val="007D163E"/>
    <w:rPr>
      <w:rFonts w:ascii="Times New Roman" w:eastAsia="Times New Roman" w:hAnsi="Times New Roman" w:cs="Times New Roman"/>
      <w:b/>
      <w:bCs/>
      <w:sz w:val="24"/>
      <w:szCs w:val="24"/>
      <w:lang w:eastAsia="ru-RU"/>
    </w:rPr>
  </w:style>
  <w:style w:type="paragraph" w:customStyle="1" w:styleId="affffffffffff4">
    <w:name w:val="Глава ГП"/>
    <w:basedOn w:val="13"/>
    <w:next w:val="affffffffffff5"/>
    <w:link w:val="affffffffffff6"/>
    <w:qFormat/>
    <w:rsid w:val="007D163E"/>
    <w:pPr>
      <w:keepLines/>
      <w:tabs>
        <w:tab w:val="clear" w:pos="1429"/>
      </w:tabs>
      <w:spacing w:before="0" w:after="0" w:line="276" w:lineRule="auto"/>
      <w:ind w:left="0" w:firstLine="851"/>
      <w:jc w:val="both"/>
    </w:pPr>
    <w:rPr>
      <w:rFonts w:ascii="Tahoma" w:hAnsi="Tahoma"/>
      <w:caps/>
      <w:color w:val="365F91"/>
      <w:szCs w:val="28"/>
      <w:lang w:val="en-US"/>
    </w:rPr>
  </w:style>
  <w:style w:type="paragraph" w:customStyle="1" w:styleId="affffffffffff5">
    <w:name w:val="Раздел ГП"/>
    <w:basedOn w:val="20"/>
    <w:next w:val="afffffffffffc"/>
    <w:link w:val="affffffffffff7"/>
    <w:qFormat/>
    <w:rsid w:val="007D163E"/>
    <w:pPr>
      <w:numPr>
        <w:ilvl w:val="0"/>
        <w:numId w:val="0"/>
      </w:numPr>
      <w:spacing w:before="120" w:after="0"/>
      <w:ind w:firstLine="709"/>
      <w:jc w:val="both"/>
    </w:pPr>
    <w:rPr>
      <w:rFonts w:ascii="Tahoma" w:eastAsia="Calibri" w:hAnsi="Tahoma"/>
      <w:color w:val="auto"/>
      <w:sz w:val="28"/>
      <w:szCs w:val="28"/>
      <w:lang w:val="x-none"/>
    </w:rPr>
  </w:style>
  <w:style w:type="character" w:customStyle="1" w:styleId="affffffffffff7">
    <w:name w:val="Раздел ГП Знак"/>
    <w:link w:val="affffffffffff5"/>
    <w:rsid w:val="007D163E"/>
    <w:rPr>
      <w:rFonts w:ascii="Tahoma" w:eastAsia="Calibri" w:hAnsi="Tahoma" w:cs="Times New Roman"/>
      <w:b/>
      <w:bCs/>
      <w:sz w:val="28"/>
      <w:szCs w:val="28"/>
      <w:lang w:val="x-none" w:eastAsia="ru-RU"/>
    </w:rPr>
  </w:style>
  <w:style w:type="character" w:customStyle="1" w:styleId="affffffffffff6">
    <w:name w:val="Глава ГП Знак"/>
    <w:link w:val="affffffffffff4"/>
    <w:rsid w:val="007D163E"/>
    <w:rPr>
      <w:rFonts w:ascii="Tahoma" w:eastAsia="Times New Roman" w:hAnsi="Tahoma" w:cs="Times New Roman"/>
      <w:b/>
      <w:bCs/>
      <w:caps/>
      <w:color w:val="365F91"/>
      <w:sz w:val="28"/>
      <w:szCs w:val="28"/>
      <w:lang w:val="en-US" w:eastAsia="ru-RU"/>
    </w:rPr>
  </w:style>
  <w:style w:type="paragraph" w:customStyle="1" w:styleId="a9">
    <w:name w:val="Нумерованный ГП"/>
    <w:basedOn w:val="a1"/>
    <w:link w:val="affffffffffff8"/>
    <w:qFormat/>
    <w:rsid w:val="007D163E"/>
    <w:pPr>
      <w:numPr>
        <w:numId w:val="31"/>
      </w:numPr>
      <w:ind w:left="1134" w:hanging="425"/>
    </w:pPr>
  </w:style>
  <w:style w:type="character" w:customStyle="1" w:styleId="affffffffffff8">
    <w:name w:val="Нумерованный ГП Знак"/>
    <w:link w:val="a9"/>
    <w:rsid w:val="007D163E"/>
    <w:rPr>
      <w:rFonts w:ascii="Tahoma" w:eastAsia="Times New Roman" w:hAnsi="Tahoma" w:cs="Times New Roman"/>
      <w:sz w:val="24"/>
      <w:szCs w:val="24"/>
      <w:lang w:val="x-none" w:eastAsia="ru-RU"/>
    </w:rPr>
  </w:style>
  <w:style w:type="paragraph" w:customStyle="1" w:styleId="affffffffffff9">
    <w:name w:val="ГП Маркированный"/>
    <w:basedOn w:val="ac"/>
    <w:rsid w:val="007D163E"/>
    <w:pPr>
      <w:widowControl/>
      <w:spacing w:after="200" w:line="360" w:lineRule="auto"/>
      <w:ind w:left="1778" w:hanging="360"/>
      <w:contextualSpacing/>
      <w:jc w:val="both"/>
    </w:pPr>
    <w:rPr>
      <w:rFonts w:ascii="Tahoma" w:hAnsi="Tahoma" w:cs="Tahoma"/>
      <w:color w:val="auto"/>
      <w:sz w:val="24"/>
      <w:szCs w:val="24"/>
      <w:lang w:eastAsia="en-US"/>
    </w:rPr>
  </w:style>
  <w:style w:type="paragraph" w:customStyle="1" w:styleId="affffffffffffa">
    <w:name w:val="ГП Основной"/>
    <w:qFormat/>
    <w:rsid w:val="007D163E"/>
    <w:pPr>
      <w:spacing w:after="120"/>
      <w:ind w:firstLine="709"/>
      <w:jc w:val="both"/>
    </w:pPr>
    <w:rPr>
      <w:rFonts w:ascii="Tahoma" w:eastAsia="Times New Roman" w:hAnsi="Tahoma" w:cs="Tahoma"/>
      <w:sz w:val="24"/>
      <w:szCs w:val="24"/>
    </w:rPr>
  </w:style>
  <w:style w:type="paragraph" w:customStyle="1" w:styleId="2fff3">
    <w:name w:val="заголовок 2"/>
    <w:basedOn w:val="ac"/>
    <w:next w:val="ac"/>
    <w:rsid w:val="007D163E"/>
    <w:pPr>
      <w:keepNext/>
      <w:widowControl/>
      <w:autoSpaceDE w:val="0"/>
      <w:autoSpaceDN w:val="0"/>
      <w:jc w:val="center"/>
    </w:pPr>
    <w:rPr>
      <w:rFonts w:cs="Arial"/>
      <w:b/>
      <w:bCs/>
      <w:color w:val="auto"/>
    </w:rPr>
  </w:style>
  <w:style w:type="character" w:styleId="affffffffffffb">
    <w:name w:val="Subtle Emphasis"/>
    <w:qFormat/>
    <w:rsid w:val="007D163E"/>
    <w:rPr>
      <w:i/>
      <w:iCs/>
      <w:color w:val="808080"/>
    </w:rPr>
  </w:style>
  <w:style w:type="character" w:styleId="affffffffffffc">
    <w:name w:val="Book Title"/>
    <w:uiPriority w:val="33"/>
    <w:qFormat/>
    <w:rsid w:val="007D163E"/>
    <w:rPr>
      <w:rFonts w:ascii="Times New Roman" w:hAnsi="Times New Roman"/>
      <w:bCs/>
      <w:smallCaps/>
      <w:spacing w:val="5"/>
      <w:sz w:val="28"/>
    </w:rPr>
  </w:style>
  <w:style w:type="character" w:customStyle="1" w:styleId="1fffff4">
    <w:name w:val="Название книги1"/>
    <w:uiPriority w:val="33"/>
    <w:qFormat/>
    <w:rsid w:val="007D163E"/>
    <w:rPr>
      <w:b/>
      <w:bCs/>
      <w:smallCaps/>
      <w:spacing w:val="5"/>
    </w:rPr>
  </w:style>
  <w:style w:type="character" w:styleId="affffffffffffd">
    <w:name w:val="endnote reference"/>
    <w:rsid w:val="007D163E"/>
    <w:rPr>
      <w:vertAlign w:val="superscript"/>
    </w:rPr>
  </w:style>
  <w:style w:type="paragraph" w:customStyle="1" w:styleId="affffffffffffe">
    <w:name w:val="Подзаголовок ГП"/>
    <w:basedOn w:val="30"/>
    <w:next w:val="afffff7"/>
    <w:qFormat/>
    <w:rsid w:val="007D163E"/>
    <w:pPr>
      <w:keepLines/>
      <w:numPr>
        <w:ilvl w:val="0"/>
        <w:numId w:val="0"/>
      </w:numPr>
      <w:tabs>
        <w:tab w:val="right" w:leader="dot" w:pos="9344"/>
      </w:tabs>
      <w:spacing w:before="120" w:after="0" w:line="276" w:lineRule="auto"/>
      <w:ind w:firstLine="709"/>
      <w:jc w:val="both"/>
    </w:pPr>
    <w:rPr>
      <w:rFonts w:ascii="Tahoma" w:hAnsi="Tahoma" w:cs="Tahoma"/>
      <w:i/>
      <w:noProof/>
      <w:snapToGrid w:val="0"/>
      <w:szCs w:val="24"/>
      <w:lang w:val="x-none"/>
    </w:rPr>
  </w:style>
  <w:style w:type="paragraph" w:customStyle="1" w:styleId="afffffffffffff">
    <w:name w:val="Заголовок текста"/>
    <w:rsid w:val="007D163E"/>
    <w:pPr>
      <w:spacing w:after="240" w:line="240" w:lineRule="auto"/>
      <w:ind w:firstLine="709"/>
      <w:jc w:val="center"/>
    </w:pPr>
    <w:rPr>
      <w:rFonts w:ascii="Times New Roman" w:eastAsia="Times New Roman" w:hAnsi="Times New Roman" w:cs="Times New Roman"/>
      <w:b/>
      <w:noProof/>
      <w:sz w:val="28"/>
      <w:szCs w:val="20"/>
      <w:lang w:eastAsia="ru-RU"/>
    </w:rPr>
  </w:style>
  <w:style w:type="character" w:customStyle="1" w:styleId="ListParagraphChar">
    <w:name w:val="List Paragraph Char"/>
    <w:link w:val="1f5"/>
    <w:locked/>
    <w:rsid w:val="007D163E"/>
    <w:rPr>
      <w:rFonts w:ascii="Calibri" w:eastAsia="Calibri" w:hAnsi="Calibri" w:cs="Times New Roman"/>
      <w:kern w:val="1"/>
      <w:lang w:eastAsia="ar-SA"/>
    </w:rPr>
  </w:style>
  <w:style w:type="character" w:customStyle="1" w:styleId="affff4">
    <w:name w:val="Без интервала Знак"/>
    <w:link w:val="affff3"/>
    <w:uiPriority w:val="1"/>
    <w:locked/>
    <w:rsid w:val="007D163E"/>
    <w:rPr>
      <w:rFonts w:ascii="Calibri" w:eastAsia="Times New Roman" w:hAnsi="Calibri" w:cs="Times New Roman"/>
      <w:lang w:eastAsia="ru-RU"/>
    </w:rPr>
  </w:style>
  <w:style w:type="character" w:customStyle="1" w:styleId="1fffff5">
    <w:name w:val="Тема примечания Знак1"/>
    <w:semiHidden/>
    <w:locked/>
    <w:rsid w:val="007D163E"/>
    <w:rPr>
      <w:rFonts w:ascii="Times New Roman" w:eastAsia="Times New Roman" w:hAnsi="Times New Roman"/>
      <w:b/>
      <w:bCs/>
    </w:rPr>
  </w:style>
  <w:style w:type="paragraph" w:customStyle="1" w:styleId="afffffffffffff0">
    <w:name w:val="текст сноски"/>
    <w:basedOn w:val="ac"/>
    <w:rsid w:val="007D163E"/>
    <w:pPr>
      <w:widowControl/>
      <w:autoSpaceDE w:val="0"/>
      <w:autoSpaceDN w:val="0"/>
    </w:pPr>
    <w:rPr>
      <w:rFonts w:ascii="Times New Roman" w:hAnsi="Times New Roman"/>
      <w:color w:val="auto"/>
    </w:rPr>
  </w:style>
  <w:style w:type="paragraph" w:styleId="afffffffffffff1">
    <w:name w:val="Intense Quote"/>
    <w:basedOn w:val="ac"/>
    <w:next w:val="ac"/>
    <w:link w:val="afffffffffffff2"/>
    <w:qFormat/>
    <w:rsid w:val="007D163E"/>
    <w:pPr>
      <w:widowControl/>
      <w:pBdr>
        <w:bottom w:val="single" w:sz="4" w:space="4" w:color="4F81BD"/>
      </w:pBdr>
      <w:spacing w:before="200" w:after="280"/>
      <w:ind w:left="936" w:right="936" w:firstLine="709"/>
      <w:jc w:val="both"/>
    </w:pPr>
    <w:rPr>
      <w:rFonts w:ascii="Times New Roman" w:hAnsi="Times New Roman"/>
      <w:b/>
      <w:bCs/>
      <w:i/>
      <w:iCs/>
      <w:color w:val="4F81BD"/>
      <w:sz w:val="28"/>
      <w:lang w:val="en-US" w:bidi="en-US"/>
    </w:rPr>
  </w:style>
  <w:style w:type="character" w:customStyle="1" w:styleId="afffffffffffff2">
    <w:name w:val="Выделенная цитата Знак"/>
    <w:basedOn w:val="ae"/>
    <w:link w:val="afffffffffffff1"/>
    <w:rsid w:val="007D163E"/>
    <w:rPr>
      <w:rFonts w:ascii="Times New Roman" w:eastAsia="Times New Roman" w:hAnsi="Times New Roman" w:cs="Times New Roman"/>
      <w:b/>
      <w:bCs/>
      <w:i/>
      <w:iCs/>
      <w:color w:val="4F81BD"/>
      <w:sz w:val="28"/>
      <w:szCs w:val="20"/>
      <w:lang w:val="en-US" w:eastAsia="ru-RU" w:bidi="en-US"/>
    </w:rPr>
  </w:style>
  <w:style w:type="paragraph" w:styleId="2fff4">
    <w:name w:val="Quote"/>
    <w:basedOn w:val="ac"/>
    <w:next w:val="ac"/>
    <w:link w:val="2fff5"/>
    <w:qFormat/>
    <w:rsid w:val="007D163E"/>
    <w:pPr>
      <w:widowControl/>
      <w:ind w:firstLine="709"/>
      <w:jc w:val="both"/>
    </w:pPr>
    <w:rPr>
      <w:rFonts w:ascii="Times New Roman" w:hAnsi="Times New Roman"/>
      <w:i/>
      <w:iCs/>
      <w:sz w:val="28"/>
      <w:lang w:val="en-US" w:bidi="en-US"/>
    </w:rPr>
  </w:style>
  <w:style w:type="character" w:customStyle="1" w:styleId="2fff5">
    <w:name w:val="Цитата 2 Знак"/>
    <w:basedOn w:val="ae"/>
    <w:link w:val="2fff4"/>
    <w:rsid w:val="007D163E"/>
    <w:rPr>
      <w:rFonts w:ascii="Times New Roman" w:eastAsia="Times New Roman" w:hAnsi="Times New Roman" w:cs="Times New Roman"/>
      <w:i/>
      <w:iCs/>
      <w:color w:val="000000"/>
      <w:sz w:val="28"/>
      <w:szCs w:val="20"/>
      <w:lang w:val="en-US" w:eastAsia="ru-RU" w:bidi="en-US"/>
    </w:rPr>
  </w:style>
  <w:style w:type="character" w:styleId="afffffffffffff3">
    <w:name w:val="Intense Emphasis"/>
    <w:qFormat/>
    <w:rsid w:val="007D163E"/>
    <w:rPr>
      <w:b/>
      <w:bCs/>
      <w:i/>
      <w:iCs/>
      <w:color w:val="4F81BD"/>
    </w:rPr>
  </w:style>
  <w:style w:type="character" w:styleId="afffffffffffff4">
    <w:name w:val="Subtle Reference"/>
    <w:qFormat/>
    <w:rsid w:val="007D163E"/>
    <w:rPr>
      <w:smallCaps/>
      <w:color w:val="C0504D"/>
      <w:u w:val="single"/>
    </w:rPr>
  </w:style>
  <w:style w:type="character" w:styleId="afffffffffffff5">
    <w:name w:val="Intense Reference"/>
    <w:qFormat/>
    <w:rsid w:val="007D163E"/>
    <w:rPr>
      <w:b/>
      <w:bCs/>
      <w:smallCaps/>
      <w:color w:val="C0504D"/>
      <w:spacing w:val="5"/>
      <w:u w:val="single"/>
    </w:rPr>
  </w:style>
  <w:style w:type="paragraph" w:customStyle="1" w:styleId="3f9">
    <w:name w:val="Без интервала3"/>
    <w:uiPriority w:val="1"/>
    <w:qFormat/>
    <w:rsid w:val="007D163E"/>
    <w:pPr>
      <w:spacing w:after="0" w:line="240" w:lineRule="auto"/>
      <w:ind w:firstLine="709"/>
      <w:jc w:val="both"/>
    </w:pPr>
    <w:rPr>
      <w:rFonts w:ascii="Calibri" w:eastAsia="Calibri" w:hAnsi="Calibri" w:cs="Times New Roman"/>
      <w:lang w:eastAsia="ru-RU"/>
    </w:rPr>
  </w:style>
  <w:style w:type="paragraph" w:customStyle="1" w:styleId="1fffff6">
    <w:name w:val="Без интервала1"/>
    <w:qFormat/>
    <w:rsid w:val="007D163E"/>
    <w:pPr>
      <w:spacing w:after="0" w:line="240" w:lineRule="auto"/>
      <w:ind w:firstLine="709"/>
      <w:jc w:val="both"/>
    </w:pPr>
    <w:rPr>
      <w:rFonts w:ascii="Calibri" w:eastAsia="Calibri" w:hAnsi="Calibri" w:cs="Times New Roman"/>
      <w:lang w:eastAsia="ru-RU"/>
    </w:rPr>
  </w:style>
  <w:style w:type="paragraph" w:customStyle="1" w:styleId="4f1">
    <w:name w:val="Без интервала4"/>
    <w:qFormat/>
    <w:rsid w:val="007D163E"/>
    <w:pPr>
      <w:spacing w:after="0" w:line="240" w:lineRule="auto"/>
      <w:ind w:firstLine="709"/>
      <w:jc w:val="both"/>
    </w:pPr>
    <w:rPr>
      <w:rFonts w:ascii="Calibri" w:eastAsia="Calibri" w:hAnsi="Calibri" w:cs="Times New Roman"/>
      <w:lang w:eastAsia="ru-RU"/>
    </w:rPr>
  </w:style>
  <w:style w:type="paragraph" w:customStyle="1" w:styleId="afffffffffffff6">
    <w:name w:val="список"/>
    <w:basedOn w:val="ac"/>
    <w:rsid w:val="007D163E"/>
    <w:pPr>
      <w:keepLines/>
      <w:widowControl/>
      <w:overflowPunct w:val="0"/>
      <w:autoSpaceDE w:val="0"/>
      <w:autoSpaceDN w:val="0"/>
      <w:adjustRightInd w:val="0"/>
      <w:ind w:left="709" w:hanging="284"/>
      <w:jc w:val="both"/>
    </w:pPr>
    <w:rPr>
      <w:rFonts w:ascii="Peterburg" w:hAnsi="Peterburg"/>
      <w:color w:val="auto"/>
      <w:sz w:val="24"/>
    </w:rPr>
  </w:style>
  <w:style w:type="character" w:customStyle="1" w:styleId="c0">
    <w:name w:val="c0"/>
    <w:rsid w:val="007D163E"/>
  </w:style>
  <w:style w:type="paragraph" w:customStyle="1" w:styleId="c2">
    <w:name w:val="c2"/>
    <w:basedOn w:val="ac"/>
    <w:rsid w:val="007D163E"/>
    <w:pPr>
      <w:widowControl/>
      <w:spacing w:before="90" w:after="90"/>
    </w:pPr>
    <w:rPr>
      <w:rFonts w:ascii="Times New Roman" w:hAnsi="Times New Roman"/>
      <w:color w:val="auto"/>
      <w:sz w:val="24"/>
      <w:szCs w:val="24"/>
    </w:rPr>
  </w:style>
  <w:style w:type="paragraph" w:customStyle="1" w:styleId="61">
    <w:name w:val="Стиль По ширине Перед:  6 пт1"/>
    <w:basedOn w:val="ac"/>
    <w:rsid w:val="007D163E"/>
    <w:pPr>
      <w:widowControl/>
      <w:numPr>
        <w:numId w:val="32"/>
      </w:numPr>
      <w:spacing w:before="120"/>
      <w:jc w:val="both"/>
    </w:pPr>
    <w:rPr>
      <w:rFonts w:ascii="Times New Roman" w:hAnsi="Times New Roman"/>
      <w:color w:val="auto"/>
      <w:sz w:val="26"/>
      <w:szCs w:val="24"/>
    </w:rPr>
  </w:style>
  <w:style w:type="paragraph" w:customStyle="1" w:styleId="1-016">
    <w:name w:val="Стиль Заголовок 1 + Справа:  -0.1 см Перед:  6 пт"/>
    <w:basedOn w:val="13"/>
    <w:autoRedefine/>
    <w:rsid w:val="007D163E"/>
    <w:pPr>
      <w:widowControl w:val="0"/>
      <w:tabs>
        <w:tab w:val="clear" w:pos="1429"/>
      </w:tabs>
      <w:autoSpaceDE w:val="0"/>
      <w:autoSpaceDN w:val="0"/>
      <w:adjustRightInd w:val="0"/>
      <w:spacing w:before="0" w:after="0"/>
      <w:ind w:left="0" w:right="-57" w:firstLine="0"/>
      <w:jc w:val="both"/>
      <w:outlineLvl w:val="9"/>
    </w:pPr>
    <w:rPr>
      <w:b w:val="0"/>
      <w:bCs w:val="0"/>
      <w:sz w:val="26"/>
      <w:lang w:val="x-none"/>
    </w:rPr>
  </w:style>
  <w:style w:type="character" w:customStyle="1" w:styleId="3fa">
    <w:name w:val="Заголовок №3_"/>
    <w:link w:val="3fb"/>
    <w:rsid w:val="007D163E"/>
    <w:rPr>
      <w:b/>
      <w:bCs/>
      <w:sz w:val="28"/>
      <w:szCs w:val="28"/>
      <w:shd w:val="clear" w:color="auto" w:fill="FFFFFF"/>
    </w:rPr>
  </w:style>
  <w:style w:type="character" w:customStyle="1" w:styleId="3fc">
    <w:name w:val="Основной текст (3)_"/>
    <w:link w:val="3fd"/>
    <w:rsid w:val="007D163E"/>
    <w:rPr>
      <w:b/>
      <w:bCs/>
      <w:shd w:val="clear" w:color="auto" w:fill="FFFFFF"/>
    </w:rPr>
  </w:style>
  <w:style w:type="character" w:customStyle="1" w:styleId="2fff6">
    <w:name w:val="Основной текст (2) + Полужирный"/>
    <w:rsid w:val="007D163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Georgia4pt">
    <w:name w:val="Основной текст (2) + Georgia;4 pt"/>
    <w:rsid w:val="007D163E"/>
    <w:rPr>
      <w:rFonts w:ascii="Georgia" w:eastAsia="Georgia" w:hAnsi="Georgia" w:cs="Georg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ff7">
    <w:name w:val="Подпись к таблице (2)_"/>
    <w:link w:val="2fff8"/>
    <w:rsid w:val="007D163E"/>
    <w:rPr>
      <w:i/>
      <w:iCs/>
      <w:sz w:val="17"/>
      <w:szCs w:val="17"/>
      <w:shd w:val="clear" w:color="auto" w:fill="FFFFFF"/>
      <w:lang w:val="en-US" w:bidi="en-US"/>
    </w:rPr>
  </w:style>
  <w:style w:type="character" w:customStyle="1" w:styleId="3fe">
    <w:name w:val="Подпись к таблице (3)_"/>
    <w:link w:val="3ff"/>
    <w:rsid w:val="007D163E"/>
    <w:rPr>
      <w:i/>
      <w:iCs/>
      <w:shd w:val="clear" w:color="auto" w:fill="FFFFFF"/>
      <w:lang w:val="en-US" w:bidi="en-US"/>
    </w:rPr>
  </w:style>
  <w:style w:type="character" w:customStyle="1" w:styleId="afffffffffffff7">
    <w:name w:val="Подпись к таблице_"/>
    <w:link w:val="afffffffffffff8"/>
    <w:rsid w:val="007D163E"/>
    <w:rPr>
      <w:shd w:val="clear" w:color="auto" w:fill="FFFFFF"/>
    </w:rPr>
  </w:style>
  <w:style w:type="character" w:customStyle="1" w:styleId="4f2">
    <w:name w:val="Подпись к таблице (4)_"/>
    <w:link w:val="4f3"/>
    <w:rsid w:val="007D163E"/>
    <w:rPr>
      <w:i/>
      <w:iCs/>
      <w:sz w:val="30"/>
      <w:szCs w:val="30"/>
      <w:shd w:val="clear" w:color="auto" w:fill="FFFFFF"/>
    </w:rPr>
  </w:style>
  <w:style w:type="character" w:customStyle="1" w:styleId="5d">
    <w:name w:val="Подпись к таблице (5)_"/>
    <w:link w:val="5e"/>
    <w:rsid w:val="007D163E"/>
    <w:rPr>
      <w:b/>
      <w:bCs/>
      <w:shd w:val="clear" w:color="auto" w:fill="FFFFFF"/>
    </w:rPr>
  </w:style>
  <w:style w:type="character" w:customStyle="1" w:styleId="afffffffffffff9">
    <w:name w:val="Другое_"/>
    <w:link w:val="afffffffffffffa"/>
    <w:rsid w:val="007D163E"/>
    <w:rPr>
      <w:shd w:val="clear" w:color="auto" w:fill="FFFFFF"/>
    </w:rPr>
  </w:style>
  <w:style w:type="character" w:customStyle="1" w:styleId="1fffff7">
    <w:name w:val="Заголовок №1_"/>
    <w:link w:val="1fffff8"/>
    <w:rsid w:val="007D163E"/>
    <w:rPr>
      <w:b/>
      <w:bCs/>
      <w:i/>
      <w:iCs/>
      <w:sz w:val="50"/>
      <w:szCs w:val="50"/>
      <w:shd w:val="clear" w:color="auto" w:fill="FFFFFF"/>
      <w:lang w:val="en-US" w:bidi="en-US"/>
    </w:rPr>
  </w:style>
  <w:style w:type="character" w:customStyle="1" w:styleId="5f">
    <w:name w:val="Основной текст (5)_"/>
    <w:link w:val="5f0"/>
    <w:rsid w:val="007D163E"/>
    <w:rPr>
      <w:i/>
      <w:iCs/>
      <w:sz w:val="30"/>
      <w:szCs w:val="30"/>
      <w:shd w:val="clear" w:color="auto" w:fill="FFFFFF"/>
    </w:rPr>
  </w:style>
  <w:style w:type="character" w:customStyle="1" w:styleId="69">
    <w:name w:val="Основной текст (6)_"/>
    <w:link w:val="6a"/>
    <w:rsid w:val="007D163E"/>
    <w:rPr>
      <w:shd w:val="clear" w:color="auto" w:fill="FFFFFF"/>
    </w:rPr>
  </w:style>
  <w:style w:type="character" w:customStyle="1" w:styleId="255pt">
    <w:name w:val="Основной текст (2) + 5;5 pt"/>
    <w:rsid w:val="007D163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15pt">
    <w:name w:val="Основной текст (2) + 15 pt;Курсив"/>
    <w:rsid w:val="007D163E"/>
    <w:rPr>
      <w:rFonts w:ascii="Times New Roman" w:eastAsia="Times New Roman" w:hAnsi="Times New Roman" w:cs="Times New Roman"/>
      <w:b w:val="0"/>
      <w:bCs w:val="0"/>
      <w:i/>
      <w:iCs/>
      <w:smallCaps w:val="0"/>
      <w:strike w:val="0"/>
      <w:color w:val="000000"/>
      <w:spacing w:val="0"/>
      <w:w w:val="100"/>
      <w:position w:val="0"/>
      <w:sz w:val="30"/>
      <w:szCs w:val="30"/>
      <w:u w:val="none"/>
      <w:shd w:val="clear" w:color="auto" w:fill="FFFFFF"/>
      <w:lang w:val="ru-RU" w:eastAsia="ru-RU" w:bidi="ru-RU"/>
    </w:rPr>
  </w:style>
  <w:style w:type="character" w:customStyle="1" w:styleId="afffffffffffffb">
    <w:name w:val="Колонтитул_"/>
    <w:link w:val="afffffffffffffc"/>
    <w:rsid w:val="007D163E"/>
    <w:rPr>
      <w:rFonts w:ascii="Courier New" w:eastAsia="Courier New" w:hAnsi="Courier New" w:cs="Courier New"/>
      <w:w w:val="40"/>
      <w:sz w:val="14"/>
      <w:szCs w:val="14"/>
      <w:shd w:val="clear" w:color="auto" w:fill="FFFFFF"/>
      <w:lang w:val="en-US" w:bidi="en-US"/>
    </w:rPr>
  </w:style>
  <w:style w:type="character" w:customStyle="1" w:styleId="2fff9">
    <w:name w:val="Заголовок №2_"/>
    <w:link w:val="2fffa"/>
    <w:rsid w:val="007D163E"/>
    <w:rPr>
      <w:i/>
      <w:iCs/>
      <w:sz w:val="30"/>
      <w:szCs w:val="30"/>
      <w:shd w:val="clear" w:color="auto" w:fill="FFFFFF"/>
      <w:lang w:val="en-US" w:bidi="en-US"/>
    </w:rPr>
  </w:style>
  <w:style w:type="character" w:customStyle="1" w:styleId="2105pt">
    <w:name w:val="Основной текст (2) + 10;5 pt;Полужирный"/>
    <w:rsid w:val="007D163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77">
    <w:name w:val="Основной текст (7)_"/>
    <w:link w:val="78"/>
    <w:rsid w:val="007D163E"/>
    <w:rPr>
      <w:b/>
      <w:bCs/>
      <w:sz w:val="28"/>
      <w:szCs w:val="28"/>
      <w:shd w:val="clear" w:color="auto" w:fill="FFFFFF"/>
    </w:rPr>
  </w:style>
  <w:style w:type="character" w:customStyle="1" w:styleId="85">
    <w:name w:val="Основной текст (8)_"/>
    <w:rsid w:val="007D163E"/>
    <w:rPr>
      <w:rFonts w:ascii="Georgia" w:eastAsia="Georgia" w:hAnsi="Georgia" w:cs="Georgia"/>
      <w:b w:val="0"/>
      <w:bCs w:val="0"/>
      <w:i w:val="0"/>
      <w:iCs w:val="0"/>
      <w:smallCaps w:val="0"/>
      <w:strike w:val="0"/>
      <w:sz w:val="20"/>
      <w:szCs w:val="20"/>
      <w:u w:val="none"/>
      <w:lang w:val="en-US" w:eastAsia="en-US" w:bidi="en-US"/>
    </w:rPr>
  </w:style>
  <w:style w:type="character" w:customStyle="1" w:styleId="86">
    <w:name w:val="Основной текст (8)"/>
    <w:rsid w:val="007D163E"/>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style>
  <w:style w:type="character" w:customStyle="1" w:styleId="95">
    <w:name w:val="Основной текст (9)_"/>
    <w:rsid w:val="007D163E"/>
    <w:rPr>
      <w:rFonts w:ascii="Georgia" w:eastAsia="Georgia" w:hAnsi="Georgia" w:cs="Georgia"/>
      <w:b/>
      <w:bCs/>
      <w:i w:val="0"/>
      <w:iCs w:val="0"/>
      <w:smallCaps w:val="0"/>
      <w:strike w:val="0"/>
      <w:w w:val="40"/>
      <w:sz w:val="28"/>
      <w:szCs w:val="28"/>
      <w:u w:val="none"/>
    </w:rPr>
  </w:style>
  <w:style w:type="character" w:customStyle="1" w:styleId="921pt100">
    <w:name w:val="Основной текст (9) + 21 pt;Курсив;Масштаб 100%"/>
    <w:rsid w:val="007D163E"/>
    <w:rPr>
      <w:rFonts w:ascii="Georgia" w:eastAsia="Georgia" w:hAnsi="Georgia" w:cs="Georgia"/>
      <w:b/>
      <w:bCs/>
      <w:i/>
      <w:iCs/>
      <w:smallCaps w:val="0"/>
      <w:strike w:val="0"/>
      <w:color w:val="000000"/>
      <w:spacing w:val="0"/>
      <w:w w:val="100"/>
      <w:position w:val="0"/>
      <w:sz w:val="42"/>
      <w:szCs w:val="42"/>
      <w:u w:val="none"/>
      <w:lang w:val="ru-RU" w:eastAsia="ru-RU" w:bidi="ru-RU"/>
    </w:rPr>
  </w:style>
  <w:style w:type="character" w:customStyle="1" w:styleId="96">
    <w:name w:val="Основной текст (9)"/>
    <w:rsid w:val="007D163E"/>
    <w:rPr>
      <w:rFonts w:ascii="Georgia" w:eastAsia="Georgia" w:hAnsi="Georgia" w:cs="Georgia"/>
      <w:b/>
      <w:bCs/>
      <w:i w:val="0"/>
      <w:iCs w:val="0"/>
      <w:smallCaps w:val="0"/>
      <w:strike w:val="0"/>
      <w:color w:val="000000"/>
      <w:spacing w:val="0"/>
      <w:w w:val="40"/>
      <w:position w:val="0"/>
      <w:sz w:val="28"/>
      <w:szCs w:val="28"/>
      <w:u w:val="none"/>
      <w:lang w:val="ru-RU" w:eastAsia="ru-RU" w:bidi="ru-RU"/>
    </w:rPr>
  </w:style>
  <w:style w:type="character" w:customStyle="1" w:styleId="104">
    <w:name w:val="Основной текст (10)_"/>
    <w:rsid w:val="007D163E"/>
    <w:rPr>
      <w:rFonts w:ascii="Times New Roman" w:eastAsia="Times New Roman" w:hAnsi="Times New Roman" w:cs="Times New Roman"/>
      <w:b w:val="0"/>
      <w:bCs w:val="0"/>
      <w:i w:val="0"/>
      <w:iCs w:val="0"/>
      <w:smallCaps w:val="0"/>
      <w:strike w:val="0"/>
      <w:sz w:val="15"/>
      <w:szCs w:val="15"/>
      <w:u w:val="none"/>
      <w:lang w:val="en-US" w:eastAsia="en-US" w:bidi="en-US"/>
    </w:rPr>
  </w:style>
  <w:style w:type="character" w:customStyle="1" w:styleId="105">
    <w:name w:val="Основной текст (10)"/>
    <w:rsid w:val="007D163E"/>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paragraph" w:customStyle="1" w:styleId="3fb">
    <w:name w:val="Заголовок №3"/>
    <w:basedOn w:val="ac"/>
    <w:link w:val="3fa"/>
    <w:rsid w:val="007D163E"/>
    <w:pPr>
      <w:shd w:val="clear" w:color="auto" w:fill="FFFFFF"/>
      <w:spacing w:line="0" w:lineRule="atLeast"/>
      <w:jc w:val="center"/>
      <w:outlineLvl w:val="2"/>
    </w:pPr>
    <w:rPr>
      <w:rFonts w:asciiTheme="minorHAnsi" w:eastAsiaTheme="minorHAnsi" w:hAnsiTheme="minorHAnsi" w:cstheme="minorBidi"/>
      <w:b/>
      <w:bCs/>
      <w:color w:val="auto"/>
      <w:sz w:val="28"/>
      <w:szCs w:val="28"/>
      <w:lang w:eastAsia="en-US"/>
    </w:rPr>
  </w:style>
  <w:style w:type="paragraph" w:customStyle="1" w:styleId="3fd">
    <w:name w:val="Основной текст (3)"/>
    <w:basedOn w:val="ac"/>
    <w:link w:val="3fc"/>
    <w:rsid w:val="007D163E"/>
    <w:pPr>
      <w:shd w:val="clear" w:color="auto" w:fill="FFFFFF"/>
      <w:spacing w:line="288" w:lineRule="exact"/>
      <w:jc w:val="center"/>
    </w:pPr>
    <w:rPr>
      <w:rFonts w:asciiTheme="minorHAnsi" w:eastAsiaTheme="minorHAnsi" w:hAnsiTheme="minorHAnsi" w:cstheme="minorBidi"/>
      <w:b/>
      <w:bCs/>
      <w:color w:val="auto"/>
      <w:sz w:val="22"/>
      <w:szCs w:val="22"/>
      <w:lang w:eastAsia="en-US"/>
    </w:rPr>
  </w:style>
  <w:style w:type="paragraph" w:customStyle="1" w:styleId="2fff8">
    <w:name w:val="Подпись к таблице (2)"/>
    <w:basedOn w:val="ac"/>
    <w:link w:val="2fff7"/>
    <w:rsid w:val="007D163E"/>
    <w:pPr>
      <w:shd w:val="clear" w:color="auto" w:fill="FFFFFF"/>
      <w:spacing w:after="180" w:line="0" w:lineRule="atLeast"/>
    </w:pPr>
    <w:rPr>
      <w:rFonts w:asciiTheme="minorHAnsi" w:eastAsiaTheme="minorHAnsi" w:hAnsiTheme="minorHAnsi" w:cstheme="minorBidi"/>
      <w:i/>
      <w:iCs/>
      <w:color w:val="auto"/>
      <w:sz w:val="17"/>
      <w:szCs w:val="17"/>
      <w:lang w:val="en-US" w:eastAsia="en-US" w:bidi="en-US"/>
    </w:rPr>
  </w:style>
  <w:style w:type="paragraph" w:customStyle="1" w:styleId="3ff">
    <w:name w:val="Подпись к таблице (3)"/>
    <w:basedOn w:val="ac"/>
    <w:link w:val="3fe"/>
    <w:rsid w:val="007D163E"/>
    <w:pPr>
      <w:shd w:val="clear" w:color="auto" w:fill="FFFFFF"/>
      <w:spacing w:before="180" w:after="180" w:line="0" w:lineRule="atLeast"/>
    </w:pPr>
    <w:rPr>
      <w:rFonts w:asciiTheme="minorHAnsi" w:eastAsiaTheme="minorHAnsi" w:hAnsiTheme="minorHAnsi" w:cstheme="minorBidi"/>
      <w:i/>
      <w:iCs/>
      <w:color w:val="auto"/>
      <w:sz w:val="22"/>
      <w:szCs w:val="22"/>
      <w:lang w:val="en-US" w:eastAsia="en-US" w:bidi="en-US"/>
    </w:rPr>
  </w:style>
  <w:style w:type="paragraph" w:customStyle="1" w:styleId="afffffffffffff8">
    <w:name w:val="Подпись к таблице"/>
    <w:basedOn w:val="ac"/>
    <w:link w:val="afffffffffffff7"/>
    <w:rsid w:val="007D163E"/>
    <w:pPr>
      <w:shd w:val="clear" w:color="auto" w:fill="FFFFFF"/>
      <w:spacing w:before="420" w:after="180" w:line="0" w:lineRule="atLeast"/>
    </w:pPr>
    <w:rPr>
      <w:rFonts w:asciiTheme="minorHAnsi" w:eastAsiaTheme="minorHAnsi" w:hAnsiTheme="minorHAnsi" w:cstheme="minorBidi"/>
      <w:color w:val="auto"/>
      <w:sz w:val="22"/>
      <w:szCs w:val="22"/>
      <w:lang w:eastAsia="en-US"/>
    </w:rPr>
  </w:style>
  <w:style w:type="paragraph" w:customStyle="1" w:styleId="4f3">
    <w:name w:val="Подпись к таблице (4)"/>
    <w:basedOn w:val="ac"/>
    <w:link w:val="4f2"/>
    <w:rsid w:val="007D163E"/>
    <w:pPr>
      <w:shd w:val="clear" w:color="auto" w:fill="FFFFFF"/>
      <w:spacing w:before="180" w:after="180" w:line="0" w:lineRule="atLeast"/>
    </w:pPr>
    <w:rPr>
      <w:rFonts w:asciiTheme="minorHAnsi" w:eastAsiaTheme="minorHAnsi" w:hAnsiTheme="minorHAnsi" w:cstheme="minorBidi"/>
      <w:i/>
      <w:iCs/>
      <w:color w:val="auto"/>
      <w:sz w:val="30"/>
      <w:szCs w:val="30"/>
      <w:lang w:eastAsia="en-US"/>
    </w:rPr>
  </w:style>
  <w:style w:type="paragraph" w:customStyle="1" w:styleId="5e">
    <w:name w:val="Подпись к таблице (5)"/>
    <w:basedOn w:val="ac"/>
    <w:link w:val="5d"/>
    <w:rsid w:val="007D163E"/>
    <w:pPr>
      <w:shd w:val="clear" w:color="auto" w:fill="FFFFFF"/>
      <w:spacing w:before="180" w:line="0" w:lineRule="atLeast"/>
    </w:pPr>
    <w:rPr>
      <w:rFonts w:asciiTheme="minorHAnsi" w:eastAsiaTheme="minorHAnsi" w:hAnsiTheme="minorHAnsi" w:cstheme="minorBidi"/>
      <w:b/>
      <w:bCs/>
      <w:color w:val="auto"/>
      <w:sz w:val="22"/>
      <w:szCs w:val="22"/>
      <w:lang w:eastAsia="en-US"/>
    </w:rPr>
  </w:style>
  <w:style w:type="paragraph" w:customStyle="1" w:styleId="afffffffffffffa">
    <w:name w:val="Другое"/>
    <w:basedOn w:val="ac"/>
    <w:link w:val="afffffffffffff9"/>
    <w:rsid w:val="007D163E"/>
    <w:pPr>
      <w:shd w:val="clear" w:color="auto" w:fill="FFFFFF"/>
    </w:pPr>
    <w:rPr>
      <w:rFonts w:asciiTheme="minorHAnsi" w:eastAsiaTheme="minorHAnsi" w:hAnsiTheme="minorHAnsi" w:cstheme="minorBidi"/>
      <w:color w:val="auto"/>
      <w:sz w:val="22"/>
      <w:szCs w:val="22"/>
      <w:lang w:eastAsia="en-US"/>
    </w:rPr>
  </w:style>
  <w:style w:type="paragraph" w:customStyle="1" w:styleId="1fffff8">
    <w:name w:val="Заголовок №1"/>
    <w:basedOn w:val="ac"/>
    <w:link w:val="1fffff7"/>
    <w:rsid w:val="007D163E"/>
    <w:pPr>
      <w:shd w:val="clear" w:color="auto" w:fill="FFFFFF"/>
      <w:spacing w:before="60" w:after="60" w:line="0" w:lineRule="atLeast"/>
      <w:jc w:val="right"/>
      <w:outlineLvl w:val="0"/>
    </w:pPr>
    <w:rPr>
      <w:rFonts w:asciiTheme="minorHAnsi" w:eastAsiaTheme="minorHAnsi" w:hAnsiTheme="minorHAnsi" w:cstheme="minorBidi"/>
      <w:b/>
      <w:bCs/>
      <w:i/>
      <w:iCs/>
      <w:color w:val="auto"/>
      <w:sz w:val="50"/>
      <w:szCs w:val="50"/>
      <w:lang w:val="en-US" w:eastAsia="en-US" w:bidi="en-US"/>
    </w:rPr>
  </w:style>
  <w:style w:type="paragraph" w:customStyle="1" w:styleId="5f0">
    <w:name w:val="Основной текст (5)"/>
    <w:basedOn w:val="ac"/>
    <w:link w:val="5f"/>
    <w:rsid w:val="007D163E"/>
    <w:pPr>
      <w:shd w:val="clear" w:color="auto" w:fill="FFFFFF"/>
      <w:spacing w:before="60" w:line="0" w:lineRule="atLeast"/>
    </w:pPr>
    <w:rPr>
      <w:rFonts w:asciiTheme="minorHAnsi" w:eastAsiaTheme="minorHAnsi" w:hAnsiTheme="minorHAnsi" w:cstheme="minorBidi"/>
      <w:i/>
      <w:iCs/>
      <w:color w:val="auto"/>
      <w:sz w:val="30"/>
      <w:szCs w:val="30"/>
      <w:lang w:eastAsia="en-US"/>
    </w:rPr>
  </w:style>
  <w:style w:type="paragraph" w:customStyle="1" w:styleId="6a">
    <w:name w:val="Основной текст (6)"/>
    <w:basedOn w:val="ac"/>
    <w:link w:val="69"/>
    <w:rsid w:val="007D163E"/>
    <w:pPr>
      <w:shd w:val="clear" w:color="auto" w:fill="FFFFFF"/>
      <w:spacing w:line="0" w:lineRule="atLeast"/>
    </w:pPr>
    <w:rPr>
      <w:rFonts w:asciiTheme="minorHAnsi" w:eastAsiaTheme="minorHAnsi" w:hAnsiTheme="minorHAnsi" w:cstheme="minorBidi"/>
      <w:color w:val="auto"/>
      <w:sz w:val="22"/>
      <w:szCs w:val="22"/>
      <w:lang w:eastAsia="en-US"/>
    </w:rPr>
  </w:style>
  <w:style w:type="paragraph" w:customStyle="1" w:styleId="afffffffffffffc">
    <w:name w:val="Колонтитул"/>
    <w:basedOn w:val="ac"/>
    <w:link w:val="afffffffffffffb"/>
    <w:rsid w:val="007D163E"/>
    <w:pPr>
      <w:shd w:val="clear" w:color="auto" w:fill="FFFFFF"/>
      <w:spacing w:line="0" w:lineRule="atLeast"/>
    </w:pPr>
    <w:rPr>
      <w:rFonts w:ascii="Courier New" w:eastAsia="Courier New" w:hAnsi="Courier New" w:cs="Courier New"/>
      <w:color w:val="auto"/>
      <w:w w:val="40"/>
      <w:sz w:val="14"/>
      <w:szCs w:val="14"/>
      <w:lang w:val="en-US" w:eastAsia="en-US" w:bidi="en-US"/>
    </w:rPr>
  </w:style>
  <w:style w:type="paragraph" w:customStyle="1" w:styleId="2fffa">
    <w:name w:val="Заголовок №2"/>
    <w:basedOn w:val="ac"/>
    <w:link w:val="2fff9"/>
    <w:rsid w:val="007D163E"/>
    <w:pPr>
      <w:shd w:val="clear" w:color="auto" w:fill="FFFFFF"/>
      <w:spacing w:line="0" w:lineRule="atLeast"/>
      <w:outlineLvl w:val="1"/>
    </w:pPr>
    <w:rPr>
      <w:rFonts w:asciiTheme="minorHAnsi" w:eastAsiaTheme="minorHAnsi" w:hAnsiTheme="minorHAnsi" w:cstheme="minorBidi"/>
      <w:i/>
      <w:iCs/>
      <w:color w:val="auto"/>
      <w:sz w:val="30"/>
      <w:szCs w:val="30"/>
      <w:lang w:val="en-US" w:eastAsia="en-US" w:bidi="en-US"/>
    </w:rPr>
  </w:style>
  <w:style w:type="paragraph" w:customStyle="1" w:styleId="78">
    <w:name w:val="Основной текст (7)"/>
    <w:basedOn w:val="ac"/>
    <w:link w:val="77"/>
    <w:rsid w:val="007D163E"/>
    <w:pPr>
      <w:shd w:val="clear" w:color="auto" w:fill="FFFFFF"/>
      <w:spacing w:line="0" w:lineRule="atLeast"/>
    </w:pPr>
    <w:rPr>
      <w:rFonts w:asciiTheme="minorHAnsi" w:eastAsiaTheme="minorHAnsi" w:hAnsiTheme="minorHAnsi" w:cstheme="minorBidi"/>
      <w:b/>
      <w:bCs/>
      <w:color w:val="auto"/>
      <w:sz w:val="28"/>
      <w:szCs w:val="28"/>
      <w:lang w:eastAsia="en-US"/>
    </w:rPr>
  </w:style>
  <w:style w:type="character" w:customStyle="1" w:styleId="2fffb">
    <w:name w:val="Неразрешенное упоминание2"/>
    <w:uiPriority w:val="99"/>
    <w:semiHidden/>
    <w:unhideWhenUsed/>
    <w:rsid w:val="007D163E"/>
    <w:rPr>
      <w:color w:val="605E5C"/>
      <w:shd w:val="clear" w:color="auto" w:fill="E1DFDD"/>
    </w:rPr>
  </w:style>
  <w:style w:type="character" w:customStyle="1" w:styleId="UnresolvedMention">
    <w:name w:val="Unresolved Mention"/>
    <w:uiPriority w:val="99"/>
    <w:semiHidden/>
    <w:unhideWhenUsed/>
    <w:rsid w:val="007D163E"/>
    <w:rPr>
      <w:color w:val="605E5C"/>
      <w:shd w:val="clear" w:color="auto" w:fill="E1DFDD"/>
    </w:rPr>
  </w:style>
  <w:style w:type="paragraph" w:customStyle="1" w:styleId="02">
    <w:name w:val="0"/>
    <w:basedOn w:val="ac"/>
    <w:link w:val="03"/>
    <w:qFormat/>
    <w:rsid w:val="007D163E"/>
    <w:pPr>
      <w:autoSpaceDE w:val="0"/>
      <w:autoSpaceDN w:val="0"/>
      <w:adjustRightInd w:val="0"/>
      <w:spacing w:before="120" w:after="120"/>
      <w:ind w:firstLine="709"/>
      <w:jc w:val="both"/>
    </w:pPr>
    <w:rPr>
      <w:rFonts w:ascii="Times New Roman" w:hAnsi="Times New Roman"/>
      <w:color w:val="auto"/>
      <w:sz w:val="26"/>
      <w:szCs w:val="26"/>
    </w:rPr>
  </w:style>
  <w:style w:type="character" w:customStyle="1" w:styleId="03">
    <w:name w:val="0 Знак"/>
    <w:link w:val="02"/>
    <w:rsid w:val="007D163E"/>
    <w:rPr>
      <w:rFonts w:ascii="Times New Roman" w:eastAsia="Times New Roman" w:hAnsi="Times New Roman" w:cs="Times New Roman"/>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fontTable" Target="fontTable.xml"/><Relationship Id="rId21" Type="http://schemas.openxmlformats.org/officeDocument/2006/relationships/footer" Target="footer2.xm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hyperlink" Target="http://ivo.garant.ru/" TargetMode="External"/><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png"/><Relationship Id="rId110" Type="http://schemas.openxmlformats.org/officeDocument/2006/relationships/image" Target="media/image97.png"/><Relationship Id="rId115" Type="http://schemas.openxmlformats.org/officeDocument/2006/relationships/image" Target="media/image102.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png"/><Relationship Id="rId3" Type="http://schemas.microsoft.com/office/2007/relationships/stylesWithEffects" Target="stylesWithEffects.xml"/><Relationship Id="rId12" Type="http://schemas.openxmlformats.org/officeDocument/2006/relationships/hyperlink" Target="http://www.consultant.ru/document/cons_doc_LAW_51040/d8120ea09ee48323fcc56ffdafd1f2c62901657f/"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20" Type="http://schemas.openxmlformats.org/officeDocument/2006/relationships/image" Target="media/image10.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png"/><Relationship Id="rId10" Type="http://schemas.openxmlformats.org/officeDocument/2006/relationships/footer" Target="footer1.xml"/><Relationship Id="rId31" Type="http://schemas.openxmlformats.org/officeDocument/2006/relationships/oleObject" Target="embeddings/oleObject1.bin"/><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jpe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Pages>
  <Words>48328</Words>
  <Characters>275471</Characters>
  <Application>Microsoft Office Word</Application>
  <DocSecurity>0</DocSecurity>
  <Lines>2295</Lines>
  <Paragraphs>646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ШашкинаМарина</dc:creator>
  <cp:lastModifiedBy>ПлатовЮрий</cp:lastModifiedBy>
  <cp:revision>4</cp:revision>
  <cp:lastPrinted>2021-12-07T21:18:00Z</cp:lastPrinted>
  <dcterms:created xsi:type="dcterms:W3CDTF">2021-12-05T23:41:00Z</dcterms:created>
  <dcterms:modified xsi:type="dcterms:W3CDTF">2021-12-07T22:40:00Z</dcterms:modified>
</cp:coreProperties>
</file>